
<file path=[Content_Types].xml><?xml version="1.0" encoding="utf-8"?>
<Types xmlns="http://schemas.openxmlformats.org/package/2006/content-types">
  <Override PartName="/word/header18.xml" ContentType="application/vnd.openxmlformats-officedocument.wordprocessingml.header+xml"/>
  <Override PartName="/word/header29.xml" ContentType="application/vnd.openxmlformats-officedocument.wordprocessingml.header+xml"/>
  <Override PartName="/word/header36.xml" ContentType="application/vnd.openxmlformats-officedocument.wordprocessingml.header+xml"/>
  <Override PartName="/word/footer7.xml" ContentType="application/vnd.openxmlformats-officedocument.wordprocessingml.footer+xml"/>
  <Override PartName="/word/header14.xml" ContentType="application/vnd.openxmlformats-officedocument.wordprocessingml.header+xml"/>
  <Override PartName="/word/footer19.xml" ContentType="application/vnd.openxmlformats-officedocument.wordprocessingml.footer+xml"/>
  <Override PartName="/word/header25.xml" ContentType="application/vnd.openxmlformats-officedocument.wordprocessingml.header+xml"/>
  <Override PartName="/word/footer28.xml" ContentType="application/vnd.openxmlformats-officedocument.wordprocessingml.footer+xml"/>
  <Override PartName="/word/header34.xml" ContentType="application/vnd.openxmlformats-officedocument.wordprocessingml.header+xml"/>
  <Override PartName="/word/footer37.xml" ContentType="application/vnd.openxmlformats-officedocument.wordprocessingml.footer+xml"/>
  <Override PartName="/word/header43.xml" ContentType="application/vnd.openxmlformats-officedocument.wordprocessingml.head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footer5.xml" ContentType="application/vnd.openxmlformats-officedocument.wordprocessingml.footer+xml"/>
  <Override PartName="/word/header8.xml" ContentType="application/vnd.openxmlformats-officedocument.wordprocessingml.header+xml"/>
  <Override PartName="/word/header12.xml" ContentType="application/vnd.openxmlformats-officedocument.wordprocessingml.header+xml"/>
  <Override PartName="/word/footer17.xml" ContentType="application/vnd.openxmlformats-officedocument.wordprocessingml.footer+xml"/>
  <Override PartName="/word/header21.xml" ContentType="application/vnd.openxmlformats-officedocument.wordprocessingml.header+xml"/>
  <Override PartName="/word/header23.xml" ContentType="application/vnd.openxmlformats-officedocument.wordprocessingml.header+xml"/>
  <Override PartName="/word/footer26.xml" ContentType="application/vnd.openxmlformats-officedocument.wordprocessingml.footer+xml"/>
  <Override PartName="/word/header32.xml" ContentType="application/vnd.openxmlformats-officedocument.wordprocessingml.header+xml"/>
  <Override PartName="/word/footer35.xml" ContentType="application/vnd.openxmlformats-officedocument.wordprocessingml.footer+xml"/>
  <Override PartName="/word/header41.xml" ContentType="application/vnd.openxmlformats-officedocument.wordprocessingml.header+xml"/>
  <Override PartName="/word/footer44.xml" ContentType="application/vnd.openxmlformats-officedocument.wordprocessingml.foot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header10.xml" ContentType="application/vnd.openxmlformats-officedocument.wordprocessingml.header+xml"/>
  <Override PartName="/word/footer13.xml" ContentType="application/vnd.openxmlformats-officedocument.wordprocessingml.footer+xml"/>
  <Override PartName="/word/footer15.xml" ContentType="application/vnd.openxmlformats-officedocument.wordprocessingml.footer+xml"/>
  <Override PartName="/word/footer24.xml" ContentType="application/vnd.openxmlformats-officedocument.wordprocessingml.footer+xml"/>
  <Override PartName="/word/header30.xml" ContentType="application/vnd.openxmlformats-officedocument.wordprocessingml.header+xml"/>
  <Override PartName="/word/footer33.xml" ContentType="application/vnd.openxmlformats-officedocument.wordprocessingml.footer+xml"/>
  <Override PartName="/word/footer42.xml" ContentType="application/vnd.openxmlformats-officedocument.wordprocessingml.foot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footer11.xml" ContentType="application/vnd.openxmlformats-officedocument.wordprocessingml.footer+xml"/>
  <Override PartName="/word/footer22.xml" ContentType="application/vnd.openxmlformats-officedocument.wordprocessingml.footer+xml"/>
  <Override PartName="/word/footer31.xml" ContentType="application/vnd.openxmlformats-officedocument.wordprocessingml.footer+xml"/>
  <Override PartName="/word/footer40.xml" ContentType="application/vnd.openxmlformats-officedocument.wordprocessingml.footer+xml"/>
  <Override PartName="/word/header2.xml" ContentType="application/vnd.openxmlformats-officedocument.wordprocessingml.header+xml"/>
  <Override PartName="/word/footer20.xml" ContentType="application/vnd.openxmlformats-officedocument.wordprocessingml.footer+xml"/>
  <Override PartName="/word/header39.xml" ContentType="application/vnd.openxmlformats-officedocument.wordprocessingml.header+xml"/>
  <Default Extension="png" ContentType="image/png"/>
  <Override PartName="/word/header19.xml" ContentType="application/vnd.openxmlformats-officedocument.wordprocessingml.header+xml"/>
  <Override PartName="/word/header28.xml" ContentType="application/vnd.openxmlformats-officedocument.wordprocessingml.header+xml"/>
  <Override PartName="/word/header37.xml" ContentType="application/vnd.openxmlformats-officedocument.wordprocessingml.header+xml"/>
  <Override PartName="/word/footer8.xml" ContentType="application/vnd.openxmlformats-officedocument.wordprocessingml.footer+xml"/>
  <Override PartName="/word/header17.xml" ContentType="application/vnd.openxmlformats-officedocument.wordprocessingml.header+xml"/>
  <Override PartName="/word/header26.xml" ContentType="application/vnd.openxmlformats-officedocument.wordprocessingml.header+xml"/>
  <Override PartName="/word/footer29.xml" ContentType="application/vnd.openxmlformats-officedocument.wordprocessingml.footer+xml"/>
  <Override PartName="/word/header35.xml" ContentType="application/vnd.openxmlformats-officedocument.wordprocessingml.header+xml"/>
  <Override PartName="/word/header44.xml" ContentType="application/vnd.openxmlformats-officedocument.wordprocessingml.header+xml"/>
  <Override PartName="/word/footer6.xml" ContentType="application/vnd.openxmlformats-officedocument.wordprocessingml.footer+xml"/>
  <Override PartName="/word/header15.xml" ContentType="application/vnd.openxmlformats-officedocument.wordprocessingml.header+xml"/>
  <Override PartName="/word/footer18.xml" ContentType="application/vnd.openxmlformats-officedocument.wordprocessingml.footer+xml"/>
  <Override PartName="/word/header24.xml" ContentType="application/vnd.openxmlformats-officedocument.wordprocessingml.header+xml"/>
  <Override PartName="/word/footer27.xml" ContentType="application/vnd.openxmlformats-officedocument.wordprocessingml.footer+xml"/>
  <Override PartName="/word/header33.xml" ContentType="application/vnd.openxmlformats-officedocument.wordprocessingml.header+xml"/>
  <Override PartName="/word/footer36.xml" ContentType="application/vnd.openxmlformats-officedocument.wordprocessingml.footer+xml"/>
  <Override PartName="/word/footer38.xml" ContentType="application/vnd.openxmlformats-officedocument.wordprocessingml.footer+xml"/>
  <Override PartName="/word/header42.xml" ContentType="application/vnd.openxmlformats-officedocument.wordprocessingml.header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header9.xml" ContentType="application/vnd.openxmlformats-officedocument.wordprocessingml.header+xml"/>
  <Override PartName="/word/header13.xml" ContentType="application/vnd.openxmlformats-officedocument.wordprocessingml.header+xml"/>
  <Override PartName="/word/footer16.xml" ContentType="application/vnd.openxmlformats-officedocument.wordprocessingml.footer+xml"/>
  <Override PartName="/word/header22.xml" ContentType="application/vnd.openxmlformats-officedocument.wordprocessingml.header+xml"/>
  <Override PartName="/word/footer25.xml" ContentType="application/vnd.openxmlformats-officedocument.wordprocessingml.footer+xml"/>
  <Override PartName="/word/header31.xml" ContentType="application/vnd.openxmlformats-officedocument.wordprocessingml.header+xml"/>
  <Override PartName="/word/footer34.xml" ContentType="application/vnd.openxmlformats-officedocument.wordprocessingml.footer+xml"/>
  <Override PartName="/word/header40.xml" ContentType="application/vnd.openxmlformats-officedocument.wordprocessingml.header+xml"/>
  <Override PartName="/word/footer4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header7.xml" ContentType="application/vnd.openxmlformats-officedocument.wordprocessingml.header+xml"/>
  <Override PartName="/word/header11.xml" ContentType="application/vnd.openxmlformats-officedocument.wordprocessingml.header+xml"/>
  <Override PartName="/word/footer14.xml" ContentType="application/vnd.openxmlformats-officedocument.wordprocessingml.footer+xml"/>
  <Override PartName="/word/header20.xml" ContentType="application/vnd.openxmlformats-officedocument.wordprocessingml.header+xml"/>
  <Override PartName="/word/footer23.xml" ContentType="application/vnd.openxmlformats-officedocument.wordprocessingml.footer+xml"/>
  <Override PartName="/word/footer32.xml" ContentType="application/vnd.openxmlformats-officedocument.wordprocessingml.footer+xml"/>
  <Override PartName="/word/footer43.xml" ContentType="application/vnd.openxmlformats-officedocument.wordprocessingml.footer+xml"/>
  <Override PartName="/word/header5.xml" ContentType="application/vnd.openxmlformats-officedocument.wordprocessingml.header+xml"/>
  <Override PartName="/word/footer12.xml" ContentType="application/vnd.openxmlformats-officedocument.wordprocessingml.footer+xml"/>
  <Override PartName="/word/footer21.xml" ContentType="application/vnd.openxmlformats-officedocument.wordprocessingml.footer+xml"/>
  <Override PartName="/word/footer30.xml" ContentType="application/vnd.openxmlformats-officedocument.wordprocessingml.footer+xml"/>
  <Override PartName="/word/footer41.xml" ContentType="application/vnd.openxmlformats-officedocument.wordprocessingml.footer+xml"/>
  <Override PartName="/word/theme/theme1.xml" ContentType="application/vnd.openxmlformats-officedocument.theme+xml"/>
  <Override PartName="/word/header3.xml" ContentType="application/vnd.openxmlformats-officedocument.wordprocessingml.header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  <Override PartName="/word/footnotes.xml" ContentType="application/vnd.openxmlformats-officedocument.wordprocessingml.footnotes+xml"/>
  <Override PartName="/word/header38.xml" ContentType="application/vnd.openxmlformats-officedocument.wordprocessingml.header+xml"/>
  <Override PartName="/word/footer9.xml" ContentType="application/vnd.openxmlformats-officedocument.wordprocessingml.footer+xml"/>
  <Override PartName="/word/header16.xml" ContentType="application/vnd.openxmlformats-officedocument.wordprocessingml.header+xml"/>
  <Override PartName="/word/header27.xml" ContentType="application/vnd.openxmlformats-officedocument.wordprocessingml.header+xml"/>
  <Override PartName="/word/footer39.xml" ContentType="application/vnd.openxmlformats-officedocument.wordprocessingml.footer+xml"/>
  <Override PartName="/word/header45.xml" ContentType="application/vnd.openxmlformats-officedocument.wordprocessingml.header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5000" w:type="pct"/>
        <w:tblInd w:w="80" w:type="dxa"/>
        <w:tblLayout w:type="fixed"/>
        <w:tblCellMar>
          <w:top w:w="60" w:type="dxa"/>
          <w:left w:w="80" w:type="dxa"/>
          <w:bottom w:w="60" w:type="dxa"/>
          <w:right w:w="80" w:type="dxa"/>
        </w:tblCellMar>
        <w:tblLook w:val="0000"/>
      </w:tblPr>
      <w:tblGrid>
        <w:gridCol w:w="10876"/>
      </w:tblGrid>
      <w:tr w:rsidR="00000000">
        <w:trPr>
          <w:trHeight w:hRule="exact" w:val="3031"/>
        </w:trPr>
        <w:tc>
          <w:tcPr>
            <w:tcW w:w="10716" w:type="dxa"/>
          </w:tcPr>
          <w:p w:rsidR="00000000" w:rsidRDefault="00E54955">
            <w:pPr>
              <w:pStyle w:val="ConsPlusTitlePage"/>
              <w:rPr>
                <w:sz w:val="20"/>
                <w:szCs w:val="20"/>
              </w:rPr>
            </w:pPr>
            <w:r>
              <w:rPr>
                <w:noProof/>
                <w:position w:val="-61"/>
                <w:sz w:val="20"/>
                <w:szCs w:val="20"/>
              </w:rPr>
              <w:drawing>
                <wp:inline distT="0" distB="0" distL="0" distR="0">
                  <wp:extent cx="3808730" cy="906145"/>
                  <wp:effectExtent l="19050" t="0" r="127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8730" cy="9061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>
        <w:trPr>
          <w:trHeight w:hRule="exact" w:val="8335"/>
        </w:trPr>
        <w:tc>
          <w:tcPr>
            <w:tcW w:w="10716" w:type="dxa"/>
            <w:vAlign w:val="center"/>
          </w:tcPr>
          <w:p w:rsidR="00000000" w:rsidRDefault="00D147DC">
            <w:pPr>
              <w:pStyle w:val="ConsPlusTitlePage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&lt;Письмо&gt; ФНС России от 15.05.2020 N ЕА-4-15/8011@</w:t>
            </w:r>
            <w:r>
              <w:rPr>
                <w:sz w:val="48"/>
                <w:szCs w:val="48"/>
              </w:rPr>
              <w:br/>
              <w:t>"О реестрах, предусмотренных п. 15 ст. 165 НК РФ"</w:t>
            </w:r>
            <w:r>
              <w:rPr>
                <w:sz w:val="48"/>
                <w:szCs w:val="48"/>
              </w:rPr>
              <w:br/>
            </w:r>
            <w:r>
              <w:rPr>
                <w:sz w:val="48"/>
                <w:szCs w:val="48"/>
              </w:rPr>
              <w:t>(вместе с "Порядком заполнения реестров, предусмотренных пунктом 15 статьи 165 Налогового кодекса Российской Федерации (за исключением абзацев десять и двенадцать пункта 15 статьи 165 Налогового кодекса Российской Федерации)")</w:t>
            </w:r>
          </w:p>
        </w:tc>
      </w:tr>
      <w:tr w:rsidR="00000000">
        <w:trPr>
          <w:trHeight w:hRule="exact" w:val="3031"/>
        </w:trPr>
        <w:tc>
          <w:tcPr>
            <w:tcW w:w="10716" w:type="dxa"/>
            <w:vAlign w:val="center"/>
          </w:tcPr>
          <w:p w:rsidR="00000000" w:rsidRDefault="00D147DC">
            <w:pPr>
              <w:pStyle w:val="ConsPlusTitlePage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Документ предоставлен </w:t>
            </w:r>
            <w:hyperlink r:id="rId7" w:history="1">
              <w:r>
                <w:rPr>
                  <w:b/>
                  <w:bCs/>
                  <w:color w:val="0000FF"/>
                  <w:sz w:val="28"/>
                  <w:szCs w:val="28"/>
                </w:rPr>
                <w:t>КонсультантПлюс</w:t>
              </w:r>
              <w:r>
                <w:rPr>
                  <w:b/>
                  <w:bCs/>
                  <w:color w:val="0000FF"/>
                  <w:sz w:val="28"/>
                  <w:szCs w:val="28"/>
                </w:rPr>
                <w:br/>
              </w:r>
              <w:r>
                <w:rPr>
                  <w:b/>
                  <w:bCs/>
                  <w:color w:val="0000FF"/>
                  <w:sz w:val="28"/>
                  <w:szCs w:val="28"/>
                </w:rPr>
                <w:br/>
              </w:r>
            </w:hyperlink>
            <w:hyperlink r:id="rId8" w:history="1">
              <w:r>
                <w:rPr>
                  <w:b/>
                  <w:bCs/>
                  <w:color w:val="0000FF"/>
                  <w:sz w:val="28"/>
                  <w:szCs w:val="28"/>
                </w:rPr>
                <w:t>www.consultant.ru</w:t>
              </w:r>
            </w:hyperlink>
            <w:r>
              <w:rPr>
                <w:sz w:val="28"/>
                <w:szCs w:val="28"/>
              </w:rPr>
              <w:br/>
            </w:r>
            <w:r>
              <w:rPr>
                <w:sz w:val="28"/>
                <w:szCs w:val="28"/>
              </w:rPr>
              <w:br/>
              <w:t>Дата сохранения: 28.05.2020</w:t>
            </w:r>
            <w:r>
              <w:rPr>
                <w:sz w:val="28"/>
                <w:szCs w:val="28"/>
              </w:rPr>
              <w:br/>
              <w:t> </w:t>
            </w:r>
          </w:p>
        </w:tc>
      </w:tr>
    </w:tbl>
    <w:p w:rsidR="00000000" w:rsidRDefault="00D147D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841" w:right="595" w:bottom="841" w:left="595" w:header="0" w:footer="0" w:gutter="0"/>
          <w:cols w:space="720"/>
          <w:noEndnote/>
        </w:sectPr>
      </w:pPr>
    </w:p>
    <w:p w:rsidR="00000000" w:rsidRDefault="00D147DC">
      <w:pPr>
        <w:pStyle w:val="ConsPlusNormal"/>
        <w:jc w:val="both"/>
        <w:outlineLvl w:val="0"/>
      </w:pPr>
    </w:p>
    <w:p w:rsidR="00000000" w:rsidRDefault="00D147DC">
      <w:pPr>
        <w:pStyle w:val="ConsPlusTitle"/>
        <w:jc w:val="center"/>
        <w:outlineLvl w:val="0"/>
      </w:pPr>
      <w:r>
        <w:t>МИНИСТЕРСТВО ФИНАНСОВ РОССИЙСКОЙ ФЕДЕРАЦИИ</w:t>
      </w:r>
    </w:p>
    <w:p w:rsidR="00000000" w:rsidRDefault="00D147DC">
      <w:pPr>
        <w:pStyle w:val="ConsPlusTitle"/>
        <w:jc w:val="center"/>
      </w:pPr>
    </w:p>
    <w:p w:rsidR="00000000" w:rsidRDefault="00D147DC">
      <w:pPr>
        <w:pStyle w:val="ConsPlusTitle"/>
        <w:jc w:val="center"/>
      </w:pPr>
      <w:r>
        <w:t>ФЕДЕРАЛЬНАЯ НАЛОГОВАЯ СЛУЖБА</w:t>
      </w:r>
    </w:p>
    <w:p w:rsidR="00000000" w:rsidRDefault="00D147DC">
      <w:pPr>
        <w:pStyle w:val="ConsPlusTitle"/>
        <w:jc w:val="center"/>
      </w:pPr>
    </w:p>
    <w:p w:rsidR="00000000" w:rsidRDefault="00D147DC">
      <w:pPr>
        <w:pStyle w:val="ConsPlusTitle"/>
        <w:jc w:val="center"/>
      </w:pPr>
      <w:r>
        <w:t>ПИСЬМО</w:t>
      </w:r>
    </w:p>
    <w:p w:rsidR="00000000" w:rsidRDefault="00D147DC">
      <w:pPr>
        <w:pStyle w:val="ConsPlusTitle"/>
        <w:jc w:val="center"/>
      </w:pPr>
      <w:r>
        <w:t>от 15 мая 2020 г. N ЕА-4-15/8011@</w:t>
      </w:r>
    </w:p>
    <w:p w:rsidR="00000000" w:rsidRDefault="00D147DC">
      <w:pPr>
        <w:pStyle w:val="ConsPlusTitle"/>
        <w:jc w:val="center"/>
      </w:pPr>
    </w:p>
    <w:p w:rsidR="00000000" w:rsidRDefault="00D147DC">
      <w:pPr>
        <w:pStyle w:val="ConsPlusTitle"/>
        <w:jc w:val="center"/>
      </w:pPr>
      <w:r>
        <w:t>О РЕЕСТРАХ, ПРЕДУСМОТРЕННЫХ П. 15 СТ. 165 НК РФ</w:t>
      </w: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ind w:firstLine="540"/>
        <w:jc w:val="both"/>
      </w:pPr>
      <w:r>
        <w:t>Федеральная налоговая служба в целях обеспечения возможности представления налогоплательщиками в подтверждение обоснованности применения налоговой ставки 0 процентов по НДС в налоговые органы реестров, предусмотренных пунктом 15 статьи 165 Налогового кодек</w:t>
      </w:r>
      <w:r>
        <w:t xml:space="preserve">са Российской Федерации, в электронной форме (далее - Реестры) направляет рекомендуемые формы и форматы Реестров согласно </w:t>
      </w:r>
      <w:hyperlink w:anchor="Par29" w:tooltip="РЕЕСТР" w:history="1">
        <w:r>
          <w:rPr>
            <w:color w:val="0000FF"/>
          </w:rPr>
          <w:t>приложениям</w:t>
        </w:r>
      </w:hyperlink>
      <w:r>
        <w:t xml:space="preserve"> к настоящему письму.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 xml:space="preserve">Одновременно прилагаются </w:t>
      </w:r>
      <w:hyperlink w:anchor="Par1018" w:tooltip="ПОРЯДОК" w:history="1">
        <w:r>
          <w:rPr>
            <w:color w:val="0000FF"/>
          </w:rPr>
          <w:t>порядки</w:t>
        </w:r>
      </w:hyperlink>
      <w:r>
        <w:t xml:space="preserve"> заполнения и </w:t>
      </w:r>
      <w:hyperlink w:anchor="Par1624" w:tooltip="ФОРМАТ" w:history="1">
        <w:r>
          <w:rPr>
            <w:color w:val="0000FF"/>
          </w:rPr>
          <w:t>представления</w:t>
        </w:r>
      </w:hyperlink>
      <w:r>
        <w:t xml:space="preserve"> Реестров в налоговые органы в электронной форме, а также XSD-схемы.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Управлениям ФНС России по субъектам Российской Федерации и Межрегиональным инспекциям ФНС России по крупнейшим налогоплате</w:t>
      </w:r>
      <w:r>
        <w:t>льщикам довести настоящее письмо до нижестоящих налоговых органов и налогоплательщиков.</w:t>
      </w: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jc w:val="right"/>
      </w:pPr>
      <w:r>
        <w:t>Государственный советник</w:t>
      </w:r>
    </w:p>
    <w:p w:rsidR="00000000" w:rsidRDefault="00D147DC">
      <w:pPr>
        <w:pStyle w:val="ConsPlusNormal"/>
        <w:jc w:val="right"/>
      </w:pPr>
      <w:r>
        <w:t>Российской Федерации</w:t>
      </w:r>
    </w:p>
    <w:p w:rsidR="00000000" w:rsidRDefault="00D147DC">
      <w:pPr>
        <w:pStyle w:val="ConsPlusNormal"/>
        <w:jc w:val="right"/>
      </w:pPr>
      <w:r>
        <w:t>2 класса</w:t>
      </w:r>
    </w:p>
    <w:p w:rsidR="00000000" w:rsidRDefault="00D147DC">
      <w:pPr>
        <w:pStyle w:val="ConsPlusNormal"/>
        <w:jc w:val="right"/>
      </w:pPr>
      <w:r>
        <w:t>А.В.ЕГОРИЧЕВ</w:t>
      </w: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jc w:val="right"/>
        <w:outlineLvl w:val="0"/>
      </w:pPr>
      <w:r>
        <w:t>Приложение N 1</w:t>
      </w:r>
    </w:p>
    <w:p w:rsidR="00000000" w:rsidRDefault="00D147DC">
      <w:pPr>
        <w:pStyle w:val="ConsPlusNormal"/>
        <w:jc w:val="right"/>
      </w:pPr>
      <w:r>
        <w:t>к приказу ФНС России</w:t>
      </w:r>
    </w:p>
    <w:p w:rsidR="00000000" w:rsidRDefault="00D147DC">
      <w:pPr>
        <w:pStyle w:val="ConsPlusNormal"/>
        <w:jc w:val="right"/>
      </w:pPr>
      <w:r>
        <w:t>от "__" ____ 20__ г. N ____</w:t>
      </w: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jc w:val="right"/>
      </w:pPr>
      <w:r>
        <w:t>КНД 1155110</w:t>
      </w: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jc w:val="center"/>
      </w:pPr>
      <w:bookmarkStart w:id="0" w:name="Par29"/>
      <w:bookmarkEnd w:id="0"/>
      <w:r>
        <w:t>РЕЕСТР</w:t>
      </w:r>
    </w:p>
    <w:p w:rsidR="00000000" w:rsidRDefault="00D147DC">
      <w:pPr>
        <w:pStyle w:val="ConsPlusNormal"/>
        <w:jc w:val="center"/>
      </w:pPr>
      <w:r>
        <w:t>ТАМОЖЕННЫХ ДЕКЛАРАЦИЙ (ПОЛНЫХ ТАМОЖЕННЫХ ДЕКЛАРАЦИЙ),</w:t>
      </w:r>
    </w:p>
    <w:p w:rsidR="00000000" w:rsidRDefault="00D147DC">
      <w:pPr>
        <w:pStyle w:val="ConsPlusNormal"/>
        <w:jc w:val="center"/>
      </w:pPr>
      <w:r>
        <w:t>ПРЕДУСМОТРЕННЫХ ПОДПУНКТАМИ 3, 5 И 6 ПУНКТА 1, ПОДПУНКТОМ 3</w:t>
      </w:r>
    </w:p>
    <w:p w:rsidR="00000000" w:rsidRDefault="00D147DC">
      <w:pPr>
        <w:pStyle w:val="ConsPlusNormal"/>
        <w:jc w:val="center"/>
      </w:pPr>
      <w:r>
        <w:t>ПУНКТА 3.2, ПОДПУНКТОМ 3 ПУНКТА 3.3, ПОДПУНКТОМ 3</w:t>
      </w:r>
    </w:p>
    <w:p w:rsidR="00000000" w:rsidRDefault="00D147DC">
      <w:pPr>
        <w:pStyle w:val="ConsPlusNormal"/>
        <w:jc w:val="center"/>
      </w:pPr>
      <w:r>
        <w:t>ПУНКТА 3.6, ПОДПУНКТОМ 3 ПУНКТА 4 СТАТЬИ 165 НАЛОГОВОГО</w:t>
      </w:r>
    </w:p>
    <w:p w:rsidR="00000000" w:rsidRDefault="00D147DC">
      <w:pPr>
        <w:pStyle w:val="ConsPlusNormal"/>
        <w:jc w:val="center"/>
      </w:pPr>
      <w:r>
        <w:t>КОДЕКСА РОССИЙСКОЙ ФЕДЕРАЦИИ</w:t>
      </w:r>
    </w:p>
    <w:p w:rsidR="00000000" w:rsidRDefault="00D147DC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2211"/>
        <w:gridCol w:w="2324"/>
        <w:gridCol w:w="4535"/>
      </w:tblGrid>
      <w:tr w:rsidR="00000000">
        <w:tc>
          <w:tcPr>
            <w:tcW w:w="9070" w:type="dxa"/>
            <w:gridSpan w:val="3"/>
          </w:tcPr>
          <w:p w:rsidR="00000000" w:rsidRDefault="00D147DC">
            <w:pPr>
              <w:pStyle w:val="ConsPlusNormal"/>
              <w:jc w:val="both"/>
            </w:pPr>
            <w:bookmarkStart w:id="1" w:name="Par36"/>
            <w:bookmarkEnd w:id="1"/>
            <w:r>
              <w:t>Налоговый период (код):</w:t>
            </w:r>
          </w:p>
        </w:tc>
      </w:tr>
      <w:tr w:rsidR="00000000">
        <w:tc>
          <w:tcPr>
            <w:tcW w:w="9070" w:type="dxa"/>
            <w:gridSpan w:val="3"/>
          </w:tcPr>
          <w:p w:rsidR="00000000" w:rsidRDefault="00D147DC">
            <w:pPr>
              <w:pStyle w:val="ConsPlusNormal"/>
              <w:jc w:val="both"/>
            </w:pPr>
            <w:bookmarkStart w:id="2" w:name="Par37"/>
            <w:bookmarkEnd w:id="2"/>
            <w:r>
              <w:lastRenderedPageBreak/>
              <w:t>Отчетный год:</w:t>
            </w:r>
          </w:p>
        </w:tc>
      </w:tr>
      <w:tr w:rsidR="00000000">
        <w:tc>
          <w:tcPr>
            <w:tcW w:w="9070" w:type="dxa"/>
            <w:gridSpan w:val="3"/>
          </w:tcPr>
          <w:p w:rsidR="00000000" w:rsidRDefault="00D147DC">
            <w:pPr>
              <w:pStyle w:val="ConsPlusNormal"/>
              <w:jc w:val="both"/>
            </w:pPr>
            <w:bookmarkStart w:id="3" w:name="Par38"/>
            <w:bookmarkEnd w:id="3"/>
            <w:r>
              <w:t>Номер корректировки:</w:t>
            </w:r>
          </w:p>
        </w:tc>
      </w:tr>
      <w:tr w:rsidR="00000000">
        <w:tc>
          <w:tcPr>
            <w:tcW w:w="9070" w:type="dxa"/>
            <w:gridSpan w:val="3"/>
          </w:tcPr>
          <w:p w:rsidR="00000000" w:rsidRDefault="00D147DC">
            <w:pPr>
              <w:pStyle w:val="ConsPlusNormal"/>
            </w:pPr>
          </w:p>
        </w:tc>
      </w:tr>
      <w:tr w:rsidR="00000000">
        <w:tc>
          <w:tcPr>
            <w:tcW w:w="9070" w:type="dxa"/>
            <w:gridSpan w:val="3"/>
          </w:tcPr>
          <w:p w:rsidR="00000000" w:rsidRDefault="00D147DC">
            <w:pPr>
              <w:pStyle w:val="ConsPlusNormal"/>
              <w:jc w:val="both"/>
            </w:pPr>
            <w:bookmarkStart w:id="4" w:name="Par40"/>
            <w:bookmarkEnd w:id="4"/>
            <w:r>
              <w:t>Налогоплательщик</w:t>
            </w:r>
          </w:p>
        </w:tc>
      </w:tr>
      <w:tr w:rsidR="00000000">
        <w:tc>
          <w:tcPr>
            <w:tcW w:w="2211" w:type="dxa"/>
          </w:tcPr>
          <w:p w:rsidR="00000000" w:rsidRDefault="00D147DC">
            <w:pPr>
              <w:pStyle w:val="ConsPlusNormal"/>
              <w:jc w:val="both"/>
            </w:pPr>
            <w:bookmarkStart w:id="5" w:name="Par41"/>
            <w:bookmarkEnd w:id="5"/>
            <w:r>
              <w:t>ИНН:</w:t>
            </w:r>
          </w:p>
        </w:tc>
        <w:tc>
          <w:tcPr>
            <w:tcW w:w="6859" w:type="dxa"/>
            <w:gridSpan w:val="2"/>
          </w:tcPr>
          <w:p w:rsidR="00000000" w:rsidRDefault="00D147DC">
            <w:pPr>
              <w:pStyle w:val="ConsPlusNormal"/>
              <w:jc w:val="both"/>
            </w:pPr>
            <w:bookmarkStart w:id="6" w:name="Par42"/>
            <w:bookmarkEnd w:id="6"/>
            <w:r>
              <w:t>КПП:</w:t>
            </w:r>
          </w:p>
        </w:tc>
      </w:tr>
      <w:tr w:rsidR="00000000">
        <w:tc>
          <w:tcPr>
            <w:tcW w:w="9070" w:type="dxa"/>
            <w:gridSpan w:val="3"/>
          </w:tcPr>
          <w:p w:rsidR="00000000" w:rsidRDefault="00D147DC">
            <w:pPr>
              <w:pStyle w:val="ConsPlusNormal"/>
              <w:jc w:val="both"/>
            </w:pPr>
            <w:bookmarkStart w:id="7" w:name="Par43"/>
            <w:bookmarkEnd w:id="7"/>
            <w:r>
              <w:t xml:space="preserve">Наименование/фамилия, имя, отчество </w:t>
            </w:r>
            <w:hyperlink w:anchor="Par64" w:tooltip="&lt;*&gt; Отчество указывается при наличии." w:history="1">
              <w:r>
                <w:rPr>
                  <w:color w:val="0000FF"/>
                </w:rPr>
                <w:t>&lt;*&gt;</w:t>
              </w:r>
            </w:hyperlink>
            <w:r>
              <w:t xml:space="preserve"> налогоплательщика:</w:t>
            </w:r>
          </w:p>
        </w:tc>
      </w:tr>
      <w:tr w:rsidR="00000000">
        <w:tc>
          <w:tcPr>
            <w:tcW w:w="4535" w:type="dxa"/>
            <w:gridSpan w:val="2"/>
          </w:tcPr>
          <w:p w:rsidR="00000000" w:rsidRDefault="00D147DC">
            <w:pPr>
              <w:pStyle w:val="ConsPlusNormal"/>
            </w:pPr>
            <w:bookmarkStart w:id="8" w:name="Par44"/>
            <w:bookmarkEnd w:id="8"/>
            <w:r>
              <w:t>Форма реорганизации (ликвидация) (код):</w:t>
            </w:r>
          </w:p>
        </w:tc>
        <w:tc>
          <w:tcPr>
            <w:tcW w:w="4535" w:type="dxa"/>
          </w:tcPr>
          <w:p w:rsidR="00000000" w:rsidRDefault="00D147DC">
            <w:pPr>
              <w:pStyle w:val="ConsPlusNormal"/>
            </w:pPr>
            <w:bookmarkStart w:id="9" w:name="Par45"/>
            <w:bookmarkEnd w:id="9"/>
            <w:r>
              <w:t>ИНН/КПП реорганизованной организации:</w:t>
            </w:r>
          </w:p>
        </w:tc>
      </w:tr>
      <w:tr w:rsidR="00000000">
        <w:tc>
          <w:tcPr>
            <w:tcW w:w="9070" w:type="dxa"/>
            <w:gridSpan w:val="3"/>
          </w:tcPr>
          <w:p w:rsidR="00000000" w:rsidRDefault="00D147DC">
            <w:pPr>
              <w:pStyle w:val="ConsPlusNormal"/>
            </w:pPr>
          </w:p>
        </w:tc>
      </w:tr>
      <w:tr w:rsidR="00000000">
        <w:tc>
          <w:tcPr>
            <w:tcW w:w="9070" w:type="dxa"/>
            <w:gridSpan w:val="3"/>
          </w:tcPr>
          <w:p w:rsidR="00000000" w:rsidRDefault="00D147DC">
            <w:pPr>
              <w:pStyle w:val="ConsPlusNormal"/>
              <w:jc w:val="both"/>
            </w:pPr>
            <w:bookmarkStart w:id="10" w:name="Par47"/>
            <w:bookmarkEnd w:id="10"/>
            <w:r>
              <w:t>Код операции:</w:t>
            </w:r>
          </w:p>
        </w:tc>
      </w:tr>
      <w:tr w:rsidR="00000000">
        <w:tc>
          <w:tcPr>
            <w:tcW w:w="9070" w:type="dxa"/>
            <w:gridSpan w:val="3"/>
          </w:tcPr>
          <w:p w:rsidR="00000000" w:rsidRDefault="00D147DC">
            <w:pPr>
              <w:pStyle w:val="ConsPlusNormal"/>
              <w:jc w:val="both"/>
            </w:pPr>
            <w:bookmarkStart w:id="11" w:name="Par48"/>
            <w:bookmarkEnd w:id="11"/>
            <w:r>
              <w:t>ИТОГО налоговая база (в рублях):</w:t>
            </w:r>
          </w:p>
        </w:tc>
      </w:tr>
    </w:tbl>
    <w:p w:rsidR="00000000" w:rsidRDefault="00D147DC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704"/>
        <w:gridCol w:w="2268"/>
        <w:gridCol w:w="4993"/>
        <w:gridCol w:w="1020"/>
      </w:tblGrid>
      <w:tr w:rsidR="00000000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N п/п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Регистрационный номер таможенной декларации (полной таможенной декларации)</w:t>
            </w:r>
          </w:p>
        </w:tc>
        <w:tc>
          <w:tcPr>
            <w:tcW w:w="4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Налоговая база по соответствующей операции по реализации товаров (работ, услуг), обоснованность применения налоговой ставки 0 процентов по которой документально подтверждена (в рубл</w:t>
            </w:r>
            <w:r>
              <w:t>ях и копейках)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Примечание</w:t>
            </w:r>
          </w:p>
        </w:tc>
      </w:tr>
      <w:tr w:rsidR="00000000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bookmarkStart w:id="12" w:name="Par54"/>
            <w:bookmarkEnd w:id="12"/>
            <w: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bookmarkStart w:id="13" w:name="Par55"/>
            <w:bookmarkEnd w:id="13"/>
            <w:r>
              <w:t>2</w:t>
            </w:r>
          </w:p>
        </w:tc>
        <w:tc>
          <w:tcPr>
            <w:tcW w:w="4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bookmarkStart w:id="14" w:name="Par56"/>
            <w:bookmarkEnd w:id="14"/>
            <w:r>
              <w:t>3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bookmarkStart w:id="15" w:name="Par57"/>
            <w:bookmarkEnd w:id="15"/>
            <w:r>
              <w:t>4</w:t>
            </w:r>
          </w:p>
        </w:tc>
      </w:tr>
      <w:tr w:rsidR="00000000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  <w:tc>
          <w:tcPr>
            <w:tcW w:w="4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</w:tr>
    </w:tbl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ind w:firstLine="540"/>
        <w:jc w:val="both"/>
      </w:pPr>
      <w:r>
        <w:t>--------------------------------</w:t>
      </w:r>
    </w:p>
    <w:p w:rsidR="00000000" w:rsidRDefault="00D147DC">
      <w:pPr>
        <w:pStyle w:val="ConsPlusNormal"/>
        <w:spacing w:before="240"/>
        <w:ind w:firstLine="540"/>
        <w:jc w:val="both"/>
      </w:pPr>
      <w:bookmarkStart w:id="16" w:name="Par64"/>
      <w:bookmarkEnd w:id="16"/>
      <w:r>
        <w:t>&lt;*&gt; Отчество указывается при наличии.</w:t>
      </w: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jc w:val="right"/>
        <w:outlineLvl w:val="0"/>
      </w:pPr>
      <w:r>
        <w:t>Приложение N 2</w:t>
      </w:r>
    </w:p>
    <w:p w:rsidR="00000000" w:rsidRDefault="00D147DC">
      <w:pPr>
        <w:pStyle w:val="ConsPlusNormal"/>
        <w:jc w:val="right"/>
      </w:pPr>
      <w:r>
        <w:t>к приказу ФНС России</w:t>
      </w:r>
    </w:p>
    <w:p w:rsidR="00000000" w:rsidRDefault="00D147DC">
      <w:pPr>
        <w:pStyle w:val="ConsPlusNormal"/>
        <w:jc w:val="right"/>
      </w:pPr>
      <w:r>
        <w:t>от "__" ____ 20__ г. N ____</w:t>
      </w: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jc w:val="right"/>
      </w:pPr>
      <w:r>
        <w:t>КНД 1155119</w:t>
      </w: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jc w:val="center"/>
      </w:pPr>
      <w:bookmarkStart w:id="17" w:name="Par76"/>
      <w:bookmarkEnd w:id="17"/>
      <w:r>
        <w:t>РЕЕСТР</w:t>
      </w:r>
    </w:p>
    <w:p w:rsidR="00000000" w:rsidRDefault="00D147DC">
      <w:pPr>
        <w:pStyle w:val="ConsPlusNormal"/>
        <w:jc w:val="center"/>
      </w:pPr>
      <w:r>
        <w:t>ДОКУМЕНТОВ, ПОДТВЕРЖДАЮЩИХ ФАКТ ОКАЗАНИЯ УСЛУГ</w:t>
      </w:r>
    </w:p>
    <w:p w:rsidR="00000000" w:rsidRDefault="00D147DC">
      <w:pPr>
        <w:pStyle w:val="ConsPlusNormal"/>
        <w:jc w:val="center"/>
      </w:pPr>
      <w:r>
        <w:t>ПО ТРАНСПОРТИРОВКЕ НЕФТИ И НЕФТЕПРОДУКТОВ ТРУБОПРОВОДНЫМ</w:t>
      </w:r>
    </w:p>
    <w:p w:rsidR="00000000" w:rsidRDefault="00D147DC">
      <w:pPr>
        <w:pStyle w:val="ConsPlusNormal"/>
        <w:jc w:val="center"/>
      </w:pPr>
      <w:r>
        <w:lastRenderedPageBreak/>
        <w:t>ТРАНСПОРТОМ, ПРЕДУСМОТРЕННЫХ ПОДПУНКТОМ 3 ПУНКТА 3.2</w:t>
      </w:r>
    </w:p>
    <w:p w:rsidR="00000000" w:rsidRDefault="00D147DC">
      <w:pPr>
        <w:pStyle w:val="ConsPlusNormal"/>
        <w:jc w:val="center"/>
      </w:pPr>
      <w:r>
        <w:t>СТАТЬИ 165 НАЛОГОВОГО КОДЕКСА РОССИЙСКОЙ ФЕДЕРАЦИИ</w:t>
      </w:r>
    </w:p>
    <w:p w:rsidR="00000000" w:rsidRDefault="00D147DC">
      <w:pPr>
        <w:pStyle w:val="ConsPlusNormal"/>
        <w:jc w:val="center"/>
      </w:pPr>
      <w:r>
        <w:t>(В СЛУЧАЕ, ЕСЛИ ТАМОЖЕННОЕ ДЕКЛАРИРОВАНИЕ</w:t>
      </w:r>
      <w:r>
        <w:t xml:space="preserve"> НЕ ПРЕДУСМОТРЕНО</w:t>
      </w:r>
    </w:p>
    <w:p w:rsidR="00000000" w:rsidRDefault="00D147DC">
      <w:pPr>
        <w:pStyle w:val="ConsPlusNormal"/>
        <w:jc w:val="center"/>
      </w:pPr>
      <w:r>
        <w:t>ТАМОЖЕННЫМ ЗАКОНОДАТЕЛЬСТВОМ ТАМОЖЕННОГО СОЮЗА</w:t>
      </w:r>
    </w:p>
    <w:p w:rsidR="00000000" w:rsidRDefault="00D147DC">
      <w:pPr>
        <w:pStyle w:val="ConsPlusNormal"/>
        <w:jc w:val="center"/>
      </w:pPr>
      <w:r>
        <w:t>ИЛИ НЕ ПРОИЗВОДИТСЯ)</w:t>
      </w:r>
    </w:p>
    <w:p w:rsidR="00000000" w:rsidRDefault="00D147DC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2211"/>
        <w:gridCol w:w="2324"/>
        <w:gridCol w:w="4535"/>
      </w:tblGrid>
      <w:tr w:rsidR="00000000">
        <w:tc>
          <w:tcPr>
            <w:tcW w:w="9070" w:type="dxa"/>
            <w:gridSpan w:val="3"/>
          </w:tcPr>
          <w:p w:rsidR="00000000" w:rsidRDefault="00D147DC">
            <w:pPr>
              <w:pStyle w:val="ConsPlusNormal"/>
              <w:jc w:val="both"/>
            </w:pPr>
            <w:bookmarkStart w:id="18" w:name="Par85"/>
            <w:bookmarkEnd w:id="18"/>
            <w:r>
              <w:t>Налоговый период (код):</w:t>
            </w:r>
          </w:p>
        </w:tc>
      </w:tr>
      <w:tr w:rsidR="00000000">
        <w:tc>
          <w:tcPr>
            <w:tcW w:w="9070" w:type="dxa"/>
            <w:gridSpan w:val="3"/>
          </w:tcPr>
          <w:p w:rsidR="00000000" w:rsidRDefault="00D147DC">
            <w:pPr>
              <w:pStyle w:val="ConsPlusNormal"/>
              <w:jc w:val="both"/>
            </w:pPr>
            <w:bookmarkStart w:id="19" w:name="Par86"/>
            <w:bookmarkEnd w:id="19"/>
            <w:r>
              <w:t>Отчетный год:</w:t>
            </w:r>
          </w:p>
        </w:tc>
      </w:tr>
      <w:tr w:rsidR="00000000">
        <w:tc>
          <w:tcPr>
            <w:tcW w:w="9070" w:type="dxa"/>
            <w:gridSpan w:val="3"/>
          </w:tcPr>
          <w:p w:rsidR="00000000" w:rsidRDefault="00D147DC">
            <w:pPr>
              <w:pStyle w:val="ConsPlusNormal"/>
              <w:jc w:val="both"/>
            </w:pPr>
            <w:bookmarkStart w:id="20" w:name="Par87"/>
            <w:bookmarkEnd w:id="20"/>
            <w:r>
              <w:t>Номер корректировки:</w:t>
            </w:r>
          </w:p>
        </w:tc>
      </w:tr>
      <w:tr w:rsidR="00000000">
        <w:tc>
          <w:tcPr>
            <w:tcW w:w="9070" w:type="dxa"/>
            <w:gridSpan w:val="3"/>
          </w:tcPr>
          <w:p w:rsidR="00000000" w:rsidRDefault="00D147DC">
            <w:pPr>
              <w:pStyle w:val="ConsPlusNormal"/>
            </w:pPr>
          </w:p>
        </w:tc>
      </w:tr>
      <w:tr w:rsidR="00000000">
        <w:tc>
          <w:tcPr>
            <w:tcW w:w="9070" w:type="dxa"/>
            <w:gridSpan w:val="3"/>
          </w:tcPr>
          <w:p w:rsidR="00000000" w:rsidRDefault="00D147DC">
            <w:pPr>
              <w:pStyle w:val="ConsPlusNormal"/>
              <w:jc w:val="both"/>
            </w:pPr>
            <w:bookmarkStart w:id="21" w:name="Par89"/>
            <w:bookmarkEnd w:id="21"/>
            <w:r>
              <w:t>Налогоплательщик</w:t>
            </w:r>
          </w:p>
        </w:tc>
      </w:tr>
      <w:tr w:rsidR="00000000">
        <w:tc>
          <w:tcPr>
            <w:tcW w:w="2211" w:type="dxa"/>
          </w:tcPr>
          <w:p w:rsidR="00000000" w:rsidRDefault="00D147DC">
            <w:pPr>
              <w:pStyle w:val="ConsPlusNormal"/>
              <w:jc w:val="both"/>
            </w:pPr>
            <w:bookmarkStart w:id="22" w:name="Par90"/>
            <w:bookmarkEnd w:id="22"/>
            <w:r>
              <w:t>ИНН:</w:t>
            </w:r>
          </w:p>
        </w:tc>
        <w:tc>
          <w:tcPr>
            <w:tcW w:w="6859" w:type="dxa"/>
            <w:gridSpan w:val="2"/>
          </w:tcPr>
          <w:p w:rsidR="00000000" w:rsidRDefault="00D147DC">
            <w:pPr>
              <w:pStyle w:val="ConsPlusNormal"/>
              <w:jc w:val="both"/>
            </w:pPr>
            <w:bookmarkStart w:id="23" w:name="Par91"/>
            <w:bookmarkEnd w:id="23"/>
            <w:r>
              <w:t>КПП:</w:t>
            </w:r>
          </w:p>
        </w:tc>
      </w:tr>
      <w:tr w:rsidR="00000000">
        <w:tc>
          <w:tcPr>
            <w:tcW w:w="9070" w:type="dxa"/>
            <w:gridSpan w:val="3"/>
          </w:tcPr>
          <w:p w:rsidR="00000000" w:rsidRDefault="00D147DC">
            <w:pPr>
              <w:pStyle w:val="ConsPlusNormal"/>
              <w:jc w:val="both"/>
            </w:pPr>
            <w:bookmarkStart w:id="24" w:name="Par92"/>
            <w:bookmarkEnd w:id="24"/>
            <w:r>
              <w:t>На</w:t>
            </w:r>
            <w:r>
              <w:t xml:space="preserve">именование/фамилия, имя, отчество </w:t>
            </w:r>
            <w:hyperlink w:anchor="Par143" w:tooltip="&lt;*&gt; Отчество указывается при наличии." w:history="1">
              <w:r>
                <w:rPr>
                  <w:color w:val="0000FF"/>
                </w:rPr>
                <w:t>&lt;*&gt;</w:t>
              </w:r>
            </w:hyperlink>
            <w:r>
              <w:t xml:space="preserve"> налогоплательщика:</w:t>
            </w:r>
          </w:p>
        </w:tc>
      </w:tr>
      <w:tr w:rsidR="00000000">
        <w:tc>
          <w:tcPr>
            <w:tcW w:w="4535" w:type="dxa"/>
            <w:gridSpan w:val="2"/>
          </w:tcPr>
          <w:p w:rsidR="00000000" w:rsidRDefault="00D147DC">
            <w:pPr>
              <w:pStyle w:val="ConsPlusNormal"/>
            </w:pPr>
            <w:bookmarkStart w:id="25" w:name="Par93"/>
            <w:bookmarkEnd w:id="25"/>
            <w:r>
              <w:t>Форма реорганизации (ликвидация) (код):</w:t>
            </w:r>
          </w:p>
        </w:tc>
        <w:tc>
          <w:tcPr>
            <w:tcW w:w="4535" w:type="dxa"/>
          </w:tcPr>
          <w:p w:rsidR="00000000" w:rsidRDefault="00D147DC">
            <w:pPr>
              <w:pStyle w:val="ConsPlusNormal"/>
            </w:pPr>
            <w:bookmarkStart w:id="26" w:name="Par94"/>
            <w:bookmarkEnd w:id="26"/>
            <w:r>
              <w:t>ИНН/КПП реорганизованной организации:</w:t>
            </w:r>
          </w:p>
        </w:tc>
      </w:tr>
      <w:tr w:rsidR="00000000">
        <w:tc>
          <w:tcPr>
            <w:tcW w:w="9070" w:type="dxa"/>
            <w:gridSpan w:val="3"/>
          </w:tcPr>
          <w:p w:rsidR="00000000" w:rsidRDefault="00D147DC">
            <w:pPr>
              <w:pStyle w:val="ConsPlusNormal"/>
            </w:pPr>
          </w:p>
        </w:tc>
      </w:tr>
      <w:tr w:rsidR="00000000">
        <w:tc>
          <w:tcPr>
            <w:tcW w:w="9070" w:type="dxa"/>
            <w:gridSpan w:val="3"/>
          </w:tcPr>
          <w:p w:rsidR="00000000" w:rsidRDefault="00D147DC">
            <w:pPr>
              <w:pStyle w:val="ConsPlusNormal"/>
              <w:jc w:val="both"/>
            </w:pPr>
            <w:bookmarkStart w:id="27" w:name="Par96"/>
            <w:bookmarkEnd w:id="27"/>
            <w:r>
              <w:t>Код операции:</w:t>
            </w:r>
          </w:p>
        </w:tc>
      </w:tr>
      <w:tr w:rsidR="00000000">
        <w:tc>
          <w:tcPr>
            <w:tcW w:w="9070" w:type="dxa"/>
            <w:gridSpan w:val="3"/>
          </w:tcPr>
          <w:p w:rsidR="00000000" w:rsidRDefault="00D147DC">
            <w:pPr>
              <w:pStyle w:val="ConsPlusNormal"/>
              <w:jc w:val="both"/>
            </w:pPr>
            <w:bookmarkStart w:id="28" w:name="Par97"/>
            <w:bookmarkEnd w:id="28"/>
            <w:r>
              <w:t>ИТОГО налоговая база (в рублях):</w:t>
            </w:r>
          </w:p>
        </w:tc>
      </w:tr>
    </w:tbl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jc w:val="both"/>
        <w:sectPr w:rsidR="00000000">
          <w:headerReference w:type="default" r:id="rId9"/>
          <w:footerReference w:type="default" r:id="rId10"/>
          <w:pgSz w:w="11906" w:h="16838"/>
          <w:pgMar w:top="1440" w:right="566" w:bottom="1440" w:left="1133" w:header="0" w:footer="0" w:gutter="0"/>
          <w:cols w:space="720"/>
          <w:noEndnote/>
        </w:sect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453"/>
        <w:gridCol w:w="789"/>
        <w:gridCol w:w="629"/>
        <w:gridCol w:w="2126"/>
        <w:gridCol w:w="758"/>
        <w:gridCol w:w="705"/>
        <w:gridCol w:w="675"/>
        <w:gridCol w:w="600"/>
        <w:gridCol w:w="769"/>
        <w:gridCol w:w="776"/>
        <w:gridCol w:w="1065"/>
        <w:gridCol w:w="2410"/>
        <w:gridCol w:w="725"/>
      </w:tblGrid>
      <w:tr w:rsidR="00000000">
        <w:tc>
          <w:tcPr>
            <w:tcW w:w="4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lastRenderedPageBreak/>
              <w:t>N п/п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Документ, подтверждающий оказание услуг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Наи</w:t>
            </w:r>
            <w:r>
              <w:t>менование пункта назначения нефти и нефтепродуктов (за пределами территории Российской Федерации или на границе Российской Федерации, в пункте перевалки)</w:t>
            </w:r>
          </w:p>
        </w:tc>
        <w:tc>
          <w:tcPr>
            <w:tcW w:w="7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Номер договора на оказание услуг</w:t>
            </w:r>
          </w:p>
        </w:tc>
        <w:tc>
          <w:tcPr>
            <w:tcW w:w="13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Грузоотправитель</w:t>
            </w:r>
          </w:p>
        </w:tc>
        <w:tc>
          <w:tcPr>
            <w:tcW w:w="13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Маршрутное поручение (телеграмма)</w:t>
            </w:r>
          </w:p>
        </w:tc>
        <w:tc>
          <w:tcPr>
            <w:tcW w:w="7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Наименование конеч</w:t>
            </w:r>
            <w:r>
              <w:t>ного пункта маршрута</w:t>
            </w:r>
          </w:p>
        </w:tc>
        <w:tc>
          <w:tcPr>
            <w:tcW w:w="10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Количество нефти и нефтепродуктов, сданных в пункте назначения (в тоннах)</w:t>
            </w:r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Налоговая база по соответствующей операции по реализации работ (услуг), обоснованность применения налоговой ставки 0 процентов по которым документально подтвержд</w:t>
            </w:r>
            <w:r>
              <w:t>ена (в рублях и копейках)</w:t>
            </w:r>
          </w:p>
        </w:tc>
        <w:tc>
          <w:tcPr>
            <w:tcW w:w="7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Примечание</w:t>
            </w:r>
          </w:p>
        </w:tc>
      </w:tr>
      <w:tr w:rsidR="00000000">
        <w:tc>
          <w:tcPr>
            <w:tcW w:w="4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both"/>
            </w:pP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Номер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Дата</w:t>
            </w: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</w:p>
        </w:tc>
        <w:tc>
          <w:tcPr>
            <w:tcW w:w="7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Наименование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Адрес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Номер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Дата</w:t>
            </w:r>
          </w:p>
        </w:tc>
        <w:tc>
          <w:tcPr>
            <w:tcW w:w="7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</w:p>
        </w:tc>
        <w:tc>
          <w:tcPr>
            <w:tcW w:w="10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</w:p>
        </w:tc>
        <w:tc>
          <w:tcPr>
            <w:tcW w:w="7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</w:p>
        </w:tc>
      </w:tr>
      <w:tr w:rsidR="00000000"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bookmarkStart w:id="29" w:name="Par115"/>
            <w:bookmarkEnd w:id="29"/>
            <w:r>
              <w:t>1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bookmarkStart w:id="30" w:name="Par116"/>
            <w:bookmarkEnd w:id="30"/>
            <w:r>
              <w:t>2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bookmarkStart w:id="31" w:name="Par117"/>
            <w:bookmarkEnd w:id="31"/>
            <w:r>
              <w:t>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bookmarkStart w:id="32" w:name="Par118"/>
            <w:bookmarkEnd w:id="32"/>
            <w:r>
              <w:t>4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bookmarkStart w:id="33" w:name="Par119"/>
            <w:bookmarkEnd w:id="33"/>
            <w:r>
              <w:t>5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bookmarkStart w:id="34" w:name="Par120"/>
            <w:bookmarkEnd w:id="34"/>
            <w:r>
              <w:t>6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bookmarkStart w:id="35" w:name="Par121"/>
            <w:bookmarkEnd w:id="35"/>
            <w:r>
              <w:t>7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bookmarkStart w:id="36" w:name="Par122"/>
            <w:bookmarkEnd w:id="36"/>
            <w:r>
              <w:t>8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bookmarkStart w:id="37" w:name="Par123"/>
            <w:bookmarkEnd w:id="37"/>
            <w:r>
              <w:t>9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bookmarkStart w:id="38" w:name="Par124"/>
            <w:bookmarkEnd w:id="38"/>
            <w:r>
              <w:t>10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bookmarkStart w:id="39" w:name="Par125"/>
            <w:bookmarkEnd w:id="39"/>
            <w:r>
              <w:t>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bookmarkStart w:id="40" w:name="Par126"/>
            <w:bookmarkEnd w:id="40"/>
            <w:r>
              <w:t>12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bookmarkStart w:id="41" w:name="Par127"/>
            <w:bookmarkEnd w:id="41"/>
            <w:r>
              <w:t>13</w:t>
            </w:r>
          </w:p>
        </w:tc>
      </w:tr>
      <w:tr w:rsidR="00000000"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</w:tr>
    </w:tbl>
    <w:p w:rsidR="00000000" w:rsidRDefault="00D147DC">
      <w:pPr>
        <w:pStyle w:val="ConsPlusNormal"/>
        <w:jc w:val="both"/>
        <w:sectPr w:rsidR="00000000">
          <w:headerReference w:type="default" r:id="rId11"/>
          <w:footerReference w:type="default" r:id="rId12"/>
          <w:pgSz w:w="16838" w:h="11906" w:orient="landscape"/>
          <w:pgMar w:top="1133" w:right="1440" w:bottom="566" w:left="1440" w:header="0" w:footer="0" w:gutter="0"/>
          <w:cols w:space="720"/>
          <w:noEndnote/>
        </w:sectPr>
      </w:pP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ind w:firstLine="540"/>
        <w:jc w:val="both"/>
      </w:pPr>
      <w:r>
        <w:t>--------------------------------</w:t>
      </w:r>
    </w:p>
    <w:p w:rsidR="00000000" w:rsidRDefault="00D147DC">
      <w:pPr>
        <w:pStyle w:val="ConsPlusNormal"/>
        <w:spacing w:before="240"/>
        <w:ind w:firstLine="540"/>
        <w:jc w:val="both"/>
      </w:pPr>
      <w:bookmarkStart w:id="42" w:name="Par143"/>
      <w:bookmarkEnd w:id="42"/>
      <w:r>
        <w:t>&lt;*&gt; Отчество указываетс</w:t>
      </w:r>
      <w:r>
        <w:t>я при наличии.</w:t>
      </w: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jc w:val="right"/>
        <w:outlineLvl w:val="0"/>
      </w:pPr>
      <w:r>
        <w:t>Приложение N 3</w:t>
      </w:r>
    </w:p>
    <w:p w:rsidR="00000000" w:rsidRDefault="00D147DC">
      <w:pPr>
        <w:pStyle w:val="ConsPlusNormal"/>
        <w:jc w:val="right"/>
      </w:pPr>
      <w:r>
        <w:t>к приказу ФНС России</w:t>
      </w:r>
    </w:p>
    <w:p w:rsidR="00000000" w:rsidRDefault="00D147DC">
      <w:pPr>
        <w:pStyle w:val="ConsPlusNormal"/>
        <w:jc w:val="right"/>
      </w:pPr>
      <w:r>
        <w:t>от "__" ____ 20__ г. N ____</w:t>
      </w: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jc w:val="right"/>
      </w:pPr>
      <w:r>
        <w:t>КНД 1155121</w:t>
      </w: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jc w:val="center"/>
      </w:pPr>
      <w:bookmarkStart w:id="43" w:name="Par155"/>
      <w:bookmarkEnd w:id="43"/>
      <w:r>
        <w:t>РЕЕСТР</w:t>
      </w:r>
    </w:p>
    <w:p w:rsidR="00000000" w:rsidRDefault="00D147DC">
      <w:pPr>
        <w:pStyle w:val="ConsPlusNormal"/>
        <w:jc w:val="center"/>
      </w:pPr>
      <w:r>
        <w:t>ДОКУМЕНТОВ, ПОДТВЕРЖДАЮЩИХ ФАКТ ОКАЗАНИЯ УСЛУГ</w:t>
      </w:r>
    </w:p>
    <w:p w:rsidR="00000000" w:rsidRDefault="00D147DC">
      <w:pPr>
        <w:pStyle w:val="ConsPlusNormal"/>
        <w:jc w:val="center"/>
      </w:pPr>
      <w:r>
        <w:t>ПО ОРГАНИЗАЦИИ ТРАНСПОРТИРОВКИ (УСЛУГ ПО ТРАНСПОРТИРОВКЕ</w:t>
      </w:r>
    </w:p>
    <w:p w:rsidR="00000000" w:rsidRDefault="00D147DC">
      <w:pPr>
        <w:pStyle w:val="ConsPlusNormal"/>
        <w:jc w:val="center"/>
      </w:pPr>
      <w:r>
        <w:t>В СЛУЧАЕ ВВОЗА НА ТЕРРИТОРИЮ РОССИЙСКОЙ ФЕДЕРАЦИИ)</w:t>
      </w:r>
    </w:p>
    <w:p w:rsidR="00000000" w:rsidRDefault="00D147DC">
      <w:pPr>
        <w:pStyle w:val="ConsPlusNormal"/>
        <w:jc w:val="center"/>
      </w:pPr>
      <w:r>
        <w:t>ПРИРОДНОГО ГАЗА ТРУБОПРОВОДНЫМ ТРАНСПОРТОМ, ПРЕДУСМОТРЕННЫХ</w:t>
      </w:r>
    </w:p>
    <w:p w:rsidR="00000000" w:rsidRDefault="00D147DC">
      <w:pPr>
        <w:pStyle w:val="ConsPlusNormal"/>
        <w:jc w:val="center"/>
      </w:pPr>
      <w:r>
        <w:t>ПОДПУНКТОМ 3 ПУНКТА 3.3 СТАТЬИ 165 НАЛОГОВОГО КОДЕКСА</w:t>
      </w:r>
    </w:p>
    <w:p w:rsidR="00000000" w:rsidRDefault="00D147DC">
      <w:pPr>
        <w:pStyle w:val="ConsPlusNormal"/>
        <w:jc w:val="center"/>
      </w:pPr>
      <w:r>
        <w:t>РОССИЙСКОЙ ФЕДЕРАЦИИ (В СЛУЧАЕ, ЕСЛИ ТАМОЖЕННОЕ</w:t>
      </w:r>
    </w:p>
    <w:p w:rsidR="00000000" w:rsidRDefault="00D147DC">
      <w:pPr>
        <w:pStyle w:val="ConsPlusNormal"/>
        <w:jc w:val="center"/>
      </w:pPr>
      <w:r>
        <w:t>ДЕКЛАРИРОВАНИЕ НЕ ПРЕДУСМОТРЕНО ПРАВОМ ЕВРА</w:t>
      </w:r>
      <w:r>
        <w:t>ЗИЙСКОГО</w:t>
      </w:r>
    </w:p>
    <w:p w:rsidR="00000000" w:rsidRDefault="00D147DC">
      <w:pPr>
        <w:pStyle w:val="ConsPlusNormal"/>
        <w:jc w:val="center"/>
      </w:pPr>
      <w:r>
        <w:t>ЭКОНОМИЧЕСКОГО СОЮЗА ИЛИ НЕ ПРОИЗВОДИТСЯ)</w:t>
      </w:r>
    </w:p>
    <w:p w:rsidR="00000000" w:rsidRDefault="00D147DC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2211"/>
        <w:gridCol w:w="2324"/>
        <w:gridCol w:w="4535"/>
      </w:tblGrid>
      <w:tr w:rsidR="00000000">
        <w:tc>
          <w:tcPr>
            <w:tcW w:w="9070" w:type="dxa"/>
            <w:gridSpan w:val="3"/>
          </w:tcPr>
          <w:p w:rsidR="00000000" w:rsidRDefault="00D147DC">
            <w:pPr>
              <w:pStyle w:val="ConsPlusNormal"/>
              <w:jc w:val="both"/>
            </w:pPr>
            <w:bookmarkStart w:id="44" w:name="Par165"/>
            <w:bookmarkEnd w:id="44"/>
            <w:r>
              <w:t>Налоговый период (код):</w:t>
            </w:r>
          </w:p>
        </w:tc>
      </w:tr>
      <w:tr w:rsidR="00000000">
        <w:tc>
          <w:tcPr>
            <w:tcW w:w="9070" w:type="dxa"/>
            <w:gridSpan w:val="3"/>
          </w:tcPr>
          <w:p w:rsidR="00000000" w:rsidRDefault="00D147DC">
            <w:pPr>
              <w:pStyle w:val="ConsPlusNormal"/>
              <w:jc w:val="both"/>
            </w:pPr>
            <w:bookmarkStart w:id="45" w:name="Par166"/>
            <w:bookmarkEnd w:id="45"/>
            <w:r>
              <w:t>Отчетный год:</w:t>
            </w:r>
          </w:p>
        </w:tc>
      </w:tr>
      <w:tr w:rsidR="00000000">
        <w:tc>
          <w:tcPr>
            <w:tcW w:w="9070" w:type="dxa"/>
            <w:gridSpan w:val="3"/>
          </w:tcPr>
          <w:p w:rsidR="00000000" w:rsidRDefault="00D147DC">
            <w:pPr>
              <w:pStyle w:val="ConsPlusNormal"/>
              <w:jc w:val="both"/>
            </w:pPr>
            <w:bookmarkStart w:id="46" w:name="Par167"/>
            <w:bookmarkEnd w:id="46"/>
            <w:r>
              <w:t>Номер корректировки:</w:t>
            </w:r>
          </w:p>
        </w:tc>
      </w:tr>
      <w:tr w:rsidR="00000000">
        <w:tc>
          <w:tcPr>
            <w:tcW w:w="9070" w:type="dxa"/>
            <w:gridSpan w:val="3"/>
          </w:tcPr>
          <w:p w:rsidR="00000000" w:rsidRDefault="00D147DC">
            <w:pPr>
              <w:pStyle w:val="ConsPlusNormal"/>
            </w:pPr>
          </w:p>
        </w:tc>
      </w:tr>
      <w:tr w:rsidR="00000000">
        <w:tc>
          <w:tcPr>
            <w:tcW w:w="9070" w:type="dxa"/>
            <w:gridSpan w:val="3"/>
          </w:tcPr>
          <w:p w:rsidR="00000000" w:rsidRDefault="00D147DC">
            <w:pPr>
              <w:pStyle w:val="ConsPlusNormal"/>
              <w:jc w:val="both"/>
            </w:pPr>
            <w:bookmarkStart w:id="47" w:name="Par169"/>
            <w:bookmarkEnd w:id="47"/>
            <w:r>
              <w:t>Налогоплательщик</w:t>
            </w:r>
          </w:p>
        </w:tc>
      </w:tr>
      <w:tr w:rsidR="00000000">
        <w:tc>
          <w:tcPr>
            <w:tcW w:w="2211" w:type="dxa"/>
          </w:tcPr>
          <w:p w:rsidR="00000000" w:rsidRDefault="00D147DC">
            <w:pPr>
              <w:pStyle w:val="ConsPlusNormal"/>
              <w:jc w:val="both"/>
            </w:pPr>
            <w:bookmarkStart w:id="48" w:name="Par170"/>
            <w:bookmarkEnd w:id="48"/>
            <w:r>
              <w:t>ИНН:</w:t>
            </w:r>
          </w:p>
        </w:tc>
        <w:tc>
          <w:tcPr>
            <w:tcW w:w="6859" w:type="dxa"/>
            <w:gridSpan w:val="2"/>
          </w:tcPr>
          <w:p w:rsidR="00000000" w:rsidRDefault="00D147DC">
            <w:pPr>
              <w:pStyle w:val="ConsPlusNormal"/>
              <w:jc w:val="both"/>
            </w:pPr>
            <w:bookmarkStart w:id="49" w:name="Par171"/>
            <w:bookmarkEnd w:id="49"/>
            <w:r>
              <w:t>КПП:</w:t>
            </w:r>
          </w:p>
        </w:tc>
      </w:tr>
      <w:tr w:rsidR="00000000">
        <w:tc>
          <w:tcPr>
            <w:tcW w:w="9070" w:type="dxa"/>
            <w:gridSpan w:val="3"/>
          </w:tcPr>
          <w:p w:rsidR="00000000" w:rsidRDefault="00D147DC">
            <w:pPr>
              <w:pStyle w:val="ConsPlusNormal"/>
              <w:jc w:val="both"/>
            </w:pPr>
            <w:bookmarkStart w:id="50" w:name="Par172"/>
            <w:bookmarkEnd w:id="50"/>
            <w:r>
              <w:t>Наименов</w:t>
            </w:r>
            <w:r>
              <w:t xml:space="preserve">ание/фамилия, имя, отчество </w:t>
            </w:r>
            <w:hyperlink w:anchor="Par221" w:tooltip="&lt;*&gt; Отчество указывается при наличии." w:history="1">
              <w:r>
                <w:rPr>
                  <w:color w:val="0000FF"/>
                </w:rPr>
                <w:t>&lt;*&gt;</w:t>
              </w:r>
            </w:hyperlink>
            <w:r>
              <w:t xml:space="preserve"> налогоплательщика:</w:t>
            </w:r>
          </w:p>
        </w:tc>
      </w:tr>
      <w:tr w:rsidR="00000000">
        <w:tc>
          <w:tcPr>
            <w:tcW w:w="4535" w:type="dxa"/>
            <w:gridSpan w:val="2"/>
          </w:tcPr>
          <w:p w:rsidR="00000000" w:rsidRDefault="00D147DC">
            <w:pPr>
              <w:pStyle w:val="ConsPlusNormal"/>
            </w:pPr>
            <w:bookmarkStart w:id="51" w:name="Par173"/>
            <w:bookmarkEnd w:id="51"/>
            <w:r>
              <w:t>Форма реорганизации (ликвидация) (код):</w:t>
            </w:r>
          </w:p>
        </w:tc>
        <w:tc>
          <w:tcPr>
            <w:tcW w:w="4535" w:type="dxa"/>
          </w:tcPr>
          <w:p w:rsidR="00000000" w:rsidRDefault="00D147DC">
            <w:pPr>
              <w:pStyle w:val="ConsPlusNormal"/>
            </w:pPr>
            <w:bookmarkStart w:id="52" w:name="Par174"/>
            <w:bookmarkEnd w:id="52"/>
            <w:r>
              <w:t>ИНН/КПП реорганизованной организации:</w:t>
            </w:r>
          </w:p>
        </w:tc>
      </w:tr>
      <w:tr w:rsidR="00000000">
        <w:tc>
          <w:tcPr>
            <w:tcW w:w="9070" w:type="dxa"/>
            <w:gridSpan w:val="3"/>
          </w:tcPr>
          <w:p w:rsidR="00000000" w:rsidRDefault="00D147DC">
            <w:pPr>
              <w:pStyle w:val="ConsPlusNormal"/>
            </w:pPr>
          </w:p>
        </w:tc>
      </w:tr>
      <w:tr w:rsidR="00000000">
        <w:tc>
          <w:tcPr>
            <w:tcW w:w="9070" w:type="dxa"/>
            <w:gridSpan w:val="3"/>
          </w:tcPr>
          <w:p w:rsidR="00000000" w:rsidRDefault="00D147DC">
            <w:pPr>
              <w:pStyle w:val="ConsPlusNormal"/>
              <w:jc w:val="both"/>
            </w:pPr>
            <w:bookmarkStart w:id="53" w:name="Par176"/>
            <w:bookmarkEnd w:id="53"/>
            <w:r>
              <w:t>Код операции:</w:t>
            </w:r>
          </w:p>
        </w:tc>
      </w:tr>
      <w:tr w:rsidR="00000000">
        <w:tc>
          <w:tcPr>
            <w:tcW w:w="9070" w:type="dxa"/>
            <w:gridSpan w:val="3"/>
          </w:tcPr>
          <w:p w:rsidR="00000000" w:rsidRDefault="00D147DC">
            <w:pPr>
              <w:pStyle w:val="ConsPlusNormal"/>
              <w:jc w:val="both"/>
            </w:pPr>
            <w:bookmarkStart w:id="54" w:name="Par177"/>
            <w:bookmarkEnd w:id="54"/>
            <w:r>
              <w:t>ИТОГО налоговая база (в рублях):</w:t>
            </w:r>
          </w:p>
        </w:tc>
      </w:tr>
    </w:tbl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jc w:val="both"/>
        <w:sectPr w:rsidR="00000000">
          <w:headerReference w:type="default" r:id="rId13"/>
          <w:footerReference w:type="default" r:id="rId14"/>
          <w:pgSz w:w="11906" w:h="16838"/>
          <w:pgMar w:top="1440" w:right="566" w:bottom="1440" w:left="1133" w:header="0" w:footer="0" w:gutter="0"/>
          <w:cols w:space="720"/>
          <w:noEndnote/>
        </w:sect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585"/>
        <w:gridCol w:w="1134"/>
        <w:gridCol w:w="958"/>
        <w:gridCol w:w="623"/>
        <w:gridCol w:w="585"/>
        <w:gridCol w:w="676"/>
        <w:gridCol w:w="1439"/>
        <w:gridCol w:w="1530"/>
        <w:gridCol w:w="726"/>
        <w:gridCol w:w="1734"/>
        <w:gridCol w:w="2267"/>
        <w:gridCol w:w="668"/>
      </w:tblGrid>
      <w:tr w:rsidR="00000000">
        <w:tc>
          <w:tcPr>
            <w:tcW w:w="5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lastRenderedPageBreak/>
              <w:t>N п/п</w:t>
            </w:r>
          </w:p>
        </w:tc>
        <w:tc>
          <w:tcPr>
            <w:tcW w:w="20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Документ, подтверждающий оказание услуг по организации транспортировки газа</w:t>
            </w:r>
          </w:p>
        </w:tc>
        <w:tc>
          <w:tcPr>
            <w:tcW w:w="6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Дата оказания услуги</w:t>
            </w:r>
          </w:p>
        </w:tc>
        <w:tc>
          <w:tcPr>
            <w:tcW w:w="1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Договор на оказание услуг</w:t>
            </w:r>
          </w:p>
        </w:tc>
        <w:tc>
          <w:tcPr>
            <w:tcW w:w="14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Объем транспортировки природного газа от пункта отправления до пункта назначения (1000 куб. м)</w:t>
            </w:r>
          </w:p>
        </w:tc>
        <w:tc>
          <w:tcPr>
            <w:tcW w:w="15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Объем товарно-транспортных работ по ма</w:t>
            </w:r>
            <w:r>
              <w:t>ршруту транспортировки природного газа</w:t>
            </w:r>
          </w:p>
          <w:p w:rsidR="00000000" w:rsidRDefault="00D147DC">
            <w:pPr>
              <w:pStyle w:val="ConsPlusNormal"/>
              <w:jc w:val="center"/>
            </w:pPr>
            <w:r>
              <w:t>(1000 куб. м/100 км)</w:t>
            </w:r>
          </w:p>
        </w:tc>
        <w:tc>
          <w:tcPr>
            <w:tcW w:w="7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Код валюты договора</w:t>
            </w:r>
          </w:p>
        </w:tc>
        <w:tc>
          <w:tcPr>
            <w:tcW w:w="17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Стоимость услуг транспортировки природного газа от пункта отправления до пункта назначения</w:t>
            </w:r>
          </w:p>
          <w:p w:rsidR="00000000" w:rsidRDefault="00D147DC">
            <w:pPr>
              <w:pStyle w:val="ConsPlusNormal"/>
              <w:jc w:val="center"/>
            </w:pPr>
            <w:r>
              <w:t>(1000 куб. м/100 км)</w:t>
            </w:r>
          </w:p>
        </w:tc>
        <w:tc>
          <w:tcPr>
            <w:tcW w:w="22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 xml:space="preserve">Налоговая база по соответствующей операции по реализации услуг, </w:t>
            </w:r>
            <w:r>
              <w:t>обоснованность применения налоговой ставки 0 процентов по которым документально подтверждена (в рублях и копейках)</w:t>
            </w:r>
          </w:p>
        </w:tc>
        <w:tc>
          <w:tcPr>
            <w:tcW w:w="6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Примечание</w:t>
            </w:r>
          </w:p>
        </w:tc>
      </w:tr>
      <w:tr w:rsidR="00000000">
        <w:tc>
          <w:tcPr>
            <w:tcW w:w="5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both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Номер документа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Дата документа</w:t>
            </w:r>
          </w:p>
        </w:tc>
        <w:tc>
          <w:tcPr>
            <w:tcW w:w="6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Номер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Дата</w:t>
            </w:r>
          </w:p>
        </w:tc>
        <w:tc>
          <w:tcPr>
            <w:tcW w:w="14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</w:p>
        </w:tc>
        <w:tc>
          <w:tcPr>
            <w:tcW w:w="15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</w:p>
        </w:tc>
        <w:tc>
          <w:tcPr>
            <w:tcW w:w="7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</w:p>
        </w:tc>
        <w:tc>
          <w:tcPr>
            <w:tcW w:w="17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</w:p>
        </w:tc>
        <w:tc>
          <w:tcPr>
            <w:tcW w:w="22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</w:p>
        </w:tc>
        <w:tc>
          <w:tcPr>
            <w:tcW w:w="6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</w:p>
        </w:tc>
      </w:tr>
      <w:tr w:rsidR="00000000"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bookmarkStart w:id="55" w:name="Par195"/>
            <w:bookmarkEnd w:id="55"/>
            <w: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bookmarkStart w:id="56" w:name="Par196"/>
            <w:bookmarkEnd w:id="56"/>
            <w:r>
              <w:t>2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bookmarkStart w:id="57" w:name="Par197"/>
            <w:bookmarkEnd w:id="57"/>
            <w:r>
              <w:t>3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bookmarkStart w:id="58" w:name="Par198"/>
            <w:bookmarkEnd w:id="58"/>
            <w:r>
              <w:t>4</w:t>
            </w: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bookmarkStart w:id="59" w:name="Par199"/>
            <w:bookmarkEnd w:id="59"/>
            <w:r>
              <w:t>5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bookmarkStart w:id="60" w:name="Par200"/>
            <w:bookmarkEnd w:id="60"/>
            <w:r>
              <w:t>6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bookmarkStart w:id="61" w:name="Par201"/>
            <w:bookmarkEnd w:id="61"/>
            <w:r>
              <w:t>7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bookmarkStart w:id="62" w:name="Par202"/>
            <w:bookmarkEnd w:id="62"/>
            <w:r>
              <w:t>8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bookmarkStart w:id="63" w:name="Par203"/>
            <w:bookmarkEnd w:id="63"/>
            <w:r>
              <w:t>9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bookmarkStart w:id="64" w:name="Par204"/>
            <w:bookmarkEnd w:id="64"/>
            <w:r>
              <w:t>10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bookmarkStart w:id="65" w:name="Par205"/>
            <w:bookmarkEnd w:id="65"/>
            <w:r>
              <w:t>11</w:t>
            </w: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bookmarkStart w:id="66" w:name="Par206"/>
            <w:bookmarkEnd w:id="66"/>
            <w:r>
              <w:t>12</w:t>
            </w:r>
          </w:p>
        </w:tc>
      </w:tr>
      <w:tr w:rsidR="00000000"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</w:tr>
    </w:tbl>
    <w:p w:rsidR="00000000" w:rsidRDefault="00D147DC">
      <w:pPr>
        <w:pStyle w:val="ConsPlusNormal"/>
        <w:jc w:val="both"/>
        <w:sectPr w:rsidR="00000000">
          <w:headerReference w:type="default" r:id="rId15"/>
          <w:footerReference w:type="default" r:id="rId16"/>
          <w:pgSz w:w="16838" w:h="11906" w:orient="landscape"/>
          <w:pgMar w:top="1133" w:right="1440" w:bottom="566" w:left="1440" w:header="0" w:footer="0" w:gutter="0"/>
          <w:cols w:space="720"/>
          <w:noEndnote/>
        </w:sectPr>
      </w:pP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ind w:firstLine="540"/>
        <w:jc w:val="both"/>
      </w:pPr>
      <w:r>
        <w:t>--------------------------------</w:t>
      </w:r>
    </w:p>
    <w:p w:rsidR="00000000" w:rsidRDefault="00D147DC">
      <w:pPr>
        <w:pStyle w:val="ConsPlusNormal"/>
        <w:spacing w:before="240"/>
        <w:ind w:firstLine="540"/>
        <w:jc w:val="both"/>
      </w:pPr>
      <w:bookmarkStart w:id="67" w:name="Par221"/>
      <w:bookmarkEnd w:id="67"/>
      <w:r>
        <w:t>&lt;*&gt; Отчество указывается при наличии.</w:t>
      </w: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jc w:val="right"/>
        <w:outlineLvl w:val="0"/>
      </w:pPr>
      <w:r>
        <w:t>Приложение N 4</w:t>
      </w:r>
    </w:p>
    <w:p w:rsidR="00000000" w:rsidRDefault="00D147DC">
      <w:pPr>
        <w:pStyle w:val="ConsPlusNormal"/>
        <w:jc w:val="right"/>
      </w:pPr>
      <w:r>
        <w:t>к приказу ФНС России</w:t>
      </w:r>
    </w:p>
    <w:p w:rsidR="00000000" w:rsidRDefault="00D147DC">
      <w:pPr>
        <w:pStyle w:val="ConsPlusNormal"/>
        <w:jc w:val="right"/>
      </w:pPr>
      <w:r>
        <w:t>от "__" ____ 20__ г. N ____</w:t>
      </w: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jc w:val="right"/>
      </w:pPr>
      <w:r>
        <w:t>КНД 1155120</w:t>
      </w: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jc w:val="center"/>
      </w:pPr>
      <w:bookmarkStart w:id="68" w:name="Par233"/>
      <w:bookmarkEnd w:id="68"/>
      <w:r>
        <w:t>РЕЕСТР</w:t>
      </w:r>
    </w:p>
    <w:p w:rsidR="00000000" w:rsidRDefault="00D147DC">
      <w:pPr>
        <w:pStyle w:val="ConsPlusNormal"/>
        <w:jc w:val="center"/>
      </w:pPr>
      <w:r>
        <w:t>ПОЛНЫХ ТАМОЖЕННЫХ ДЕКЛАРАЦИЙ ЛИБО ДОКУМЕНТОВ,</w:t>
      </w:r>
    </w:p>
    <w:p w:rsidR="00000000" w:rsidRDefault="00D147DC">
      <w:pPr>
        <w:pStyle w:val="ConsPlusNormal"/>
        <w:jc w:val="center"/>
      </w:pPr>
      <w:r>
        <w:t>ПОДТВЕРЖДАЮЩИХ ФАКТ ОКАЗАНИЯ УСЛУГ ПО ТРАНСПОРТИРОВКЕ НЕФТИ</w:t>
      </w:r>
    </w:p>
    <w:p w:rsidR="00000000" w:rsidRDefault="00D147DC">
      <w:pPr>
        <w:pStyle w:val="ConsPlusNormal"/>
        <w:jc w:val="center"/>
      </w:pPr>
      <w:r>
        <w:t>И НЕФТЕПРОДУКТОВ ТРУБОПРОВОДНЫМ ТРАНСПОРТОМ, А ТАКЖЕ</w:t>
      </w:r>
    </w:p>
    <w:p w:rsidR="00000000" w:rsidRDefault="00D147DC">
      <w:pPr>
        <w:pStyle w:val="ConsPlusNormal"/>
        <w:jc w:val="center"/>
      </w:pPr>
      <w:r>
        <w:t>ТРАНСПОРТНЫХ, ТОВАРОСОПРОВОДИТЕЛЬНЫХ И (ИЛИ) ИНЫХ</w:t>
      </w:r>
    </w:p>
    <w:p w:rsidR="00000000" w:rsidRDefault="00D147DC">
      <w:pPr>
        <w:pStyle w:val="ConsPlusNormal"/>
        <w:jc w:val="center"/>
      </w:pPr>
      <w:r>
        <w:t>ДОКУМЕНТОВ, ПРЕДУСМОТРЕННЫХ ПОДПУНКТАМИ 3 И 4 ПУНКТА 3.2</w:t>
      </w:r>
    </w:p>
    <w:p w:rsidR="00000000" w:rsidRDefault="00D147DC">
      <w:pPr>
        <w:pStyle w:val="ConsPlusNormal"/>
        <w:jc w:val="center"/>
      </w:pPr>
      <w:r>
        <w:t>СТАТЬИ 165 НАЛОГОВОГО КОДЕКСА РОССИЙ</w:t>
      </w:r>
      <w:r>
        <w:t>СКОЙ ФЕДЕРАЦИИ</w:t>
      </w:r>
    </w:p>
    <w:p w:rsidR="00000000" w:rsidRDefault="00D147DC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2211"/>
        <w:gridCol w:w="2324"/>
        <w:gridCol w:w="4535"/>
      </w:tblGrid>
      <w:tr w:rsidR="00000000">
        <w:tc>
          <w:tcPr>
            <w:tcW w:w="9070" w:type="dxa"/>
            <w:gridSpan w:val="3"/>
          </w:tcPr>
          <w:p w:rsidR="00000000" w:rsidRDefault="00D147DC">
            <w:pPr>
              <w:pStyle w:val="ConsPlusNormal"/>
              <w:jc w:val="both"/>
            </w:pPr>
            <w:bookmarkStart w:id="69" w:name="Par241"/>
            <w:bookmarkEnd w:id="69"/>
            <w:r>
              <w:t>Налоговый период (код):</w:t>
            </w:r>
          </w:p>
        </w:tc>
      </w:tr>
      <w:tr w:rsidR="00000000">
        <w:tc>
          <w:tcPr>
            <w:tcW w:w="9070" w:type="dxa"/>
            <w:gridSpan w:val="3"/>
          </w:tcPr>
          <w:p w:rsidR="00000000" w:rsidRDefault="00D147DC">
            <w:pPr>
              <w:pStyle w:val="ConsPlusNormal"/>
              <w:jc w:val="both"/>
            </w:pPr>
            <w:bookmarkStart w:id="70" w:name="Par242"/>
            <w:bookmarkEnd w:id="70"/>
            <w:r>
              <w:t>Отчетный год:</w:t>
            </w:r>
          </w:p>
        </w:tc>
      </w:tr>
      <w:tr w:rsidR="00000000">
        <w:tc>
          <w:tcPr>
            <w:tcW w:w="9070" w:type="dxa"/>
            <w:gridSpan w:val="3"/>
          </w:tcPr>
          <w:p w:rsidR="00000000" w:rsidRDefault="00D147DC">
            <w:pPr>
              <w:pStyle w:val="ConsPlusNormal"/>
              <w:jc w:val="both"/>
            </w:pPr>
            <w:bookmarkStart w:id="71" w:name="Par243"/>
            <w:bookmarkEnd w:id="71"/>
            <w:r>
              <w:t>Номер корректировки:</w:t>
            </w:r>
          </w:p>
        </w:tc>
      </w:tr>
      <w:tr w:rsidR="00000000">
        <w:tc>
          <w:tcPr>
            <w:tcW w:w="9070" w:type="dxa"/>
            <w:gridSpan w:val="3"/>
          </w:tcPr>
          <w:p w:rsidR="00000000" w:rsidRDefault="00D147DC">
            <w:pPr>
              <w:pStyle w:val="ConsPlusNormal"/>
            </w:pPr>
          </w:p>
        </w:tc>
      </w:tr>
      <w:tr w:rsidR="00000000">
        <w:tc>
          <w:tcPr>
            <w:tcW w:w="9070" w:type="dxa"/>
            <w:gridSpan w:val="3"/>
          </w:tcPr>
          <w:p w:rsidR="00000000" w:rsidRDefault="00D147DC">
            <w:pPr>
              <w:pStyle w:val="ConsPlusNormal"/>
              <w:jc w:val="both"/>
            </w:pPr>
            <w:bookmarkStart w:id="72" w:name="Par245"/>
            <w:bookmarkEnd w:id="72"/>
            <w:r>
              <w:t>Налогоплательщик</w:t>
            </w:r>
          </w:p>
        </w:tc>
      </w:tr>
      <w:tr w:rsidR="00000000">
        <w:tc>
          <w:tcPr>
            <w:tcW w:w="2211" w:type="dxa"/>
          </w:tcPr>
          <w:p w:rsidR="00000000" w:rsidRDefault="00D147DC">
            <w:pPr>
              <w:pStyle w:val="ConsPlusNormal"/>
              <w:jc w:val="both"/>
            </w:pPr>
            <w:bookmarkStart w:id="73" w:name="Par246"/>
            <w:bookmarkEnd w:id="73"/>
            <w:r>
              <w:t>ИНН:</w:t>
            </w:r>
          </w:p>
        </w:tc>
        <w:tc>
          <w:tcPr>
            <w:tcW w:w="6859" w:type="dxa"/>
            <w:gridSpan w:val="2"/>
          </w:tcPr>
          <w:p w:rsidR="00000000" w:rsidRDefault="00D147DC">
            <w:pPr>
              <w:pStyle w:val="ConsPlusNormal"/>
              <w:jc w:val="both"/>
            </w:pPr>
            <w:bookmarkStart w:id="74" w:name="Par247"/>
            <w:bookmarkEnd w:id="74"/>
            <w:r>
              <w:t>КПП:</w:t>
            </w:r>
          </w:p>
        </w:tc>
      </w:tr>
      <w:tr w:rsidR="00000000">
        <w:tc>
          <w:tcPr>
            <w:tcW w:w="9070" w:type="dxa"/>
            <w:gridSpan w:val="3"/>
          </w:tcPr>
          <w:p w:rsidR="00000000" w:rsidRDefault="00D147DC">
            <w:pPr>
              <w:pStyle w:val="ConsPlusNormal"/>
              <w:jc w:val="both"/>
            </w:pPr>
            <w:bookmarkStart w:id="75" w:name="Par248"/>
            <w:bookmarkEnd w:id="75"/>
            <w:r>
              <w:t xml:space="preserve">Наименование/фамилия, имя, отчество </w:t>
            </w:r>
            <w:hyperlink w:anchor="Par318" w:tooltip="&lt;*&gt; Отчество указывается при наличии." w:history="1">
              <w:r>
                <w:rPr>
                  <w:color w:val="0000FF"/>
                </w:rPr>
                <w:t>&lt;*&gt;</w:t>
              </w:r>
            </w:hyperlink>
            <w:r>
              <w:t xml:space="preserve"> налогоплательщика:</w:t>
            </w:r>
          </w:p>
        </w:tc>
      </w:tr>
      <w:tr w:rsidR="00000000">
        <w:tc>
          <w:tcPr>
            <w:tcW w:w="4535" w:type="dxa"/>
            <w:gridSpan w:val="2"/>
          </w:tcPr>
          <w:p w:rsidR="00000000" w:rsidRDefault="00D147DC">
            <w:pPr>
              <w:pStyle w:val="ConsPlusNormal"/>
            </w:pPr>
            <w:bookmarkStart w:id="76" w:name="Par249"/>
            <w:bookmarkEnd w:id="76"/>
            <w:r>
              <w:t>Форма реорганизации (ликвидация) (код):</w:t>
            </w:r>
          </w:p>
        </w:tc>
        <w:tc>
          <w:tcPr>
            <w:tcW w:w="4535" w:type="dxa"/>
          </w:tcPr>
          <w:p w:rsidR="00000000" w:rsidRDefault="00D147DC">
            <w:pPr>
              <w:pStyle w:val="ConsPlusNormal"/>
            </w:pPr>
            <w:r>
              <w:t>ИНН/КПП реорганизованной организации:</w:t>
            </w:r>
          </w:p>
        </w:tc>
      </w:tr>
      <w:tr w:rsidR="00000000">
        <w:tc>
          <w:tcPr>
            <w:tcW w:w="9070" w:type="dxa"/>
            <w:gridSpan w:val="3"/>
          </w:tcPr>
          <w:p w:rsidR="00000000" w:rsidRDefault="00D147DC">
            <w:pPr>
              <w:pStyle w:val="ConsPlusNormal"/>
            </w:pPr>
          </w:p>
        </w:tc>
      </w:tr>
      <w:tr w:rsidR="00000000">
        <w:tc>
          <w:tcPr>
            <w:tcW w:w="9070" w:type="dxa"/>
            <w:gridSpan w:val="3"/>
          </w:tcPr>
          <w:p w:rsidR="00000000" w:rsidRDefault="00D147DC">
            <w:pPr>
              <w:pStyle w:val="ConsPlusNormal"/>
              <w:jc w:val="both"/>
            </w:pPr>
            <w:bookmarkStart w:id="77" w:name="Par252"/>
            <w:bookmarkEnd w:id="77"/>
            <w:r>
              <w:t>Код операции:</w:t>
            </w:r>
          </w:p>
        </w:tc>
      </w:tr>
      <w:tr w:rsidR="00000000">
        <w:tc>
          <w:tcPr>
            <w:tcW w:w="9070" w:type="dxa"/>
            <w:gridSpan w:val="3"/>
          </w:tcPr>
          <w:p w:rsidR="00000000" w:rsidRDefault="00D147DC">
            <w:pPr>
              <w:pStyle w:val="ConsPlusNormal"/>
              <w:jc w:val="both"/>
            </w:pPr>
            <w:bookmarkStart w:id="78" w:name="Par253"/>
            <w:bookmarkEnd w:id="78"/>
            <w:r>
              <w:t>ИТОГО налоговая база (в рублях):</w:t>
            </w:r>
          </w:p>
        </w:tc>
      </w:tr>
    </w:tbl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jc w:val="both"/>
        <w:sectPr w:rsidR="00000000">
          <w:headerReference w:type="default" r:id="rId17"/>
          <w:footerReference w:type="default" r:id="rId18"/>
          <w:pgSz w:w="11906" w:h="16838"/>
          <w:pgMar w:top="1440" w:right="566" w:bottom="1440" w:left="1133" w:header="0" w:footer="0" w:gutter="0"/>
          <w:cols w:space="720"/>
          <w:noEndnote/>
        </w:sect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450"/>
        <w:gridCol w:w="709"/>
        <w:gridCol w:w="626"/>
        <w:gridCol w:w="601"/>
        <w:gridCol w:w="1409"/>
        <w:gridCol w:w="735"/>
        <w:gridCol w:w="683"/>
        <w:gridCol w:w="708"/>
        <w:gridCol w:w="599"/>
        <w:gridCol w:w="709"/>
        <w:gridCol w:w="721"/>
        <w:gridCol w:w="780"/>
        <w:gridCol w:w="848"/>
        <w:gridCol w:w="1135"/>
        <w:gridCol w:w="849"/>
        <w:gridCol w:w="744"/>
        <w:gridCol w:w="687"/>
        <w:gridCol w:w="1722"/>
        <w:gridCol w:w="775"/>
      </w:tblGrid>
      <w:tr w:rsidR="00000000">
        <w:tc>
          <w:tcPr>
            <w:tcW w:w="4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lastRenderedPageBreak/>
              <w:t>N п/п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Признак таможенного декларирования</w:t>
            </w:r>
          </w:p>
        </w:tc>
        <w:tc>
          <w:tcPr>
            <w:tcW w:w="1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Документ, подтверждающий оказание услуг</w:t>
            </w:r>
          </w:p>
        </w:tc>
        <w:tc>
          <w:tcPr>
            <w:tcW w:w="14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Наименование пункта назначения нефти и нефтепродуктов (за пределами территории Российской Федерации или на границе Российской Федерации, в пункте перевалки)</w:t>
            </w:r>
          </w:p>
        </w:tc>
        <w:tc>
          <w:tcPr>
            <w:tcW w:w="7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Номер договора на оказание услуг</w:t>
            </w:r>
          </w:p>
        </w:tc>
        <w:tc>
          <w:tcPr>
            <w:tcW w:w="13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Грузоотправитель</w:t>
            </w:r>
          </w:p>
        </w:tc>
        <w:tc>
          <w:tcPr>
            <w:tcW w:w="13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Маршрутное поручение (телеграмма)</w:t>
            </w:r>
          </w:p>
        </w:tc>
        <w:tc>
          <w:tcPr>
            <w:tcW w:w="7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Наименование ко</w:t>
            </w:r>
            <w:r>
              <w:t>нечного пункта маршрута</w:t>
            </w:r>
          </w:p>
        </w:tc>
        <w:tc>
          <w:tcPr>
            <w:tcW w:w="7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Количество нефти и нефтепродуктов, сданных в пункте назначения (в тоннах)</w:t>
            </w:r>
          </w:p>
        </w:tc>
        <w:tc>
          <w:tcPr>
            <w:tcW w:w="8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Регистрационный номер полной таможенной декларации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Код вида транспортного средства, которым нефть и нефтепродукты вывозились с территории Российской Федерации</w:t>
            </w:r>
          </w:p>
        </w:tc>
        <w:tc>
          <w:tcPr>
            <w:tcW w:w="22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Транспортный, товаросопроводительный и (или) иной документ, подтверждающий вывоз нефти и нефтепродуктов за пределы территории Российской Федерации или таможенный транзит</w:t>
            </w:r>
          </w:p>
        </w:tc>
        <w:tc>
          <w:tcPr>
            <w:tcW w:w="17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Налоговая база по соответствующей операции по реализации работ (услуг), обоснованност</w:t>
            </w:r>
            <w:r>
              <w:t>ь применения налоговой ставки 0 процентов по которым документально подтверждена (в рублях и копейках)</w:t>
            </w:r>
          </w:p>
        </w:tc>
        <w:tc>
          <w:tcPr>
            <w:tcW w:w="7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Примечание</w:t>
            </w:r>
          </w:p>
        </w:tc>
      </w:tr>
      <w:tr w:rsidR="00000000">
        <w:tc>
          <w:tcPr>
            <w:tcW w:w="4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both"/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both"/>
            </w:pP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Номер</w:t>
            </w:r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Дата</w:t>
            </w:r>
          </w:p>
        </w:tc>
        <w:tc>
          <w:tcPr>
            <w:tcW w:w="14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</w:p>
        </w:tc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</w:p>
        </w:tc>
        <w:tc>
          <w:tcPr>
            <w:tcW w:w="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Наименование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Адрес</w:t>
            </w:r>
          </w:p>
        </w:tc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Номер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Дата</w:t>
            </w:r>
          </w:p>
        </w:tc>
        <w:tc>
          <w:tcPr>
            <w:tcW w:w="7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</w:p>
        </w:tc>
        <w:tc>
          <w:tcPr>
            <w:tcW w:w="7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</w:p>
        </w:tc>
        <w:tc>
          <w:tcPr>
            <w:tcW w:w="8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</w:p>
        </w:tc>
        <w:tc>
          <w:tcPr>
            <w:tcW w:w="11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Вид документа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Номер</w:t>
            </w: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Дата</w:t>
            </w:r>
          </w:p>
        </w:tc>
        <w:tc>
          <w:tcPr>
            <w:tcW w:w="17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</w:p>
        </w:tc>
        <w:tc>
          <w:tcPr>
            <w:tcW w:w="7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</w:p>
        </w:tc>
      </w:tr>
      <w:tr w:rsidR="00000000"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bookmarkStart w:id="79" w:name="Par278"/>
            <w:bookmarkEnd w:id="79"/>
            <w: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bookmarkStart w:id="80" w:name="Par279"/>
            <w:bookmarkEnd w:id="80"/>
            <w:r>
              <w:t>2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bookmarkStart w:id="81" w:name="Par280"/>
            <w:bookmarkEnd w:id="81"/>
            <w:r>
              <w:t>3</w:t>
            </w:r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bookmarkStart w:id="82" w:name="Par281"/>
            <w:bookmarkEnd w:id="82"/>
            <w:r>
              <w:t>4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bookmarkStart w:id="83" w:name="Par282"/>
            <w:bookmarkEnd w:id="83"/>
            <w:r>
              <w:t>5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bookmarkStart w:id="84" w:name="Par283"/>
            <w:bookmarkEnd w:id="84"/>
            <w:r>
              <w:t>6</w:t>
            </w:r>
          </w:p>
        </w:tc>
        <w:tc>
          <w:tcPr>
            <w:tcW w:w="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bookmarkStart w:id="85" w:name="Par284"/>
            <w:bookmarkEnd w:id="85"/>
            <w:r>
              <w:t>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bookmarkStart w:id="86" w:name="Par285"/>
            <w:bookmarkEnd w:id="86"/>
            <w:r>
              <w:t>8</w:t>
            </w:r>
          </w:p>
        </w:tc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bookmarkStart w:id="87" w:name="Par286"/>
            <w:bookmarkEnd w:id="87"/>
            <w:r>
              <w:t>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bookmarkStart w:id="88" w:name="Par287"/>
            <w:bookmarkEnd w:id="88"/>
            <w:r>
              <w:t>10</w:t>
            </w:r>
          </w:p>
        </w:tc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bookmarkStart w:id="89" w:name="Par288"/>
            <w:bookmarkEnd w:id="89"/>
            <w:r>
              <w:t>11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bookmarkStart w:id="90" w:name="Par289"/>
            <w:bookmarkEnd w:id="90"/>
            <w:r>
              <w:t>12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bookmarkStart w:id="91" w:name="Par290"/>
            <w:bookmarkEnd w:id="91"/>
            <w:r>
              <w:t>13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bookmarkStart w:id="92" w:name="Par291"/>
            <w:bookmarkEnd w:id="92"/>
            <w:r>
              <w:t>14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bookmarkStart w:id="93" w:name="Par292"/>
            <w:bookmarkEnd w:id="93"/>
            <w:r>
              <w:t>15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bookmarkStart w:id="94" w:name="Par293"/>
            <w:bookmarkEnd w:id="94"/>
            <w:r>
              <w:t>16</w:t>
            </w: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bookmarkStart w:id="95" w:name="Par294"/>
            <w:bookmarkEnd w:id="95"/>
            <w:r>
              <w:t>17</w:t>
            </w:r>
          </w:p>
        </w:tc>
        <w:tc>
          <w:tcPr>
            <w:tcW w:w="1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bookmarkStart w:id="96" w:name="Par295"/>
            <w:bookmarkEnd w:id="96"/>
            <w:r>
              <w:t>18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bookmarkStart w:id="97" w:name="Par296"/>
            <w:bookmarkEnd w:id="97"/>
            <w:r>
              <w:t>19</w:t>
            </w:r>
          </w:p>
        </w:tc>
      </w:tr>
      <w:tr w:rsidR="00000000"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  <w:tc>
          <w:tcPr>
            <w:tcW w:w="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  <w:tc>
          <w:tcPr>
            <w:tcW w:w="1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</w:tr>
    </w:tbl>
    <w:p w:rsidR="00000000" w:rsidRDefault="00D147DC">
      <w:pPr>
        <w:pStyle w:val="ConsPlusNormal"/>
        <w:jc w:val="both"/>
        <w:sectPr w:rsidR="00000000">
          <w:headerReference w:type="default" r:id="rId19"/>
          <w:footerReference w:type="default" r:id="rId20"/>
          <w:pgSz w:w="16838" w:h="11906" w:orient="landscape"/>
          <w:pgMar w:top="1133" w:right="1440" w:bottom="566" w:left="1440" w:header="0" w:footer="0" w:gutter="0"/>
          <w:cols w:space="720"/>
          <w:noEndnote/>
        </w:sectPr>
      </w:pP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ind w:firstLine="540"/>
        <w:jc w:val="both"/>
      </w:pPr>
      <w:r>
        <w:t>--------------------------------</w:t>
      </w:r>
    </w:p>
    <w:p w:rsidR="00000000" w:rsidRDefault="00D147DC">
      <w:pPr>
        <w:pStyle w:val="ConsPlusNormal"/>
        <w:spacing w:before="240"/>
        <w:ind w:firstLine="540"/>
        <w:jc w:val="both"/>
      </w:pPr>
      <w:bookmarkStart w:id="98" w:name="Par318"/>
      <w:bookmarkEnd w:id="98"/>
      <w:r>
        <w:t>&lt;*&gt; Отчество указывается при наличии.</w:t>
      </w: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jc w:val="right"/>
        <w:outlineLvl w:val="0"/>
      </w:pPr>
      <w:r>
        <w:t>Приложение N 5</w:t>
      </w:r>
    </w:p>
    <w:p w:rsidR="00000000" w:rsidRDefault="00D147DC">
      <w:pPr>
        <w:pStyle w:val="ConsPlusNormal"/>
        <w:jc w:val="right"/>
      </w:pPr>
      <w:r>
        <w:t>к приказу ФНС России</w:t>
      </w:r>
    </w:p>
    <w:p w:rsidR="00000000" w:rsidRDefault="00D147DC">
      <w:pPr>
        <w:pStyle w:val="ConsPlusNormal"/>
        <w:jc w:val="right"/>
      </w:pPr>
      <w:r>
        <w:t>от "__" ____ 20__ г. N ____</w:t>
      </w: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jc w:val="right"/>
      </w:pPr>
      <w:r>
        <w:t>КНД 1155111</w:t>
      </w: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jc w:val="center"/>
      </w:pPr>
      <w:bookmarkStart w:id="99" w:name="Par330"/>
      <w:bookmarkEnd w:id="99"/>
      <w:r>
        <w:t>РЕЕСТР</w:t>
      </w:r>
    </w:p>
    <w:p w:rsidR="00000000" w:rsidRDefault="00D147DC">
      <w:pPr>
        <w:pStyle w:val="ConsPlusNormal"/>
        <w:jc w:val="center"/>
      </w:pPr>
      <w:r>
        <w:t>ТАМОЖЕННЫХ ДЕКЛАРАЦИЙ (ПОЛНЫХ ТАМОЖЕННЫХ ДЕКЛАРАЦИЙ),</w:t>
      </w:r>
    </w:p>
    <w:p w:rsidR="00000000" w:rsidRDefault="00D147DC">
      <w:pPr>
        <w:pStyle w:val="ConsPlusNormal"/>
        <w:jc w:val="center"/>
      </w:pPr>
      <w:r>
        <w:t>А ТАКЖЕ ТРАНСПОРТНЫХ, ТОВАРОСОПРОВОДИТЕЛЬНЫХ И (ИЛИ) ИНЫХ</w:t>
      </w:r>
    </w:p>
    <w:p w:rsidR="00000000" w:rsidRDefault="00D147DC">
      <w:pPr>
        <w:pStyle w:val="ConsPlusNormal"/>
        <w:jc w:val="center"/>
      </w:pPr>
      <w:r>
        <w:t>ДОКУМЕНТОВ, ПРЕДУСМОТРЕННЫХ ПОДПУНКТАМИ 3 И 4 ПУНКТА 3.6,</w:t>
      </w:r>
    </w:p>
    <w:p w:rsidR="00000000" w:rsidRDefault="00D147DC">
      <w:pPr>
        <w:pStyle w:val="ConsPlusNormal"/>
        <w:jc w:val="center"/>
      </w:pPr>
      <w:r>
        <w:t>ПОДПУНКТАМИ 3 И 4 ПУНКТА 4 СТАТЬИ 165 НАЛОГОВОГО КОДЕКСА</w:t>
      </w:r>
    </w:p>
    <w:p w:rsidR="00000000" w:rsidRDefault="00D147DC">
      <w:pPr>
        <w:pStyle w:val="ConsPlusNormal"/>
        <w:jc w:val="center"/>
      </w:pPr>
      <w:r>
        <w:t>РОССИЙСКОЙ ФЕДЕРАЦИИ</w:t>
      </w:r>
    </w:p>
    <w:p w:rsidR="00000000" w:rsidRDefault="00D147DC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2211"/>
        <w:gridCol w:w="2324"/>
        <w:gridCol w:w="4535"/>
      </w:tblGrid>
      <w:tr w:rsidR="00000000">
        <w:tc>
          <w:tcPr>
            <w:tcW w:w="9070" w:type="dxa"/>
            <w:gridSpan w:val="3"/>
          </w:tcPr>
          <w:p w:rsidR="00000000" w:rsidRDefault="00D147DC">
            <w:pPr>
              <w:pStyle w:val="ConsPlusNormal"/>
              <w:jc w:val="both"/>
            </w:pPr>
            <w:bookmarkStart w:id="100" w:name="Par337"/>
            <w:bookmarkEnd w:id="100"/>
            <w:r>
              <w:t>Налоговый период (код):</w:t>
            </w:r>
          </w:p>
        </w:tc>
      </w:tr>
      <w:tr w:rsidR="00000000">
        <w:tc>
          <w:tcPr>
            <w:tcW w:w="9070" w:type="dxa"/>
            <w:gridSpan w:val="3"/>
          </w:tcPr>
          <w:p w:rsidR="00000000" w:rsidRDefault="00D147DC">
            <w:pPr>
              <w:pStyle w:val="ConsPlusNormal"/>
              <w:jc w:val="both"/>
            </w:pPr>
            <w:bookmarkStart w:id="101" w:name="Par338"/>
            <w:bookmarkEnd w:id="101"/>
            <w:r>
              <w:t>Отчетный год:</w:t>
            </w:r>
          </w:p>
        </w:tc>
      </w:tr>
      <w:tr w:rsidR="00000000">
        <w:tc>
          <w:tcPr>
            <w:tcW w:w="9070" w:type="dxa"/>
            <w:gridSpan w:val="3"/>
          </w:tcPr>
          <w:p w:rsidR="00000000" w:rsidRDefault="00D147DC">
            <w:pPr>
              <w:pStyle w:val="ConsPlusNormal"/>
              <w:jc w:val="both"/>
            </w:pPr>
            <w:bookmarkStart w:id="102" w:name="Par339"/>
            <w:bookmarkEnd w:id="102"/>
            <w:r>
              <w:t>Номер корректировки:</w:t>
            </w:r>
          </w:p>
        </w:tc>
      </w:tr>
      <w:tr w:rsidR="00000000">
        <w:tc>
          <w:tcPr>
            <w:tcW w:w="9070" w:type="dxa"/>
            <w:gridSpan w:val="3"/>
          </w:tcPr>
          <w:p w:rsidR="00000000" w:rsidRDefault="00D147DC">
            <w:pPr>
              <w:pStyle w:val="ConsPlusNormal"/>
            </w:pPr>
          </w:p>
        </w:tc>
      </w:tr>
      <w:tr w:rsidR="00000000">
        <w:tc>
          <w:tcPr>
            <w:tcW w:w="9070" w:type="dxa"/>
            <w:gridSpan w:val="3"/>
          </w:tcPr>
          <w:p w:rsidR="00000000" w:rsidRDefault="00D147DC">
            <w:pPr>
              <w:pStyle w:val="ConsPlusNormal"/>
              <w:jc w:val="both"/>
            </w:pPr>
            <w:bookmarkStart w:id="103" w:name="Par341"/>
            <w:bookmarkEnd w:id="103"/>
            <w:r>
              <w:t>Налогоплательщик</w:t>
            </w:r>
          </w:p>
        </w:tc>
      </w:tr>
      <w:tr w:rsidR="00000000">
        <w:tc>
          <w:tcPr>
            <w:tcW w:w="2211" w:type="dxa"/>
          </w:tcPr>
          <w:p w:rsidR="00000000" w:rsidRDefault="00D147DC">
            <w:pPr>
              <w:pStyle w:val="ConsPlusNormal"/>
              <w:jc w:val="both"/>
            </w:pPr>
            <w:bookmarkStart w:id="104" w:name="Par342"/>
            <w:bookmarkEnd w:id="104"/>
            <w:r>
              <w:t>ИНН:</w:t>
            </w:r>
          </w:p>
        </w:tc>
        <w:tc>
          <w:tcPr>
            <w:tcW w:w="6859" w:type="dxa"/>
            <w:gridSpan w:val="2"/>
          </w:tcPr>
          <w:p w:rsidR="00000000" w:rsidRDefault="00D147DC">
            <w:pPr>
              <w:pStyle w:val="ConsPlusNormal"/>
              <w:jc w:val="both"/>
            </w:pPr>
            <w:bookmarkStart w:id="105" w:name="Par343"/>
            <w:bookmarkEnd w:id="105"/>
            <w:r>
              <w:t>КПП:</w:t>
            </w:r>
          </w:p>
        </w:tc>
      </w:tr>
      <w:tr w:rsidR="00000000">
        <w:tc>
          <w:tcPr>
            <w:tcW w:w="9070" w:type="dxa"/>
            <w:gridSpan w:val="3"/>
          </w:tcPr>
          <w:p w:rsidR="00000000" w:rsidRDefault="00D147DC">
            <w:pPr>
              <w:pStyle w:val="ConsPlusNormal"/>
              <w:jc w:val="both"/>
            </w:pPr>
            <w:bookmarkStart w:id="106" w:name="Par344"/>
            <w:bookmarkEnd w:id="106"/>
            <w:r>
              <w:t xml:space="preserve">Наименование/фамилия, имя, отчество </w:t>
            </w:r>
            <w:hyperlink w:anchor="Par378" w:tooltip="&lt;*&gt; Отчество указывается при наличии." w:history="1">
              <w:r>
                <w:rPr>
                  <w:color w:val="0000FF"/>
                </w:rPr>
                <w:t>&lt;*&gt;</w:t>
              </w:r>
            </w:hyperlink>
            <w:r>
              <w:t xml:space="preserve"> налогоплательщика:</w:t>
            </w:r>
          </w:p>
        </w:tc>
      </w:tr>
      <w:tr w:rsidR="00000000">
        <w:tc>
          <w:tcPr>
            <w:tcW w:w="4535" w:type="dxa"/>
            <w:gridSpan w:val="2"/>
          </w:tcPr>
          <w:p w:rsidR="00000000" w:rsidRDefault="00D147DC">
            <w:pPr>
              <w:pStyle w:val="ConsPlusNormal"/>
            </w:pPr>
            <w:bookmarkStart w:id="107" w:name="Par345"/>
            <w:bookmarkEnd w:id="107"/>
            <w:r>
              <w:t>Форма реорганизации (ликвидация) (код):</w:t>
            </w:r>
          </w:p>
        </w:tc>
        <w:tc>
          <w:tcPr>
            <w:tcW w:w="4535" w:type="dxa"/>
          </w:tcPr>
          <w:p w:rsidR="00000000" w:rsidRDefault="00D147DC">
            <w:pPr>
              <w:pStyle w:val="ConsPlusNormal"/>
            </w:pPr>
            <w:bookmarkStart w:id="108" w:name="Par346"/>
            <w:bookmarkEnd w:id="108"/>
            <w:r>
              <w:t>ИНН/КПП реорганизованной организации:</w:t>
            </w:r>
          </w:p>
        </w:tc>
      </w:tr>
      <w:tr w:rsidR="00000000">
        <w:tc>
          <w:tcPr>
            <w:tcW w:w="9070" w:type="dxa"/>
            <w:gridSpan w:val="3"/>
          </w:tcPr>
          <w:p w:rsidR="00000000" w:rsidRDefault="00D147DC">
            <w:pPr>
              <w:pStyle w:val="ConsPlusNormal"/>
            </w:pPr>
          </w:p>
        </w:tc>
      </w:tr>
      <w:tr w:rsidR="00000000">
        <w:tc>
          <w:tcPr>
            <w:tcW w:w="9070" w:type="dxa"/>
            <w:gridSpan w:val="3"/>
          </w:tcPr>
          <w:p w:rsidR="00000000" w:rsidRDefault="00D147DC">
            <w:pPr>
              <w:pStyle w:val="ConsPlusNormal"/>
              <w:jc w:val="both"/>
            </w:pPr>
            <w:bookmarkStart w:id="109" w:name="Par348"/>
            <w:bookmarkEnd w:id="109"/>
            <w:r>
              <w:t>Код операции:</w:t>
            </w:r>
          </w:p>
        </w:tc>
      </w:tr>
      <w:tr w:rsidR="00000000">
        <w:tc>
          <w:tcPr>
            <w:tcW w:w="9070" w:type="dxa"/>
            <w:gridSpan w:val="3"/>
          </w:tcPr>
          <w:p w:rsidR="00000000" w:rsidRDefault="00D147DC">
            <w:pPr>
              <w:pStyle w:val="ConsPlusNormal"/>
              <w:jc w:val="both"/>
            </w:pPr>
            <w:bookmarkStart w:id="110" w:name="Par349"/>
            <w:bookmarkEnd w:id="110"/>
            <w:r>
              <w:t>ИТОГО налоговая база (в рублях):</w:t>
            </w:r>
          </w:p>
        </w:tc>
      </w:tr>
    </w:tbl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jc w:val="both"/>
        <w:sectPr w:rsidR="00000000">
          <w:headerReference w:type="default" r:id="rId21"/>
          <w:footerReference w:type="default" r:id="rId22"/>
          <w:pgSz w:w="11906" w:h="16838"/>
          <w:pgMar w:top="1440" w:right="566" w:bottom="1440" w:left="1133" w:header="0" w:footer="0" w:gutter="0"/>
          <w:cols w:space="720"/>
          <w:noEndnote/>
        </w:sect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554"/>
        <w:gridCol w:w="1426"/>
        <w:gridCol w:w="2640"/>
        <w:gridCol w:w="2106"/>
        <w:gridCol w:w="1698"/>
        <w:gridCol w:w="1133"/>
        <w:gridCol w:w="1153"/>
        <w:gridCol w:w="801"/>
      </w:tblGrid>
      <w:tr w:rsidR="00000000">
        <w:tc>
          <w:tcPr>
            <w:tcW w:w="5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lastRenderedPageBreak/>
              <w:t>N п/п</w:t>
            </w:r>
          </w:p>
        </w:tc>
        <w:tc>
          <w:tcPr>
            <w:tcW w:w="14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Регистрационный номер таможенной декларации (полной таможенной декларации)</w:t>
            </w:r>
          </w:p>
        </w:tc>
        <w:tc>
          <w:tcPr>
            <w:tcW w:w="26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Налоговая база по соответствующей операции по реализации товаров (работ, услуг), обоснованность применения налоговой ставки 0 процентов по которой документально подтверждена (в рубл</w:t>
            </w:r>
            <w:r>
              <w:t>ях и копейках)</w:t>
            </w:r>
          </w:p>
        </w:tc>
        <w:tc>
          <w:tcPr>
            <w:tcW w:w="21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Код вида транспортного средства, которым товары ввозились на территорию Российской Федерации или вывозились с территории Российской Федерации</w:t>
            </w:r>
          </w:p>
        </w:tc>
        <w:tc>
          <w:tcPr>
            <w:tcW w:w="3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Транспортный, товаросопроводительный и (или) иной документ, подтверждающий вывоз товаров за пределы</w:t>
            </w:r>
            <w:r>
              <w:t xml:space="preserve"> Российской Федерации или ввоз товаров на территорию Российской Федерации</w:t>
            </w:r>
          </w:p>
        </w:tc>
        <w:tc>
          <w:tcPr>
            <w:tcW w:w="8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Примечание</w:t>
            </w:r>
          </w:p>
        </w:tc>
      </w:tr>
      <w:tr w:rsidR="00000000">
        <w:tc>
          <w:tcPr>
            <w:tcW w:w="5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both"/>
            </w:pPr>
          </w:p>
        </w:tc>
        <w:tc>
          <w:tcPr>
            <w:tcW w:w="1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both"/>
            </w:pPr>
          </w:p>
        </w:tc>
        <w:tc>
          <w:tcPr>
            <w:tcW w:w="26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both"/>
            </w:pPr>
          </w:p>
        </w:tc>
        <w:tc>
          <w:tcPr>
            <w:tcW w:w="21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both"/>
            </w:pP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Вид документа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Номер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Дата</w:t>
            </w:r>
          </w:p>
        </w:tc>
        <w:tc>
          <w:tcPr>
            <w:tcW w:w="8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</w:p>
        </w:tc>
      </w:tr>
      <w:tr w:rsidR="00000000"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bookmarkStart w:id="111" w:name="Par360"/>
            <w:bookmarkEnd w:id="111"/>
            <w:r>
              <w:t>1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bookmarkStart w:id="112" w:name="Par361"/>
            <w:bookmarkEnd w:id="112"/>
            <w:r>
              <w:t>2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bookmarkStart w:id="113" w:name="Par362"/>
            <w:bookmarkEnd w:id="113"/>
            <w:r>
              <w:t>3</w:t>
            </w: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bookmarkStart w:id="114" w:name="Par363"/>
            <w:bookmarkEnd w:id="114"/>
            <w:r>
              <w:t>4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bookmarkStart w:id="115" w:name="Par364"/>
            <w:bookmarkEnd w:id="115"/>
            <w:r>
              <w:t>5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bookmarkStart w:id="116" w:name="Par365"/>
            <w:bookmarkEnd w:id="116"/>
            <w:r>
              <w:t>6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bookmarkStart w:id="117" w:name="Par366"/>
            <w:bookmarkEnd w:id="117"/>
            <w:r>
              <w:t>7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bookmarkStart w:id="118" w:name="Par367"/>
            <w:bookmarkEnd w:id="118"/>
            <w:r>
              <w:t>8</w:t>
            </w:r>
          </w:p>
        </w:tc>
      </w:tr>
      <w:tr w:rsidR="00000000"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</w:tr>
    </w:tbl>
    <w:p w:rsidR="00000000" w:rsidRDefault="00D147DC">
      <w:pPr>
        <w:pStyle w:val="ConsPlusNormal"/>
        <w:jc w:val="both"/>
        <w:sectPr w:rsidR="00000000">
          <w:headerReference w:type="default" r:id="rId23"/>
          <w:footerReference w:type="default" r:id="rId24"/>
          <w:pgSz w:w="16838" w:h="11906" w:orient="landscape"/>
          <w:pgMar w:top="1133" w:right="1440" w:bottom="566" w:left="1440" w:header="0" w:footer="0" w:gutter="0"/>
          <w:cols w:space="720"/>
          <w:noEndnote/>
        </w:sectPr>
      </w:pP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ind w:firstLine="540"/>
        <w:jc w:val="both"/>
      </w:pPr>
      <w:r>
        <w:t>--------------------------------</w:t>
      </w:r>
    </w:p>
    <w:p w:rsidR="00000000" w:rsidRDefault="00D147DC">
      <w:pPr>
        <w:pStyle w:val="ConsPlusNormal"/>
        <w:spacing w:before="240"/>
        <w:ind w:firstLine="540"/>
        <w:jc w:val="both"/>
      </w:pPr>
      <w:bookmarkStart w:id="119" w:name="Par378"/>
      <w:bookmarkEnd w:id="119"/>
      <w:r>
        <w:t>&lt;*&gt; Отчество указывается при наличии.</w:t>
      </w: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jc w:val="both"/>
      </w:pPr>
    </w:p>
    <w:tbl>
      <w:tblPr>
        <w:tblW w:w="10207" w:type="dxa"/>
        <w:jc w:val="center"/>
        <w:tblLayout w:type="fixed"/>
        <w:tblCellMar>
          <w:top w:w="113" w:type="dxa"/>
          <w:left w:w="113" w:type="dxa"/>
          <w:bottom w:w="113" w:type="dxa"/>
          <w:right w:w="113" w:type="dxa"/>
        </w:tblCellMar>
        <w:tblLook w:val="0000"/>
      </w:tblPr>
      <w:tblGrid>
        <w:gridCol w:w="10207"/>
      </w:tblGrid>
      <w:tr w:rsidR="00000000">
        <w:trPr>
          <w:jc w:val="center"/>
        </w:trPr>
        <w:tc>
          <w:tcPr>
            <w:tcW w:w="10147" w:type="dxa"/>
            <w:tcBorders>
              <w:left w:val="single" w:sz="24" w:space="0" w:color="CED3F1"/>
              <w:right w:val="single" w:sz="24" w:space="0" w:color="F4F3F8"/>
            </w:tcBorders>
            <w:shd w:val="clear" w:color="auto" w:fill="F4F3F8"/>
          </w:tcPr>
          <w:p w:rsidR="00000000" w:rsidRDefault="00D147DC">
            <w:pPr>
              <w:pStyle w:val="ConsPlusNormal"/>
              <w:jc w:val="both"/>
              <w:rPr>
                <w:color w:val="392C69"/>
              </w:rPr>
            </w:pPr>
            <w:r>
              <w:rPr>
                <w:color w:val="392C69"/>
              </w:rPr>
              <w:t>КонсультантПлюс: примечание.</w:t>
            </w:r>
          </w:p>
          <w:p w:rsidR="00000000" w:rsidRDefault="00D147DC">
            <w:pPr>
              <w:pStyle w:val="ConsPlusNormal"/>
              <w:jc w:val="both"/>
              <w:rPr>
                <w:color w:val="392C69"/>
              </w:rPr>
            </w:pPr>
            <w:r>
              <w:rPr>
                <w:color w:val="392C69"/>
              </w:rPr>
              <w:t>Приложение N 6 не приводится.</w:t>
            </w:r>
          </w:p>
        </w:tc>
      </w:tr>
    </w:tbl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jc w:val="right"/>
        <w:outlineLvl w:val="0"/>
      </w:pPr>
      <w:r>
        <w:t>Приложение N 7</w:t>
      </w:r>
    </w:p>
    <w:p w:rsidR="00000000" w:rsidRDefault="00D147DC">
      <w:pPr>
        <w:pStyle w:val="ConsPlusNormal"/>
        <w:jc w:val="right"/>
      </w:pPr>
      <w:r>
        <w:t>к приказу ФНС России</w:t>
      </w:r>
    </w:p>
    <w:p w:rsidR="00000000" w:rsidRDefault="00D147DC">
      <w:pPr>
        <w:pStyle w:val="ConsPlusNormal"/>
        <w:jc w:val="right"/>
      </w:pPr>
      <w:r>
        <w:t>от "__" ____ 20__ г. N ____</w:t>
      </w: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jc w:val="right"/>
      </w:pPr>
      <w:r>
        <w:t>КНД 1155112</w:t>
      </w: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jc w:val="center"/>
      </w:pPr>
      <w:bookmarkStart w:id="120" w:name="Par393"/>
      <w:bookmarkEnd w:id="120"/>
      <w:r>
        <w:t>РЕЕСТР</w:t>
      </w:r>
    </w:p>
    <w:p w:rsidR="00000000" w:rsidRDefault="00D147DC">
      <w:pPr>
        <w:pStyle w:val="ConsPlusNormal"/>
        <w:jc w:val="center"/>
      </w:pPr>
      <w:r>
        <w:t>ТРАНСПОРТНЫХ, ТОВАРОСОПРОВОДИТЕЛЬНЫХ И (ИЛИ) ИНЫХ</w:t>
      </w:r>
    </w:p>
    <w:p w:rsidR="00000000" w:rsidRDefault="00D147DC">
      <w:pPr>
        <w:pStyle w:val="ConsPlusNormal"/>
        <w:jc w:val="center"/>
      </w:pPr>
      <w:r>
        <w:t>ДОКУМЕНТОВ, ПРЕДУСМОТРЕННЫХ ПОДПУНКТОМ 3 ПУНКТА 3.1</w:t>
      </w:r>
    </w:p>
    <w:p w:rsidR="00000000" w:rsidRDefault="00D147DC">
      <w:pPr>
        <w:pStyle w:val="ConsPlusNormal"/>
        <w:jc w:val="center"/>
      </w:pPr>
      <w:r>
        <w:t>И ПОДПУНКТОМ 3 ПУНКТА 3.7 СТАТЬИ 165 НАЛОГОВОГО КОДЕКСА</w:t>
      </w:r>
    </w:p>
    <w:p w:rsidR="00000000" w:rsidRDefault="00D147DC">
      <w:pPr>
        <w:pStyle w:val="ConsPlusNormal"/>
        <w:jc w:val="center"/>
      </w:pPr>
      <w:r>
        <w:t>РОССИЙСКОЙ ФЕДЕРАЦИИ (ПРИ ПЕРЕВОЗКЕ ТОВАРОВ</w:t>
      </w:r>
    </w:p>
    <w:p w:rsidR="00000000" w:rsidRDefault="00D147DC">
      <w:pPr>
        <w:pStyle w:val="ConsPlusNormal"/>
        <w:jc w:val="center"/>
      </w:pPr>
      <w:r>
        <w:t>ЖЕЛЕЗНОДОРОЖНЫМ ТРАНСПОРТОМ)</w:t>
      </w:r>
    </w:p>
    <w:p w:rsidR="00000000" w:rsidRDefault="00D147DC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2211"/>
        <w:gridCol w:w="2324"/>
        <w:gridCol w:w="4535"/>
      </w:tblGrid>
      <w:tr w:rsidR="00000000">
        <w:tc>
          <w:tcPr>
            <w:tcW w:w="9070" w:type="dxa"/>
            <w:gridSpan w:val="3"/>
          </w:tcPr>
          <w:p w:rsidR="00000000" w:rsidRDefault="00D147DC">
            <w:pPr>
              <w:pStyle w:val="ConsPlusNormal"/>
              <w:jc w:val="both"/>
            </w:pPr>
            <w:bookmarkStart w:id="121" w:name="Par400"/>
            <w:bookmarkEnd w:id="121"/>
            <w:r>
              <w:t>Налоговый период (код):</w:t>
            </w:r>
          </w:p>
        </w:tc>
      </w:tr>
      <w:tr w:rsidR="00000000">
        <w:tc>
          <w:tcPr>
            <w:tcW w:w="9070" w:type="dxa"/>
            <w:gridSpan w:val="3"/>
          </w:tcPr>
          <w:p w:rsidR="00000000" w:rsidRDefault="00D147DC">
            <w:pPr>
              <w:pStyle w:val="ConsPlusNormal"/>
              <w:jc w:val="both"/>
            </w:pPr>
            <w:bookmarkStart w:id="122" w:name="Par401"/>
            <w:bookmarkEnd w:id="122"/>
            <w:r>
              <w:t>Отчетный год:</w:t>
            </w:r>
          </w:p>
        </w:tc>
      </w:tr>
      <w:tr w:rsidR="00000000">
        <w:tc>
          <w:tcPr>
            <w:tcW w:w="9070" w:type="dxa"/>
            <w:gridSpan w:val="3"/>
          </w:tcPr>
          <w:p w:rsidR="00000000" w:rsidRDefault="00D147DC">
            <w:pPr>
              <w:pStyle w:val="ConsPlusNormal"/>
              <w:jc w:val="both"/>
            </w:pPr>
            <w:bookmarkStart w:id="123" w:name="Par402"/>
            <w:bookmarkEnd w:id="123"/>
            <w:r>
              <w:t>Номер корректировки:</w:t>
            </w:r>
          </w:p>
        </w:tc>
      </w:tr>
      <w:tr w:rsidR="00000000">
        <w:tc>
          <w:tcPr>
            <w:tcW w:w="9070" w:type="dxa"/>
            <w:gridSpan w:val="3"/>
          </w:tcPr>
          <w:p w:rsidR="00000000" w:rsidRDefault="00D147DC">
            <w:pPr>
              <w:pStyle w:val="ConsPlusNormal"/>
            </w:pPr>
          </w:p>
        </w:tc>
      </w:tr>
      <w:tr w:rsidR="00000000">
        <w:tc>
          <w:tcPr>
            <w:tcW w:w="9070" w:type="dxa"/>
            <w:gridSpan w:val="3"/>
          </w:tcPr>
          <w:p w:rsidR="00000000" w:rsidRDefault="00D147DC">
            <w:pPr>
              <w:pStyle w:val="ConsPlusNormal"/>
              <w:jc w:val="both"/>
            </w:pPr>
            <w:bookmarkStart w:id="124" w:name="Par404"/>
            <w:bookmarkEnd w:id="124"/>
            <w:r>
              <w:t>Налогоплательщик</w:t>
            </w:r>
          </w:p>
        </w:tc>
      </w:tr>
      <w:tr w:rsidR="00000000">
        <w:tc>
          <w:tcPr>
            <w:tcW w:w="2211" w:type="dxa"/>
          </w:tcPr>
          <w:p w:rsidR="00000000" w:rsidRDefault="00D147DC">
            <w:pPr>
              <w:pStyle w:val="ConsPlusNormal"/>
              <w:jc w:val="both"/>
            </w:pPr>
            <w:bookmarkStart w:id="125" w:name="Par405"/>
            <w:bookmarkEnd w:id="125"/>
            <w:r>
              <w:t>ИНН:</w:t>
            </w:r>
          </w:p>
        </w:tc>
        <w:tc>
          <w:tcPr>
            <w:tcW w:w="6859" w:type="dxa"/>
            <w:gridSpan w:val="2"/>
          </w:tcPr>
          <w:p w:rsidR="00000000" w:rsidRDefault="00D147DC">
            <w:pPr>
              <w:pStyle w:val="ConsPlusNormal"/>
              <w:jc w:val="both"/>
            </w:pPr>
            <w:bookmarkStart w:id="126" w:name="Par406"/>
            <w:bookmarkEnd w:id="126"/>
            <w:r>
              <w:t>КПП:</w:t>
            </w:r>
          </w:p>
        </w:tc>
      </w:tr>
      <w:tr w:rsidR="00000000">
        <w:tc>
          <w:tcPr>
            <w:tcW w:w="9070" w:type="dxa"/>
            <w:gridSpan w:val="3"/>
          </w:tcPr>
          <w:p w:rsidR="00000000" w:rsidRDefault="00D147DC">
            <w:pPr>
              <w:pStyle w:val="ConsPlusNormal"/>
              <w:jc w:val="both"/>
            </w:pPr>
            <w:bookmarkStart w:id="127" w:name="Par407"/>
            <w:bookmarkEnd w:id="127"/>
            <w:r>
              <w:t xml:space="preserve">Наименование/фамилия, имя, отчество </w:t>
            </w:r>
            <w:hyperlink w:anchor="Par463" w:tooltip="&lt;*&gt; Отчество указывается при наличии." w:history="1">
              <w:r>
                <w:rPr>
                  <w:color w:val="0000FF"/>
                </w:rPr>
                <w:t>&lt;*&gt;</w:t>
              </w:r>
            </w:hyperlink>
            <w:r>
              <w:t xml:space="preserve"> налогоплательщика:</w:t>
            </w:r>
          </w:p>
        </w:tc>
      </w:tr>
      <w:tr w:rsidR="00000000">
        <w:tc>
          <w:tcPr>
            <w:tcW w:w="4535" w:type="dxa"/>
            <w:gridSpan w:val="2"/>
          </w:tcPr>
          <w:p w:rsidR="00000000" w:rsidRDefault="00D147DC">
            <w:pPr>
              <w:pStyle w:val="ConsPlusNormal"/>
            </w:pPr>
            <w:bookmarkStart w:id="128" w:name="Par408"/>
            <w:bookmarkEnd w:id="128"/>
            <w:r>
              <w:t>Форма реорганизации (ликвидация) (код):</w:t>
            </w:r>
          </w:p>
        </w:tc>
        <w:tc>
          <w:tcPr>
            <w:tcW w:w="4535" w:type="dxa"/>
          </w:tcPr>
          <w:p w:rsidR="00000000" w:rsidRDefault="00D147DC">
            <w:pPr>
              <w:pStyle w:val="ConsPlusNormal"/>
            </w:pPr>
            <w:bookmarkStart w:id="129" w:name="Par409"/>
            <w:bookmarkEnd w:id="129"/>
            <w:r>
              <w:t>И</w:t>
            </w:r>
            <w:r>
              <w:t>НН/КПП реорганизованной организации:</w:t>
            </w:r>
          </w:p>
        </w:tc>
      </w:tr>
      <w:tr w:rsidR="00000000">
        <w:tc>
          <w:tcPr>
            <w:tcW w:w="9070" w:type="dxa"/>
            <w:gridSpan w:val="3"/>
          </w:tcPr>
          <w:p w:rsidR="00000000" w:rsidRDefault="00D147DC">
            <w:pPr>
              <w:pStyle w:val="ConsPlusNormal"/>
            </w:pPr>
          </w:p>
        </w:tc>
      </w:tr>
      <w:tr w:rsidR="00000000">
        <w:tc>
          <w:tcPr>
            <w:tcW w:w="9070" w:type="dxa"/>
            <w:gridSpan w:val="3"/>
          </w:tcPr>
          <w:p w:rsidR="00000000" w:rsidRDefault="00D147DC">
            <w:pPr>
              <w:pStyle w:val="ConsPlusNormal"/>
              <w:jc w:val="both"/>
            </w:pPr>
            <w:bookmarkStart w:id="130" w:name="Par411"/>
            <w:bookmarkEnd w:id="130"/>
            <w:r>
              <w:t>Код операции:</w:t>
            </w:r>
          </w:p>
        </w:tc>
      </w:tr>
      <w:tr w:rsidR="00000000">
        <w:tc>
          <w:tcPr>
            <w:tcW w:w="9070" w:type="dxa"/>
            <w:gridSpan w:val="3"/>
          </w:tcPr>
          <w:p w:rsidR="00000000" w:rsidRDefault="00D147DC">
            <w:pPr>
              <w:pStyle w:val="ConsPlusNormal"/>
              <w:jc w:val="both"/>
            </w:pPr>
            <w:bookmarkStart w:id="131" w:name="Par412"/>
            <w:bookmarkEnd w:id="131"/>
            <w:r>
              <w:t>ИТОГО налоговая база (в рублях):</w:t>
            </w:r>
          </w:p>
        </w:tc>
      </w:tr>
    </w:tbl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jc w:val="both"/>
        <w:sectPr w:rsidR="00000000">
          <w:headerReference w:type="default" r:id="rId25"/>
          <w:footerReference w:type="default" r:id="rId26"/>
          <w:pgSz w:w="11906" w:h="16838"/>
          <w:pgMar w:top="1440" w:right="566" w:bottom="1440" w:left="1133" w:header="0" w:footer="0" w:gutter="0"/>
          <w:cols w:space="720"/>
          <w:noEndnote/>
        </w:sect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495"/>
        <w:gridCol w:w="1260"/>
        <w:gridCol w:w="1050"/>
        <w:gridCol w:w="850"/>
        <w:gridCol w:w="845"/>
        <w:gridCol w:w="851"/>
        <w:gridCol w:w="724"/>
        <w:gridCol w:w="1950"/>
        <w:gridCol w:w="867"/>
        <w:gridCol w:w="851"/>
        <w:gridCol w:w="833"/>
        <w:gridCol w:w="809"/>
        <w:gridCol w:w="1151"/>
        <w:gridCol w:w="709"/>
        <w:gridCol w:w="850"/>
      </w:tblGrid>
      <w:tr w:rsidR="00000000">
        <w:tc>
          <w:tcPr>
            <w:tcW w:w="4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lastRenderedPageBreak/>
              <w:t>N п/п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Номер транспортного, товаросопроводительного и (или) иного документа</w:t>
            </w:r>
          </w:p>
        </w:tc>
        <w:tc>
          <w:tcPr>
            <w:tcW w:w="10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Регистрационный номер таможенной декларации (при вывозе)</w:t>
            </w:r>
          </w:p>
        </w:tc>
        <w:tc>
          <w:tcPr>
            <w:tcW w:w="32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Маршрут</w:t>
            </w:r>
          </w:p>
        </w:tc>
        <w:tc>
          <w:tcPr>
            <w:tcW w:w="19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Налоговая база по соответствующей операции по реализации услуг, обоснованность применения налоговой ставки 0 процентов по которой документально подтверждена (в рублях и копейках)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Транспортный, товаросопроводительный и (или) иной документ, указанный в соотв</w:t>
            </w:r>
            <w:r>
              <w:t>етствии с абзацем вторым подпункта 3 пункта 3.7 статьи 165 Налогового кодекса Российской Федерации</w:t>
            </w:r>
          </w:p>
        </w:tc>
        <w:tc>
          <w:tcPr>
            <w:tcW w:w="8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Наименование судна</w:t>
            </w:r>
          </w:p>
        </w:tc>
        <w:tc>
          <w:tcPr>
            <w:tcW w:w="11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Дата отметки российского таможенного органа "Погрузка разрешена" (при вывозе)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Порт разгрузки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Примечание</w:t>
            </w:r>
          </w:p>
        </w:tc>
      </w:tr>
      <w:tr w:rsidR="00000000">
        <w:tc>
          <w:tcPr>
            <w:tcW w:w="4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both"/>
            </w:pP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both"/>
            </w:pPr>
          </w:p>
        </w:tc>
        <w:tc>
          <w:tcPr>
            <w:tcW w:w="10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both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Страна отправления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Станция отправления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Страна назначения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Станция назначения</w:t>
            </w:r>
          </w:p>
        </w:tc>
        <w:tc>
          <w:tcPr>
            <w:tcW w:w="19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Вид документа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Номер документа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Дата документа</w:t>
            </w:r>
          </w:p>
        </w:tc>
        <w:tc>
          <w:tcPr>
            <w:tcW w:w="8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</w:p>
        </w:tc>
        <w:tc>
          <w:tcPr>
            <w:tcW w:w="11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</w:p>
        </w:tc>
      </w:tr>
      <w:tr w:rsidR="00000000"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bookmarkStart w:id="132" w:name="Par431"/>
            <w:bookmarkEnd w:id="132"/>
            <w: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bookmarkStart w:id="133" w:name="Par432"/>
            <w:bookmarkEnd w:id="133"/>
            <w:r>
              <w:t>2</w:t>
            </w: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bookmarkStart w:id="134" w:name="Par433"/>
            <w:bookmarkEnd w:id="134"/>
            <w: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bookmarkStart w:id="135" w:name="Par434"/>
            <w:bookmarkEnd w:id="135"/>
            <w:r>
              <w:t>4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bookmarkStart w:id="136" w:name="Par435"/>
            <w:bookmarkEnd w:id="136"/>
            <w: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bookmarkStart w:id="137" w:name="Par436"/>
            <w:bookmarkEnd w:id="137"/>
            <w:r>
              <w:t>6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bookmarkStart w:id="138" w:name="Par437"/>
            <w:bookmarkEnd w:id="138"/>
            <w:r>
              <w:t>7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bookmarkStart w:id="139" w:name="Par438"/>
            <w:bookmarkEnd w:id="139"/>
            <w:r>
              <w:t>8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bookmarkStart w:id="140" w:name="Par439"/>
            <w:bookmarkEnd w:id="140"/>
            <w:r>
              <w:t>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bookmarkStart w:id="141" w:name="Par440"/>
            <w:bookmarkEnd w:id="141"/>
            <w:r>
              <w:t>10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bookmarkStart w:id="142" w:name="Par441"/>
            <w:bookmarkEnd w:id="142"/>
            <w:r>
              <w:t>11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bookmarkStart w:id="143" w:name="Par442"/>
            <w:bookmarkEnd w:id="143"/>
            <w:r>
              <w:t>12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bookmarkStart w:id="144" w:name="Par443"/>
            <w:bookmarkEnd w:id="144"/>
            <w:r>
              <w:t>13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bookmarkStart w:id="145" w:name="Par444"/>
            <w:bookmarkEnd w:id="145"/>
            <w:r>
              <w:t>14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bookmarkStart w:id="146" w:name="Par445"/>
            <w:bookmarkEnd w:id="146"/>
            <w:r>
              <w:t>15</w:t>
            </w:r>
          </w:p>
        </w:tc>
      </w:tr>
      <w:tr w:rsidR="00000000"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</w:tr>
    </w:tbl>
    <w:p w:rsidR="00000000" w:rsidRDefault="00D147DC">
      <w:pPr>
        <w:pStyle w:val="ConsPlusNormal"/>
        <w:jc w:val="both"/>
        <w:sectPr w:rsidR="00000000">
          <w:headerReference w:type="default" r:id="rId27"/>
          <w:footerReference w:type="default" r:id="rId28"/>
          <w:pgSz w:w="16838" w:h="11906" w:orient="landscape"/>
          <w:pgMar w:top="1133" w:right="1440" w:bottom="566" w:left="1440" w:header="0" w:footer="0" w:gutter="0"/>
          <w:cols w:space="720"/>
          <w:noEndnote/>
        </w:sectPr>
      </w:pP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ind w:firstLine="540"/>
        <w:jc w:val="both"/>
      </w:pPr>
      <w:r>
        <w:t>--------------------------------</w:t>
      </w:r>
    </w:p>
    <w:p w:rsidR="00000000" w:rsidRDefault="00D147DC">
      <w:pPr>
        <w:pStyle w:val="ConsPlusNormal"/>
        <w:spacing w:before="240"/>
        <w:ind w:firstLine="540"/>
        <w:jc w:val="both"/>
      </w:pPr>
      <w:bookmarkStart w:id="147" w:name="Par463"/>
      <w:bookmarkEnd w:id="147"/>
      <w:r>
        <w:t>&lt;*&gt; Отчество указывается при наличии.</w:t>
      </w: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jc w:val="right"/>
        <w:outlineLvl w:val="0"/>
      </w:pPr>
      <w:r>
        <w:t>Приложение N 8</w:t>
      </w:r>
    </w:p>
    <w:p w:rsidR="00000000" w:rsidRDefault="00D147DC">
      <w:pPr>
        <w:pStyle w:val="ConsPlusNormal"/>
        <w:jc w:val="right"/>
      </w:pPr>
      <w:r>
        <w:t>к приказу ФНС России</w:t>
      </w:r>
    </w:p>
    <w:p w:rsidR="00000000" w:rsidRDefault="00D147DC">
      <w:pPr>
        <w:pStyle w:val="ConsPlusNormal"/>
        <w:jc w:val="right"/>
      </w:pPr>
      <w:r>
        <w:t>от "__" ____ 20__ г. N ____</w:t>
      </w: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jc w:val="right"/>
      </w:pPr>
      <w:r>
        <w:t>КНД 1155113</w:t>
      </w: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jc w:val="center"/>
      </w:pPr>
      <w:bookmarkStart w:id="148" w:name="Par475"/>
      <w:bookmarkEnd w:id="148"/>
      <w:r>
        <w:t>РЕЕСТР</w:t>
      </w:r>
    </w:p>
    <w:p w:rsidR="00000000" w:rsidRDefault="00D147DC">
      <w:pPr>
        <w:pStyle w:val="ConsPlusNormal"/>
        <w:jc w:val="center"/>
      </w:pPr>
      <w:r>
        <w:t>ТРАНСПОРТНЫХ, ТОВАРОСОПРОВОДИТЕЛЬНЫХ И (ИЛИ) ИНЫХ</w:t>
      </w:r>
    </w:p>
    <w:p w:rsidR="00000000" w:rsidRDefault="00D147DC">
      <w:pPr>
        <w:pStyle w:val="ConsPlusNormal"/>
        <w:jc w:val="center"/>
      </w:pPr>
      <w:r>
        <w:t>ДОКУМЕНТОВ, ПРЕДУСМОТРЕННЫХ ПОДПУНКТОМ 3 ПУНКТА 3.1 СТАТЬИ</w:t>
      </w:r>
    </w:p>
    <w:p w:rsidR="00000000" w:rsidRDefault="00D147DC">
      <w:pPr>
        <w:pStyle w:val="ConsPlusNormal"/>
        <w:jc w:val="center"/>
      </w:pPr>
      <w:r>
        <w:t>165 НАЛОГОВОГО КОДЕКСА РОССИЙСКОЙ ФЕДЕРАЦИИ (ПРИ ПЕРЕВОЗКЕ</w:t>
      </w:r>
    </w:p>
    <w:p w:rsidR="00000000" w:rsidRDefault="00D147DC">
      <w:pPr>
        <w:pStyle w:val="ConsPlusNormal"/>
        <w:jc w:val="center"/>
      </w:pPr>
      <w:r>
        <w:t>ТОВАРОВ АВТОМОБИЛЬНЫМ ТРАНСПОРТОМ)</w:t>
      </w:r>
    </w:p>
    <w:p w:rsidR="00000000" w:rsidRDefault="00D147DC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2211"/>
        <w:gridCol w:w="2324"/>
        <w:gridCol w:w="4535"/>
      </w:tblGrid>
      <w:tr w:rsidR="00000000">
        <w:tc>
          <w:tcPr>
            <w:tcW w:w="9070" w:type="dxa"/>
            <w:gridSpan w:val="3"/>
          </w:tcPr>
          <w:p w:rsidR="00000000" w:rsidRDefault="00D147DC">
            <w:pPr>
              <w:pStyle w:val="ConsPlusNormal"/>
              <w:jc w:val="both"/>
            </w:pPr>
            <w:bookmarkStart w:id="149" w:name="Par481"/>
            <w:bookmarkEnd w:id="149"/>
            <w:r>
              <w:t>Налоговый период (код):</w:t>
            </w:r>
          </w:p>
        </w:tc>
      </w:tr>
      <w:tr w:rsidR="00000000">
        <w:tc>
          <w:tcPr>
            <w:tcW w:w="9070" w:type="dxa"/>
            <w:gridSpan w:val="3"/>
          </w:tcPr>
          <w:p w:rsidR="00000000" w:rsidRDefault="00D147DC">
            <w:pPr>
              <w:pStyle w:val="ConsPlusNormal"/>
              <w:jc w:val="both"/>
            </w:pPr>
            <w:bookmarkStart w:id="150" w:name="Par482"/>
            <w:bookmarkEnd w:id="150"/>
            <w:r>
              <w:t>Отчетный год:</w:t>
            </w:r>
          </w:p>
        </w:tc>
      </w:tr>
      <w:tr w:rsidR="00000000">
        <w:tc>
          <w:tcPr>
            <w:tcW w:w="9070" w:type="dxa"/>
            <w:gridSpan w:val="3"/>
          </w:tcPr>
          <w:p w:rsidR="00000000" w:rsidRDefault="00D147DC">
            <w:pPr>
              <w:pStyle w:val="ConsPlusNormal"/>
              <w:jc w:val="both"/>
            </w:pPr>
            <w:bookmarkStart w:id="151" w:name="Par483"/>
            <w:bookmarkEnd w:id="151"/>
            <w:r>
              <w:t>Номер корректировки:</w:t>
            </w:r>
          </w:p>
        </w:tc>
      </w:tr>
      <w:tr w:rsidR="00000000">
        <w:tc>
          <w:tcPr>
            <w:tcW w:w="9070" w:type="dxa"/>
            <w:gridSpan w:val="3"/>
          </w:tcPr>
          <w:p w:rsidR="00000000" w:rsidRDefault="00D147DC">
            <w:pPr>
              <w:pStyle w:val="ConsPlusNormal"/>
            </w:pPr>
          </w:p>
        </w:tc>
      </w:tr>
      <w:tr w:rsidR="00000000">
        <w:tc>
          <w:tcPr>
            <w:tcW w:w="9070" w:type="dxa"/>
            <w:gridSpan w:val="3"/>
          </w:tcPr>
          <w:p w:rsidR="00000000" w:rsidRDefault="00D147DC">
            <w:pPr>
              <w:pStyle w:val="ConsPlusNormal"/>
              <w:jc w:val="both"/>
            </w:pPr>
            <w:bookmarkStart w:id="152" w:name="Par485"/>
            <w:bookmarkEnd w:id="152"/>
            <w:r>
              <w:t>Налогоплательщик</w:t>
            </w:r>
          </w:p>
        </w:tc>
      </w:tr>
      <w:tr w:rsidR="00000000">
        <w:tc>
          <w:tcPr>
            <w:tcW w:w="2211" w:type="dxa"/>
          </w:tcPr>
          <w:p w:rsidR="00000000" w:rsidRDefault="00D147DC">
            <w:pPr>
              <w:pStyle w:val="ConsPlusNormal"/>
              <w:jc w:val="both"/>
            </w:pPr>
            <w:bookmarkStart w:id="153" w:name="Par486"/>
            <w:bookmarkEnd w:id="153"/>
            <w:r>
              <w:t>ИНН:</w:t>
            </w:r>
          </w:p>
        </w:tc>
        <w:tc>
          <w:tcPr>
            <w:tcW w:w="6859" w:type="dxa"/>
            <w:gridSpan w:val="2"/>
          </w:tcPr>
          <w:p w:rsidR="00000000" w:rsidRDefault="00D147DC">
            <w:pPr>
              <w:pStyle w:val="ConsPlusNormal"/>
              <w:jc w:val="both"/>
            </w:pPr>
            <w:bookmarkStart w:id="154" w:name="Par487"/>
            <w:bookmarkEnd w:id="154"/>
            <w:r>
              <w:t>КПП:</w:t>
            </w:r>
          </w:p>
        </w:tc>
      </w:tr>
      <w:tr w:rsidR="00000000">
        <w:tc>
          <w:tcPr>
            <w:tcW w:w="9070" w:type="dxa"/>
            <w:gridSpan w:val="3"/>
          </w:tcPr>
          <w:p w:rsidR="00000000" w:rsidRDefault="00D147DC">
            <w:pPr>
              <w:pStyle w:val="ConsPlusNormal"/>
              <w:jc w:val="both"/>
            </w:pPr>
            <w:bookmarkStart w:id="155" w:name="Par488"/>
            <w:bookmarkEnd w:id="155"/>
            <w:r>
              <w:t xml:space="preserve">Наименование/фамилия, имя, отчество </w:t>
            </w:r>
            <w:hyperlink w:anchor="Par564" w:tooltip="&lt;*&gt; Отчество указывается при наличии." w:history="1">
              <w:r>
                <w:rPr>
                  <w:color w:val="0000FF"/>
                </w:rPr>
                <w:t>&lt;*&gt;</w:t>
              </w:r>
            </w:hyperlink>
            <w:r>
              <w:t xml:space="preserve"> налогоплательщика:</w:t>
            </w:r>
          </w:p>
        </w:tc>
      </w:tr>
      <w:tr w:rsidR="00000000">
        <w:tc>
          <w:tcPr>
            <w:tcW w:w="4535" w:type="dxa"/>
            <w:gridSpan w:val="2"/>
          </w:tcPr>
          <w:p w:rsidR="00000000" w:rsidRDefault="00D147DC">
            <w:pPr>
              <w:pStyle w:val="ConsPlusNormal"/>
            </w:pPr>
            <w:bookmarkStart w:id="156" w:name="Par489"/>
            <w:bookmarkEnd w:id="156"/>
            <w:r>
              <w:t>Форма реорганизации (ликвидация) (код):</w:t>
            </w:r>
          </w:p>
        </w:tc>
        <w:tc>
          <w:tcPr>
            <w:tcW w:w="4535" w:type="dxa"/>
          </w:tcPr>
          <w:p w:rsidR="00000000" w:rsidRDefault="00D147DC">
            <w:pPr>
              <w:pStyle w:val="ConsPlusNormal"/>
            </w:pPr>
            <w:bookmarkStart w:id="157" w:name="Par490"/>
            <w:bookmarkEnd w:id="157"/>
            <w:r>
              <w:t>ИНН/КПП реорганизованной организации:</w:t>
            </w:r>
          </w:p>
        </w:tc>
      </w:tr>
      <w:tr w:rsidR="00000000">
        <w:tc>
          <w:tcPr>
            <w:tcW w:w="9070" w:type="dxa"/>
            <w:gridSpan w:val="3"/>
          </w:tcPr>
          <w:p w:rsidR="00000000" w:rsidRDefault="00D147DC">
            <w:pPr>
              <w:pStyle w:val="ConsPlusNormal"/>
            </w:pPr>
          </w:p>
        </w:tc>
      </w:tr>
      <w:tr w:rsidR="00000000">
        <w:tc>
          <w:tcPr>
            <w:tcW w:w="9070" w:type="dxa"/>
            <w:gridSpan w:val="3"/>
          </w:tcPr>
          <w:p w:rsidR="00000000" w:rsidRDefault="00D147DC">
            <w:pPr>
              <w:pStyle w:val="ConsPlusNormal"/>
              <w:jc w:val="both"/>
            </w:pPr>
            <w:bookmarkStart w:id="158" w:name="Par492"/>
            <w:bookmarkEnd w:id="158"/>
            <w:r>
              <w:t>Код операции:</w:t>
            </w:r>
          </w:p>
        </w:tc>
      </w:tr>
      <w:tr w:rsidR="00000000">
        <w:tc>
          <w:tcPr>
            <w:tcW w:w="9070" w:type="dxa"/>
            <w:gridSpan w:val="3"/>
          </w:tcPr>
          <w:p w:rsidR="00000000" w:rsidRDefault="00D147DC">
            <w:pPr>
              <w:pStyle w:val="ConsPlusNormal"/>
              <w:jc w:val="both"/>
            </w:pPr>
            <w:bookmarkStart w:id="159" w:name="Par493"/>
            <w:bookmarkEnd w:id="159"/>
            <w:r>
              <w:t>ИТОГО налоговая база (в рублях):</w:t>
            </w:r>
          </w:p>
        </w:tc>
      </w:tr>
    </w:tbl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jc w:val="both"/>
        <w:sectPr w:rsidR="00000000">
          <w:headerReference w:type="default" r:id="rId29"/>
          <w:footerReference w:type="default" r:id="rId30"/>
          <w:pgSz w:w="11906" w:h="16838"/>
          <w:pgMar w:top="1440" w:right="566" w:bottom="1440" w:left="1133" w:header="0" w:footer="0" w:gutter="0"/>
          <w:cols w:space="720"/>
          <w:noEndnote/>
        </w:sect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615"/>
        <w:gridCol w:w="555"/>
        <w:gridCol w:w="709"/>
        <w:gridCol w:w="1111"/>
        <w:gridCol w:w="760"/>
        <w:gridCol w:w="957"/>
        <w:gridCol w:w="723"/>
        <w:gridCol w:w="709"/>
        <w:gridCol w:w="521"/>
        <w:gridCol w:w="716"/>
        <w:gridCol w:w="701"/>
        <w:gridCol w:w="533"/>
        <w:gridCol w:w="656"/>
        <w:gridCol w:w="708"/>
        <w:gridCol w:w="556"/>
        <w:gridCol w:w="782"/>
        <w:gridCol w:w="583"/>
        <w:gridCol w:w="635"/>
        <w:gridCol w:w="690"/>
        <w:gridCol w:w="1824"/>
        <w:gridCol w:w="645"/>
      </w:tblGrid>
      <w:tr w:rsidR="00000000">
        <w:tc>
          <w:tcPr>
            <w:tcW w:w="6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lastRenderedPageBreak/>
              <w:t>N п/п</w:t>
            </w:r>
          </w:p>
        </w:tc>
        <w:tc>
          <w:tcPr>
            <w:tcW w:w="23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Транспортный, товаросопроводительный и (или) иной документ</w:t>
            </w:r>
          </w:p>
        </w:tc>
        <w:tc>
          <w:tcPr>
            <w:tcW w:w="7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Номер таможенной накладной (при ввозе)</w:t>
            </w:r>
          </w:p>
        </w:tc>
        <w:tc>
          <w:tcPr>
            <w:tcW w:w="9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Регистрационный номер таможенной декларации (при вывозе)</w:t>
            </w:r>
          </w:p>
        </w:tc>
        <w:tc>
          <w:tcPr>
            <w:tcW w:w="19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Отправитель</w:t>
            </w:r>
          </w:p>
        </w:tc>
        <w:tc>
          <w:tcPr>
            <w:tcW w:w="19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Получатель</w:t>
            </w:r>
          </w:p>
        </w:tc>
        <w:tc>
          <w:tcPr>
            <w:tcW w:w="19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Перевозчик</w:t>
            </w:r>
          </w:p>
        </w:tc>
        <w:tc>
          <w:tcPr>
            <w:tcW w:w="7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Регистрационный номер автомобиля</w:t>
            </w:r>
          </w:p>
        </w:tc>
        <w:tc>
          <w:tcPr>
            <w:tcW w:w="58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Регистрационный номер прицепа</w:t>
            </w:r>
          </w:p>
        </w:tc>
        <w:tc>
          <w:tcPr>
            <w:tcW w:w="6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Страна места погрузки груза</w:t>
            </w:r>
          </w:p>
        </w:tc>
        <w:tc>
          <w:tcPr>
            <w:tcW w:w="6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Страна места разгрузки груза</w:t>
            </w:r>
          </w:p>
        </w:tc>
        <w:tc>
          <w:tcPr>
            <w:tcW w:w="18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 xml:space="preserve">Налоговая база по соответствующей операции по реализации услуг, обоснованность применения налоговой ставки 0 процентов по которой документально подтверждена (в рублях и </w:t>
            </w:r>
            <w:r>
              <w:t>копейках)</w:t>
            </w:r>
          </w:p>
        </w:tc>
        <w:tc>
          <w:tcPr>
            <w:tcW w:w="6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Примечание</w:t>
            </w:r>
          </w:p>
        </w:tc>
      </w:tr>
      <w:tr w:rsidR="00000000">
        <w:tc>
          <w:tcPr>
            <w:tcW w:w="6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both"/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Номер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Дата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Код направления прибытия (убытия) транспортного средства с товаром</w:t>
            </w:r>
          </w:p>
        </w:tc>
        <w:tc>
          <w:tcPr>
            <w:tcW w:w="7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</w:p>
        </w:tc>
        <w:tc>
          <w:tcPr>
            <w:tcW w:w="9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ИНН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Наименование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Адрес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ИНН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Наименование</w:t>
            </w: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Адрес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ИНН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Наименование</w:t>
            </w:r>
          </w:p>
        </w:tc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Адрес</w:t>
            </w:r>
          </w:p>
        </w:tc>
        <w:tc>
          <w:tcPr>
            <w:tcW w:w="7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</w:p>
        </w:tc>
        <w:tc>
          <w:tcPr>
            <w:tcW w:w="5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</w:p>
        </w:tc>
        <w:tc>
          <w:tcPr>
            <w:tcW w:w="6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</w:p>
        </w:tc>
        <w:tc>
          <w:tcPr>
            <w:tcW w:w="6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</w:p>
        </w:tc>
        <w:tc>
          <w:tcPr>
            <w:tcW w:w="18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</w:p>
        </w:tc>
        <w:tc>
          <w:tcPr>
            <w:tcW w:w="6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</w:p>
        </w:tc>
      </w:tr>
      <w:tr w:rsidR="00000000"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bookmarkStart w:id="160" w:name="Par520"/>
            <w:bookmarkEnd w:id="160"/>
            <w:r>
              <w:t>1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bookmarkStart w:id="161" w:name="Par521"/>
            <w:bookmarkEnd w:id="161"/>
            <w: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bookmarkStart w:id="162" w:name="Par522"/>
            <w:bookmarkEnd w:id="162"/>
            <w:r>
              <w:t>3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bookmarkStart w:id="163" w:name="Par523"/>
            <w:bookmarkEnd w:id="163"/>
            <w:r>
              <w:t>4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bookmarkStart w:id="164" w:name="Par524"/>
            <w:bookmarkEnd w:id="164"/>
            <w:r>
              <w:t>5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bookmarkStart w:id="165" w:name="Par525"/>
            <w:bookmarkEnd w:id="165"/>
            <w:r>
              <w:t>6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bookmarkStart w:id="166" w:name="Par526"/>
            <w:bookmarkEnd w:id="166"/>
            <w:r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bookmarkStart w:id="167" w:name="Par527"/>
            <w:bookmarkEnd w:id="167"/>
            <w:r>
              <w:t>8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bookmarkStart w:id="168" w:name="Par528"/>
            <w:bookmarkEnd w:id="168"/>
            <w:r>
              <w:t>9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bookmarkStart w:id="169" w:name="Par529"/>
            <w:bookmarkEnd w:id="169"/>
            <w:r>
              <w:t>10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bookmarkStart w:id="170" w:name="Par530"/>
            <w:bookmarkEnd w:id="170"/>
            <w:r>
              <w:t>11</w:t>
            </w: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bookmarkStart w:id="171" w:name="Par531"/>
            <w:bookmarkEnd w:id="171"/>
            <w:r>
              <w:t>12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bookmarkStart w:id="172" w:name="Par532"/>
            <w:bookmarkEnd w:id="172"/>
            <w:r>
              <w:t>13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bookmarkStart w:id="173" w:name="Par533"/>
            <w:bookmarkEnd w:id="173"/>
            <w:r>
              <w:t>14</w:t>
            </w:r>
          </w:p>
        </w:tc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bookmarkStart w:id="174" w:name="Par534"/>
            <w:bookmarkEnd w:id="174"/>
            <w:r>
              <w:t>15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bookmarkStart w:id="175" w:name="Par535"/>
            <w:bookmarkEnd w:id="175"/>
            <w:r>
              <w:t>16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bookmarkStart w:id="176" w:name="Par536"/>
            <w:bookmarkEnd w:id="176"/>
            <w:r>
              <w:t>17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bookmarkStart w:id="177" w:name="Par537"/>
            <w:bookmarkEnd w:id="177"/>
            <w:r>
              <w:t>18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bookmarkStart w:id="178" w:name="Par538"/>
            <w:bookmarkEnd w:id="178"/>
            <w:r>
              <w:t>19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bookmarkStart w:id="179" w:name="Par539"/>
            <w:bookmarkEnd w:id="179"/>
            <w:r>
              <w:t>20</w:t>
            </w:r>
          </w:p>
        </w:tc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bookmarkStart w:id="180" w:name="Par540"/>
            <w:bookmarkEnd w:id="180"/>
            <w:r>
              <w:t>21</w:t>
            </w:r>
          </w:p>
        </w:tc>
      </w:tr>
      <w:tr w:rsidR="00000000"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</w:tr>
    </w:tbl>
    <w:p w:rsidR="00000000" w:rsidRDefault="00D147DC">
      <w:pPr>
        <w:pStyle w:val="ConsPlusNormal"/>
        <w:jc w:val="both"/>
        <w:sectPr w:rsidR="00000000">
          <w:headerReference w:type="default" r:id="rId31"/>
          <w:footerReference w:type="default" r:id="rId32"/>
          <w:pgSz w:w="16838" w:h="11906" w:orient="landscape"/>
          <w:pgMar w:top="1133" w:right="1440" w:bottom="566" w:left="1440" w:header="0" w:footer="0" w:gutter="0"/>
          <w:cols w:space="720"/>
          <w:noEndnote/>
        </w:sectPr>
      </w:pP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ind w:firstLine="540"/>
        <w:jc w:val="both"/>
      </w:pPr>
      <w:r>
        <w:t>--------------------------------</w:t>
      </w:r>
    </w:p>
    <w:p w:rsidR="00000000" w:rsidRDefault="00D147DC">
      <w:pPr>
        <w:pStyle w:val="ConsPlusNormal"/>
        <w:spacing w:before="240"/>
        <w:ind w:firstLine="540"/>
        <w:jc w:val="both"/>
      </w:pPr>
      <w:bookmarkStart w:id="181" w:name="Par564"/>
      <w:bookmarkEnd w:id="181"/>
      <w:r>
        <w:t>&lt;*&gt; Отчество указывается при наличии.</w:t>
      </w: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jc w:val="right"/>
        <w:outlineLvl w:val="0"/>
      </w:pPr>
      <w:r>
        <w:t>Приложение N 9</w:t>
      </w:r>
    </w:p>
    <w:p w:rsidR="00000000" w:rsidRDefault="00D147DC">
      <w:pPr>
        <w:pStyle w:val="ConsPlusNormal"/>
        <w:jc w:val="right"/>
      </w:pPr>
      <w:r>
        <w:t>к приказу ФНС России</w:t>
      </w:r>
    </w:p>
    <w:p w:rsidR="00000000" w:rsidRDefault="00D147DC">
      <w:pPr>
        <w:pStyle w:val="ConsPlusNormal"/>
        <w:jc w:val="right"/>
      </w:pPr>
      <w:r>
        <w:t>от "__" ____ 20__ г. N ____</w:t>
      </w: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jc w:val="right"/>
      </w:pPr>
      <w:r>
        <w:t>КНД 1155114</w:t>
      </w: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jc w:val="center"/>
      </w:pPr>
      <w:bookmarkStart w:id="182" w:name="Par576"/>
      <w:bookmarkEnd w:id="182"/>
      <w:r>
        <w:t>РЕЕСТР</w:t>
      </w:r>
    </w:p>
    <w:p w:rsidR="00000000" w:rsidRDefault="00D147DC">
      <w:pPr>
        <w:pStyle w:val="ConsPlusNormal"/>
        <w:jc w:val="center"/>
      </w:pPr>
      <w:r>
        <w:t>ТРАНСПОРТНЫХ, ТОВАРОСОПРОВОДИТЕЛЬНЫХ И (ИЛИ) ИНЫХ</w:t>
      </w:r>
    </w:p>
    <w:p w:rsidR="00000000" w:rsidRDefault="00D147DC">
      <w:pPr>
        <w:pStyle w:val="ConsPlusNormal"/>
        <w:jc w:val="center"/>
      </w:pPr>
      <w:r>
        <w:t>ДОКУМЕНТОВ, ПРЕДУСМОТРЕННЫХ ПОДПУНКТОМ 3 ПУНКТА 3.1 СТАТЬИ</w:t>
      </w:r>
    </w:p>
    <w:p w:rsidR="00000000" w:rsidRDefault="00D147DC">
      <w:pPr>
        <w:pStyle w:val="ConsPlusNormal"/>
        <w:jc w:val="center"/>
      </w:pPr>
      <w:r>
        <w:t>165 НАЛОГОВОГО КОДЕКСА РОССИЙСКОЙ ФЕДЕРАЦИИ (ПРИ ПЕРЕВОЗКЕ</w:t>
      </w:r>
    </w:p>
    <w:p w:rsidR="00000000" w:rsidRDefault="00D147DC">
      <w:pPr>
        <w:pStyle w:val="ConsPlusNormal"/>
        <w:jc w:val="center"/>
      </w:pPr>
      <w:r>
        <w:t>ТОВАРОВ ВОЗДУШНЫМ ТРАНСПОРТОМ)</w:t>
      </w:r>
    </w:p>
    <w:p w:rsidR="00000000" w:rsidRDefault="00D147DC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2211"/>
        <w:gridCol w:w="2324"/>
        <w:gridCol w:w="4535"/>
      </w:tblGrid>
      <w:tr w:rsidR="00000000">
        <w:tc>
          <w:tcPr>
            <w:tcW w:w="9070" w:type="dxa"/>
            <w:gridSpan w:val="3"/>
          </w:tcPr>
          <w:p w:rsidR="00000000" w:rsidRDefault="00D147DC">
            <w:pPr>
              <w:pStyle w:val="ConsPlusNormal"/>
              <w:jc w:val="both"/>
            </w:pPr>
            <w:bookmarkStart w:id="183" w:name="Par582"/>
            <w:bookmarkEnd w:id="183"/>
            <w:r>
              <w:t>Налоговый период (код):</w:t>
            </w:r>
          </w:p>
        </w:tc>
      </w:tr>
      <w:tr w:rsidR="00000000">
        <w:tc>
          <w:tcPr>
            <w:tcW w:w="9070" w:type="dxa"/>
            <w:gridSpan w:val="3"/>
          </w:tcPr>
          <w:p w:rsidR="00000000" w:rsidRDefault="00D147DC">
            <w:pPr>
              <w:pStyle w:val="ConsPlusNormal"/>
              <w:jc w:val="both"/>
            </w:pPr>
            <w:bookmarkStart w:id="184" w:name="Par583"/>
            <w:bookmarkEnd w:id="184"/>
            <w:r>
              <w:t>Отчетный год:</w:t>
            </w:r>
          </w:p>
        </w:tc>
      </w:tr>
      <w:tr w:rsidR="00000000">
        <w:tc>
          <w:tcPr>
            <w:tcW w:w="9070" w:type="dxa"/>
            <w:gridSpan w:val="3"/>
          </w:tcPr>
          <w:p w:rsidR="00000000" w:rsidRDefault="00D147DC">
            <w:pPr>
              <w:pStyle w:val="ConsPlusNormal"/>
              <w:jc w:val="both"/>
            </w:pPr>
            <w:bookmarkStart w:id="185" w:name="Par584"/>
            <w:bookmarkEnd w:id="185"/>
            <w:r>
              <w:t>Номер корректировки:</w:t>
            </w:r>
          </w:p>
        </w:tc>
      </w:tr>
      <w:tr w:rsidR="00000000">
        <w:tc>
          <w:tcPr>
            <w:tcW w:w="9070" w:type="dxa"/>
            <w:gridSpan w:val="3"/>
          </w:tcPr>
          <w:p w:rsidR="00000000" w:rsidRDefault="00D147DC">
            <w:pPr>
              <w:pStyle w:val="ConsPlusNormal"/>
            </w:pPr>
          </w:p>
        </w:tc>
      </w:tr>
      <w:tr w:rsidR="00000000">
        <w:tc>
          <w:tcPr>
            <w:tcW w:w="9070" w:type="dxa"/>
            <w:gridSpan w:val="3"/>
          </w:tcPr>
          <w:p w:rsidR="00000000" w:rsidRDefault="00D147DC">
            <w:pPr>
              <w:pStyle w:val="ConsPlusNormal"/>
              <w:jc w:val="both"/>
            </w:pPr>
            <w:bookmarkStart w:id="186" w:name="Par586"/>
            <w:bookmarkEnd w:id="186"/>
            <w:r>
              <w:t>Налогоплательщик</w:t>
            </w:r>
          </w:p>
        </w:tc>
      </w:tr>
      <w:tr w:rsidR="00000000">
        <w:tc>
          <w:tcPr>
            <w:tcW w:w="2211" w:type="dxa"/>
          </w:tcPr>
          <w:p w:rsidR="00000000" w:rsidRDefault="00D147DC">
            <w:pPr>
              <w:pStyle w:val="ConsPlusNormal"/>
              <w:jc w:val="both"/>
            </w:pPr>
            <w:bookmarkStart w:id="187" w:name="Par587"/>
            <w:bookmarkEnd w:id="187"/>
            <w:r>
              <w:t>ИНН:</w:t>
            </w:r>
          </w:p>
        </w:tc>
        <w:tc>
          <w:tcPr>
            <w:tcW w:w="6859" w:type="dxa"/>
            <w:gridSpan w:val="2"/>
          </w:tcPr>
          <w:p w:rsidR="00000000" w:rsidRDefault="00D147DC">
            <w:pPr>
              <w:pStyle w:val="ConsPlusNormal"/>
              <w:jc w:val="both"/>
            </w:pPr>
            <w:bookmarkStart w:id="188" w:name="Par588"/>
            <w:bookmarkEnd w:id="188"/>
            <w:r>
              <w:t>КПП:</w:t>
            </w:r>
          </w:p>
        </w:tc>
      </w:tr>
      <w:tr w:rsidR="00000000">
        <w:tc>
          <w:tcPr>
            <w:tcW w:w="9070" w:type="dxa"/>
            <w:gridSpan w:val="3"/>
          </w:tcPr>
          <w:p w:rsidR="00000000" w:rsidRDefault="00D147DC">
            <w:pPr>
              <w:pStyle w:val="ConsPlusNormal"/>
              <w:jc w:val="both"/>
            </w:pPr>
            <w:bookmarkStart w:id="189" w:name="Par589"/>
            <w:bookmarkEnd w:id="189"/>
            <w:r>
              <w:t xml:space="preserve">Наименование/фамилия, имя, отчество </w:t>
            </w:r>
            <w:hyperlink w:anchor="Par660" w:tooltip="&lt;*&gt; Отчество указывается при наличии." w:history="1">
              <w:r>
                <w:rPr>
                  <w:color w:val="0000FF"/>
                </w:rPr>
                <w:t>&lt;*&gt;</w:t>
              </w:r>
            </w:hyperlink>
            <w:r>
              <w:t xml:space="preserve"> налогоплательщика:</w:t>
            </w:r>
          </w:p>
        </w:tc>
      </w:tr>
      <w:tr w:rsidR="00000000">
        <w:tc>
          <w:tcPr>
            <w:tcW w:w="4535" w:type="dxa"/>
            <w:gridSpan w:val="2"/>
          </w:tcPr>
          <w:p w:rsidR="00000000" w:rsidRDefault="00D147DC">
            <w:pPr>
              <w:pStyle w:val="ConsPlusNormal"/>
            </w:pPr>
            <w:bookmarkStart w:id="190" w:name="Par590"/>
            <w:bookmarkEnd w:id="190"/>
            <w:r>
              <w:t>Форма реорганизации (ликвидация) (код):</w:t>
            </w:r>
          </w:p>
        </w:tc>
        <w:tc>
          <w:tcPr>
            <w:tcW w:w="4535" w:type="dxa"/>
          </w:tcPr>
          <w:p w:rsidR="00000000" w:rsidRDefault="00D147DC">
            <w:pPr>
              <w:pStyle w:val="ConsPlusNormal"/>
            </w:pPr>
            <w:r>
              <w:t>ИНН/КПП реорганизованной организации:</w:t>
            </w:r>
          </w:p>
        </w:tc>
      </w:tr>
      <w:tr w:rsidR="00000000">
        <w:tc>
          <w:tcPr>
            <w:tcW w:w="9070" w:type="dxa"/>
            <w:gridSpan w:val="3"/>
          </w:tcPr>
          <w:p w:rsidR="00000000" w:rsidRDefault="00D147DC">
            <w:pPr>
              <w:pStyle w:val="ConsPlusNormal"/>
            </w:pPr>
          </w:p>
        </w:tc>
      </w:tr>
      <w:tr w:rsidR="00000000">
        <w:tc>
          <w:tcPr>
            <w:tcW w:w="9070" w:type="dxa"/>
            <w:gridSpan w:val="3"/>
          </w:tcPr>
          <w:p w:rsidR="00000000" w:rsidRDefault="00D147DC">
            <w:pPr>
              <w:pStyle w:val="ConsPlusNormal"/>
              <w:jc w:val="both"/>
            </w:pPr>
            <w:bookmarkStart w:id="191" w:name="Par593"/>
            <w:bookmarkEnd w:id="191"/>
            <w:r>
              <w:t>Код операции:</w:t>
            </w:r>
          </w:p>
        </w:tc>
      </w:tr>
      <w:tr w:rsidR="00000000">
        <w:tc>
          <w:tcPr>
            <w:tcW w:w="9070" w:type="dxa"/>
            <w:gridSpan w:val="3"/>
          </w:tcPr>
          <w:p w:rsidR="00000000" w:rsidRDefault="00D147DC">
            <w:pPr>
              <w:pStyle w:val="ConsPlusNormal"/>
              <w:jc w:val="both"/>
            </w:pPr>
            <w:bookmarkStart w:id="192" w:name="Par594"/>
            <w:bookmarkEnd w:id="192"/>
            <w:r>
              <w:t>ИТОГО налоговая база (в рублях):</w:t>
            </w:r>
          </w:p>
        </w:tc>
      </w:tr>
    </w:tbl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jc w:val="both"/>
        <w:sectPr w:rsidR="00000000">
          <w:headerReference w:type="default" r:id="rId33"/>
          <w:footerReference w:type="default" r:id="rId34"/>
          <w:pgSz w:w="11906" w:h="16838"/>
          <w:pgMar w:top="1440" w:right="566" w:bottom="1440" w:left="1133" w:header="0" w:footer="0" w:gutter="0"/>
          <w:cols w:space="720"/>
          <w:noEndnote/>
        </w:sect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585"/>
        <w:gridCol w:w="1005"/>
        <w:gridCol w:w="708"/>
        <w:gridCol w:w="727"/>
        <w:gridCol w:w="620"/>
        <w:gridCol w:w="716"/>
        <w:gridCol w:w="717"/>
        <w:gridCol w:w="619"/>
        <w:gridCol w:w="717"/>
        <w:gridCol w:w="717"/>
        <w:gridCol w:w="549"/>
        <w:gridCol w:w="862"/>
        <w:gridCol w:w="873"/>
        <w:gridCol w:w="862"/>
        <w:gridCol w:w="748"/>
        <w:gridCol w:w="716"/>
        <w:gridCol w:w="748"/>
        <w:gridCol w:w="2061"/>
        <w:gridCol w:w="683"/>
      </w:tblGrid>
      <w:tr w:rsidR="00000000">
        <w:tc>
          <w:tcPr>
            <w:tcW w:w="5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lastRenderedPageBreak/>
              <w:t>N п/п</w:t>
            </w:r>
          </w:p>
        </w:tc>
        <w:tc>
          <w:tcPr>
            <w:tcW w:w="10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Номер транспортного, товаросопроводительного и (или) иного документа</w:t>
            </w:r>
          </w:p>
        </w:tc>
        <w:tc>
          <w:tcPr>
            <w:tcW w:w="20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Отправитель</w:t>
            </w:r>
          </w:p>
        </w:tc>
        <w:tc>
          <w:tcPr>
            <w:tcW w:w="20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Получатель</w:t>
            </w:r>
          </w:p>
        </w:tc>
        <w:tc>
          <w:tcPr>
            <w:tcW w:w="19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Агент авиакомпании</w:t>
            </w:r>
          </w:p>
        </w:tc>
        <w:tc>
          <w:tcPr>
            <w:tcW w:w="17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Маршрут</w:t>
            </w:r>
          </w:p>
        </w:tc>
        <w:tc>
          <w:tcPr>
            <w:tcW w:w="307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Рейс</w:t>
            </w:r>
          </w:p>
        </w:tc>
        <w:tc>
          <w:tcPr>
            <w:tcW w:w="20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Налоговая база по соответствующей операции по реализации услуг, обоснованность применения налоговой ставки 0 процентов по которой документально подтверждена (в рублях и копейках)</w:t>
            </w:r>
          </w:p>
        </w:tc>
        <w:tc>
          <w:tcPr>
            <w:tcW w:w="68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Примечание</w:t>
            </w:r>
          </w:p>
        </w:tc>
      </w:tr>
      <w:tr w:rsidR="00000000">
        <w:tc>
          <w:tcPr>
            <w:tcW w:w="5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both"/>
            </w:pPr>
          </w:p>
        </w:tc>
        <w:tc>
          <w:tcPr>
            <w:tcW w:w="10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both"/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ИНН</w:t>
            </w:r>
          </w:p>
        </w:tc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Наименование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Адрес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ИНН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Наименование</w:t>
            </w: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Адрес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ИНН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Наименование</w:t>
            </w: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Адрес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Код страны аэропорта отправления</w:t>
            </w:r>
          </w:p>
        </w:tc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Код страны аэропорта назначения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Аэропорт отправления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Аэропорт назначения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Номер рейса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Дата рейса</w:t>
            </w:r>
          </w:p>
        </w:tc>
        <w:tc>
          <w:tcPr>
            <w:tcW w:w="20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</w:p>
        </w:tc>
        <w:tc>
          <w:tcPr>
            <w:tcW w:w="6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</w:p>
        </w:tc>
      </w:tr>
      <w:tr w:rsidR="00000000"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bookmarkStart w:id="193" w:name="Par620"/>
            <w:bookmarkEnd w:id="193"/>
            <w:r>
              <w:t>1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bookmarkStart w:id="194" w:name="Par621"/>
            <w:bookmarkEnd w:id="194"/>
            <w: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bookmarkStart w:id="195" w:name="Par622"/>
            <w:bookmarkEnd w:id="195"/>
            <w:r>
              <w:t>3</w:t>
            </w:r>
          </w:p>
        </w:tc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bookmarkStart w:id="196" w:name="Par623"/>
            <w:bookmarkEnd w:id="196"/>
            <w:r>
              <w:t>4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bookmarkStart w:id="197" w:name="Par624"/>
            <w:bookmarkEnd w:id="197"/>
            <w:r>
              <w:t>5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bookmarkStart w:id="198" w:name="Par625"/>
            <w:bookmarkEnd w:id="198"/>
            <w:r>
              <w:t>6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bookmarkStart w:id="199" w:name="Par626"/>
            <w:bookmarkEnd w:id="199"/>
            <w:r>
              <w:t>7</w:t>
            </w: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bookmarkStart w:id="200" w:name="Par627"/>
            <w:bookmarkEnd w:id="200"/>
            <w:r>
              <w:t>8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bookmarkStart w:id="201" w:name="Par628"/>
            <w:bookmarkEnd w:id="201"/>
            <w:r>
              <w:t>9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bookmarkStart w:id="202" w:name="Par629"/>
            <w:bookmarkEnd w:id="202"/>
            <w:r>
              <w:t>10</w:t>
            </w: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bookmarkStart w:id="203" w:name="Par630"/>
            <w:bookmarkEnd w:id="203"/>
            <w:r>
              <w:t>11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bookmarkStart w:id="204" w:name="Par631"/>
            <w:bookmarkEnd w:id="204"/>
            <w:r>
              <w:t>12</w:t>
            </w:r>
          </w:p>
        </w:tc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bookmarkStart w:id="205" w:name="Par632"/>
            <w:bookmarkEnd w:id="205"/>
            <w:r>
              <w:t>13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bookmarkStart w:id="206" w:name="Par633"/>
            <w:bookmarkEnd w:id="206"/>
            <w:r>
              <w:t>14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bookmarkStart w:id="207" w:name="Par634"/>
            <w:bookmarkEnd w:id="207"/>
            <w:r>
              <w:t>15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bookmarkStart w:id="208" w:name="Par635"/>
            <w:bookmarkEnd w:id="208"/>
            <w:r>
              <w:t>16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bookmarkStart w:id="209" w:name="Par636"/>
            <w:bookmarkEnd w:id="209"/>
            <w:r>
              <w:t>17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bookmarkStart w:id="210" w:name="Par637"/>
            <w:bookmarkEnd w:id="210"/>
            <w:r>
              <w:t>18</w:t>
            </w:r>
          </w:p>
        </w:tc>
        <w:tc>
          <w:tcPr>
            <w:tcW w:w="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bookmarkStart w:id="211" w:name="Par638"/>
            <w:bookmarkEnd w:id="211"/>
            <w:r>
              <w:t>19</w:t>
            </w:r>
          </w:p>
        </w:tc>
      </w:tr>
      <w:tr w:rsidR="00000000"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  <w:tc>
          <w:tcPr>
            <w:tcW w:w="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</w:tr>
    </w:tbl>
    <w:p w:rsidR="00000000" w:rsidRDefault="00D147DC">
      <w:pPr>
        <w:pStyle w:val="ConsPlusNormal"/>
        <w:jc w:val="both"/>
        <w:sectPr w:rsidR="00000000">
          <w:headerReference w:type="default" r:id="rId35"/>
          <w:footerReference w:type="default" r:id="rId36"/>
          <w:pgSz w:w="16838" w:h="11906" w:orient="landscape"/>
          <w:pgMar w:top="1133" w:right="1440" w:bottom="566" w:left="1440" w:header="0" w:footer="0" w:gutter="0"/>
          <w:cols w:space="720"/>
          <w:noEndnote/>
        </w:sectPr>
      </w:pP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ind w:firstLine="540"/>
        <w:jc w:val="both"/>
      </w:pPr>
      <w:r>
        <w:t>--------------------------------</w:t>
      </w:r>
    </w:p>
    <w:p w:rsidR="00000000" w:rsidRDefault="00D147DC">
      <w:pPr>
        <w:pStyle w:val="ConsPlusNormal"/>
        <w:spacing w:before="240"/>
        <w:ind w:firstLine="540"/>
        <w:jc w:val="both"/>
      </w:pPr>
      <w:bookmarkStart w:id="212" w:name="Par660"/>
      <w:bookmarkEnd w:id="212"/>
      <w:r>
        <w:t>&lt;*&gt; Отчество указывается при наличии.</w:t>
      </w: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jc w:val="right"/>
        <w:outlineLvl w:val="0"/>
      </w:pPr>
      <w:r>
        <w:t>Приложение N 10</w:t>
      </w:r>
    </w:p>
    <w:p w:rsidR="00000000" w:rsidRDefault="00D147DC">
      <w:pPr>
        <w:pStyle w:val="ConsPlusNormal"/>
        <w:jc w:val="right"/>
      </w:pPr>
      <w:r>
        <w:t>к приказу ФНС России</w:t>
      </w:r>
    </w:p>
    <w:p w:rsidR="00000000" w:rsidRDefault="00D147DC">
      <w:pPr>
        <w:pStyle w:val="ConsPlusNormal"/>
        <w:jc w:val="right"/>
      </w:pPr>
      <w:r>
        <w:t>от "__" ____ 20__ г. N ____</w:t>
      </w: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jc w:val="right"/>
      </w:pPr>
      <w:r>
        <w:t>КНД 1155115</w:t>
      </w: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jc w:val="center"/>
      </w:pPr>
      <w:bookmarkStart w:id="213" w:name="Par672"/>
      <w:bookmarkEnd w:id="213"/>
      <w:r>
        <w:t>РЕЕСТР</w:t>
      </w:r>
    </w:p>
    <w:p w:rsidR="00000000" w:rsidRDefault="00D147DC">
      <w:pPr>
        <w:pStyle w:val="ConsPlusNormal"/>
        <w:jc w:val="center"/>
      </w:pPr>
      <w:r>
        <w:t>ТРАНСПОРТНЫХ, ТОВАРОСОПРОВОДИТЕЛЬНЫХ И (ИЛИ) ИНЫХ</w:t>
      </w:r>
    </w:p>
    <w:p w:rsidR="00000000" w:rsidRDefault="00D147DC">
      <w:pPr>
        <w:pStyle w:val="ConsPlusNormal"/>
        <w:jc w:val="center"/>
      </w:pPr>
      <w:r>
        <w:t>ДОКУМЕНТОВ, ПРЕДУСМОТРЕННЫХ ПОДПУНКТОМ 3 ПУНКТА 3.1,</w:t>
      </w:r>
    </w:p>
    <w:p w:rsidR="00000000" w:rsidRDefault="00D147DC">
      <w:pPr>
        <w:pStyle w:val="ConsPlusNormal"/>
        <w:jc w:val="center"/>
      </w:pPr>
      <w:r>
        <w:t>ПОДПУНКТОМ 3 ПУНКТА 3.5, ПОДПУНКТОМ 3 ПУНКТА 3.8,</w:t>
      </w:r>
    </w:p>
    <w:p w:rsidR="00000000" w:rsidRDefault="00D147DC">
      <w:pPr>
        <w:pStyle w:val="ConsPlusNormal"/>
        <w:jc w:val="center"/>
      </w:pPr>
      <w:r>
        <w:t>ПОДПУНКТОМ 2 ПУНКТА 14 СТАТЬИ 165 НАЛОГОВОГО КОДЕКСА</w:t>
      </w:r>
    </w:p>
    <w:p w:rsidR="00000000" w:rsidRDefault="00D147DC">
      <w:pPr>
        <w:pStyle w:val="ConsPlusNormal"/>
        <w:jc w:val="center"/>
      </w:pPr>
      <w:r>
        <w:t>РОССИЙСКОЙ ФЕДЕРАЦИИ (ПРИ ПЕРЕВОЗКЕ ТОВАРОВ МОРСКИМИ</w:t>
      </w:r>
    </w:p>
    <w:p w:rsidR="00000000" w:rsidRDefault="00D147DC">
      <w:pPr>
        <w:pStyle w:val="ConsPlusNormal"/>
        <w:jc w:val="center"/>
      </w:pPr>
      <w:r>
        <w:t>ИЛИ РЕЧНЫМИ СУДАМИ, СУДАМИ СМЕШАННОГО</w:t>
      </w:r>
    </w:p>
    <w:p w:rsidR="00000000" w:rsidRDefault="00D147DC">
      <w:pPr>
        <w:pStyle w:val="ConsPlusNormal"/>
        <w:jc w:val="center"/>
      </w:pPr>
      <w:r>
        <w:t>(РЕКА-МОРЕ) ПЛАВАНИЯ)</w:t>
      </w:r>
    </w:p>
    <w:p w:rsidR="00000000" w:rsidRDefault="00D147DC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2211"/>
        <w:gridCol w:w="2324"/>
        <w:gridCol w:w="4535"/>
      </w:tblGrid>
      <w:tr w:rsidR="00000000">
        <w:tc>
          <w:tcPr>
            <w:tcW w:w="9070" w:type="dxa"/>
            <w:gridSpan w:val="3"/>
          </w:tcPr>
          <w:p w:rsidR="00000000" w:rsidRDefault="00D147DC">
            <w:pPr>
              <w:pStyle w:val="ConsPlusNormal"/>
              <w:jc w:val="both"/>
            </w:pPr>
            <w:bookmarkStart w:id="214" w:name="Par681"/>
            <w:bookmarkEnd w:id="214"/>
            <w:r>
              <w:t>Налоговый период (код):</w:t>
            </w:r>
          </w:p>
        </w:tc>
      </w:tr>
      <w:tr w:rsidR="00000000">
        <w:tc>
          <w:tcPr>
            <w:tcW w:w="9070" w:type="dxa"/>
            <w:gridSpan w:val="3"/>
          </w:tcPr>
          <w:p w:rsidR="00000000" w:rsidRDefault="00D147DC">
            <w:pPr>
              <w:pStyle w:val="ConsPlusNormal"/>
              <w:jc w:val="both"/>
            </w:pPr>
            <w:bookmarkStart w:id="215" w:name="Par682"/>
            <w:bookmarkEnd w:id="215"/>
            <w:r>
              <w:t>Отчетный год:</w:t>
            </w:r>
          </w:p>
        </w:tc>
      </w:tr>
      <w:tr w:rsidR="00000000">
        <w:tc>
          <w:tcPr>
            <w:tcW w:w="9070" w:type="dxa"/>
            <w:gridSpan w:val="3"/>
          </w:tcPr>
          <w:p w:rsidR="00000000" w:rsidRDefault="00D147DC">
            <w:pPr>
              <w:pStyle w:val="ConsPlusNormal"/>
              <w:jc w:val="both"/>
            </w:pPr>
            <w:bookmarkStart w:id="216" w:name="Par683"/>
            <w:bookmarkEnd w:id="216"/>
            <w:r>
              <w:t>Номер коррект</w:t>
            </w:r>
            <w:r>
              <w:t>ировки:</w:t>
            </w:r>
          </w:p>
        </w:tc>
      </w:tr>
      <w:tr w:rsidR="00000000">
        <w:tc>
          <w:tcPr>
            <w:tcW w:w="9070" w:type="dxa"/>
            <w:gridSpan w:val="3"/>
          </w:tcPr>
          <w:p w:rsidR="00000000" w:rsidRDefault="00D147DC">
            <w:pPr>
              <w:pStyle w:val="ConsPlusNormal"/>
            </w:pPr>
          </w:p>
        </w:tc>
      </w:tr>
      <w:tr w:rsidR="00000000">
        <w:tc>
          <w:tcPr>
            <w:tcW w:w="9070" w:type="dxa"/>
            <w:gridSpan w:val="3"/>
          </w:tcPr>
          <w:p w:rsidR="00000000" w:rsidRDefault="00D147DC">
            <w:pPr>
              <w:pStyle w:val="ConsPlusNormal"/>
              <w:jc w:val="both"/>
            </w:pPr>
            <w:bookmarkStart w:id="217" w:name="Par685"/>
            <w:bookmarkEnd w:id="217"/>
            <w:r>
              <w:t>Налогоплательщик</w:t>
            </w:r>
          </w:p>
        </w:tc>
      </w:tr>
      <w:tr w:rsidR="00000000">
        <w:tc>
          <w:tcPr>
            <w:tcW w:w="2211" w:type="dxa"/>
          </w:tcPr>
          <w:p w:rsidR="00000000" w:rsidRDefault="00D147DC">
            <w:pPr>
              <w:pStyle w:val="ConsPlusNormal"/>
              <w:jc w:val="both"/>
            </w:pPr>
            <w:bookmarkStart w:id="218" w:name="Par686"/>
            <w:bookmarkEnd w:id="218"/>
            <w:r>
              <w:t>ИНН:</w:t>
            </w:r>
          </w:p>
        </w:tc>
        <w:tc>
          <w:tcPr>
            <w:tcW w:w="6859" w:type="dxa"/>
            <w:gridSpan w:val="2"/>
          </w:tcPr>
          <w:p w:rsidR="00000000" w:rsidRDefault="00D147DC">
            <w:pPr>
              <w:pStyle w:val="ConsPlusNormal"/>
              <w:jc w:val="both"/>
            </w:pPr>
            <w:bookmarkStart w:id="219" w:name="Par687"/>
            <w:bookmarkEnd w:id="219"/>
            <w:r>
              <w:t>КПП:</w:t>
            </w:r>
          </w:p>
        </w:tc>
      </w:tr>
      <w:tr w:rsidR="00000000">
        <w:tc>
          <w:tcPr>
            <w:tcW w:w="9070" w:type="dxa"/>
            <w:gridSpan w:val="3"/>
          </w:tcPr>
          <w:p w:rsidR="00000000" w:rsidRDefault="00D147DC">
            <w:pPr>
              <w:pStyle w:val="ConsPlusNormal"/>
              <w:jc w:val="both"/>
            </w:pPr>
            <w:bookmarkStart w:id="220" w:name="Par688"/>
            <w:bookmarkEnd w:id="220"/>
            <w:r>
              <w:t xml:space="preserve">Наименование/фамилия, имя, отчество </w:t>
            </w:r>
            <w:hyperlink w:anchor="Par737" w:tooltip="&lt;*&gt; Отчество указывается при наличии." w:history="1">
              <w:r>
                <w:rPr>
                  <w:color w:val="0000FF"/>
                </w:rPr>
                <w:t>&lt;*&gt;</w:t>
              </w:r>
            </w:hyperlink>
            <w:r>
              <w:t xml:space="preserve"> налогоплательщика:</w:t>
            </w:r>
          </w:p>
        </w:tc>
      </w:tr>
      <w:tr w:rsidR="00000000">
        <w:tc>
          <w:tcPr>
            <w:tcW w:w="4535" w:type="dxa"/>
            <w:gridSpan w:val="2"/>
          </w:tcPr>
          <w:p w:rsidR="00000000" w:rsidRDefault="00D147DC">
            <w:pPr>
              <w:pStyle w:val="ConsPlusNormal"/>
            </w:pPr>
            <w:bookmarkStart w:id="221" w:name="Par689"/>
            <w:bookmarkEnd w:id="221"/>
            <w:r>
              <w:t>Форма реорганизации (ликвидация) (код):</w:t>
            </w:r>
          </w:p>
        </w:tc>
        <w:tc>
          <w:tcPr>
            <w:tcW w:w="4535" w:type="dxa"/>
          </w:tcPr>
          <w:p w:rsidR="00000000" w:rsidRDefault="00D147DC">
            <w:pPr>
              <w:pStyle w:val="ConsPlusNormal"/>
            </w:pPr>
            <w:bookmarkStart w:id="222" w:name="Par690"/>
            <w:bookmarkEnd w:id="222"/>
            <w:r>
              <w:t>ИНН/КПП реорганизованной организации:</w:t>
            </w:r>
          </w:p>
        </w:tc>
      </w:tr>
      <w:tr w:rsidR="00000000">
        <w:tc>
          <w:tcPr>
            <w:tcW w:w="9070" w:type="dxa"/>
            <w:gridSpan w:val="3"/>
          </w:tcPr>
          <w:p w:rsidR="00000000" w:rsidRDefault="00D147DC">
            <w:pPr>
              <w:pStyle w:val="ConsPlusNormal"/>
            </w:pPr>
          </w:p>
        </w:tc>
      </w:tr>
      <w:tr w:rsidR="00000000">
        <w:tc>
          <w:tcPr>
            <w:tcW w:w="9070" w:type="dxa"/>
            <w:gridSpan w:val="3"/>
          </w:tcPr>
          <w:p w:rsidR="00000000" w:rsidRDefault="00D147DC">
            <w:pPr>
              <w:pStyle w:val="ConsPlusNormal"/>
              <w:jc w:val="both"/>
            </w:pPr>
            <w:bookmarkStart w:id="223" w:name="Par692"/>
            <w:bookmarkEnd w:id="223"/>
            <w:r>
              <w:t>Код операции:</w:t>
            </w:r>
          </w:p>
        </w:tc>
      </w:tr>
      <w:tr w:rsidR="00000000">
        <w:tc>
          <w:tcPr>
            <w:tcW w:w="9070" w:type="dxa"/>
            <w:gridSpan w:val="3"/>
          </w:tcPr>
          <w:p w:rsidR="00000000" w:rsidRDefault="00D147DC">
            <w:pPr>
              <w:pStyle w:val="ConsPlusNormal"/>
              <w:jc w:val="both"/>
            </w:pPr>
            <w:bookmarkStart w:id="224" w:name="Par693"/>
            <w:bookmarkEnd w:id="224"/>
            <w:r>
              <w:t>ИТОГО налоговая база (в рублях):</w:t>
            </w:r>
          </w:p>
        </w:tc>
      </w:tr>
    </w:tbl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jc w:val="both"/>
        <w:sectPr w:rsidR="00000000">
          <w:headerReference w:type="default" r:id="rId37"/>
          <w:footerReference w:type="default" r:id="rId38"/>
          <w:pgSz w:w="11906" w:h="16838"/>
          <w:pgMar w:top="1440" w:right="566" w:bottom="1440" w:left="1133" w:header="0" w:footer="0" w:gutter="0"/>
          <w:cols w:space="720"/>
          <w:noEndnote/>
        </w:sect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495"/>
        <w:gridCol w:w="749"/>
        <w:gridCol w:w="807"/>
        <w:gridCol w:w="850"/>
        <w:gridCol w:w="1137"/>
        <w:gridCol w:w="706"/>
        <w:gridCol w:w="850"/>
        <w:gridCol w:w="707"/>
        <w:gridCol w:w="703"/>
        <w:gridCol w:w="1419"/>
        <w:gridCol w:w="982"/>
        <w:gridCol w:w="2295"/>
        <w:gridCol w:w="698"/>
      </w:tblGrid>
      <w:tr w:rsidR="00000000">
        <w:tc>
          <w:tcPr>
            <w:tcW w:w="4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lastRenderedPageBreak/>
              <w:t>N п/п</w:t>
            </w:r>
          </w:p>
        </w:tc>
        <w:tc>
          <w:tcPr>
            <w:tcW w:w="24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Транспортный, товаросопроводительный и (или) иной документ</w:t>
            </w:r>
          </w:p>
        </w:tc>
        <w:tc>
          <w:tcPr>
            <w:tcW w:w="11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Регистрационный номер таможенной декларации (при вывозе)</w:t>
            </w:r>
          </w:p>
        </w:tc>
        <w:tc>
          <w:tcPr>
            <w:tcW w:w="7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Наименование судна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Страна регистрации судна (флаг)</w:t>
            </w:r>
          </w:p>
        </w:tc>
        <w:tc>
          <w:tcPr>
            <w:tcW w:w="7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Порт погрузки</w:t>
            </w:r>
          </w:p>
        </w:tc>
        <w:tc>
          <w:tcPr>
            <w:tcW w:w="7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Порт разгрузки</w:t>
            </w:r>
          </w:p>
        </w:tc>
        <w:tc>
          <w:tcPr>
            <w:tcW w:w="14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Дата отметки российского таможенного органа "Погрузка разрешена" (при вывозе)</w:t>
            </w:r>
          </w:p>
        </w:tc>
        <w:tc>
          <w:tcPr>
            <w:tcW w:w="9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Дата отметки российского таможенного органа (при ввозе)</w:t>
            </w:r>
          </w:p>
        </w:tc>
        <w:tc>
          <w:tcPr>
            <w:tcW w:w="22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Налоговая база по соответствующей операции по реализации услу</w:t>
            </w:r>
            <w:r>
              <w:t>г, обоснованность применения налоговой ставки 0 процентов по которой документально подтверждена (в рублях и копейках)</w:t>
            </w:r>
          </w:p>
        </w:tc>
        <w:tc>
          <w:tcPr>
            <w:tcW w:w="6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Примечание</w:t>
            </w:r>
          </w:p>
        </w:tc>
      </w:tr>
      <w:tr w:rsidR="00000000">
        <w:tc>
          <w:tcPr>
            <w:tcW w:w="4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both"/>
            </w:pP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Вид документа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Номер документа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Дата документа</w:t>
            </w:r>
          </w:p>
        </w:tc>
        <w:tc>
          <w:tcPr>
            <w:tcW w:w="11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</w:p>
        </w:tc>
        <w:tc>
          <w:tcPr>
            <w:tcW w:w="7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</w:p>
        </w:tc>
        <w:tc>
          <w:tcPr>
            <w:tcW w:w="7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</w:p>
        </w:tc>
        <w:tc>
          <w:tcPr>
            <w:tcW w:w="7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</w:p>
        </w:tc>
        <w:tc>
          <w:tcPr>
            <w:tcW w:w="14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</w:p>
        </w:tc>
        <w:tc>
          <w:tcPr>
            <w:tcW w:w="9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</w:p>
        </w:tc>
        <w:tc>
          <w:tcPr>
            <w:tcW w:w="22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</w:p>
        </w:tc>
        <w:tc>
          <w:tcPr>
            <w:tcW w:w="6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</w:p>
        </w:tc>
      </w:tr>
      <w:tr w:rsidR="00000000"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bookmarkStart w:id="225" w:name="Par709"/>
            <w:bookmarkEnd w:id="225"/>
            <w:r>
              <w:t>1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bookmarkStart w:id="226" w:name="Par710"/>
            <w:bookmarkEnd w:id="226"/>
            <w:r>
              <w:t>2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bookmarkStart w:id="227" w:name="Par711"/>
            <w:bookmarkEnd w:id="227"/>
            <w: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bookmarkStart w:id="228" w:name="Par712"/>
            <w:bookmarkEnd w:id="228"/>
            <w:r>
              <w:t>4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bookmarkStart w:id="229" w:name="Par713"/>
            <w:bookmarkEnd w:id="229"/>
            <w:r>
              <w:t>5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bookmarkStart w:id="230" w:name="Par714"/>
            <w:bookmarkEnd w:id="230"/>
            <w:r>
              <w:t>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bookmarkStart w:id="231" w:name="Par715"/>
            <w:bookmarkEnd w:id="231"/>
            <w:r>
              <w:t>7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bookmarkStart w:id="232" w:name="Par716"/>
            <w:bookmarkEnd w:id="232"/>
            <w:r>
              <w:t>8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bookmarkStart w:id="233" w:name="Par717"/>
            <w:bookmarkEnd w:id="233"/>
            <w:r>
              <w:t>9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bookmarkStart w:id="234" w:name="Par718"/>
            <w:bookmarkEnd w:id="234"/>
            <w:r>
              <w:t>10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bookmarkStart w:id="235" w:name="Par719"/>
            <w:bookmarkEnd w:id="235"/>
            <w:r>
              <w:t>11</w:t>
            </w: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bookmarkStart w:id="236" w:name="Par720"/>
            <w:bookmarkEnd w:id="236"/>
            <w:r>
              <w:t>12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bookmarkStart w:id="237" w:name="Par721"/>
            <w:bookmarkEnd w:id="237"/>
            <w:r>
              <w:t>13</w:t>
            </w:r>
          </w:p>
        </w:tc>
      </w:tr>
      <w:tr w:rsidR="00000000"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</w:tr>
    </w:tbl>
    <w:p w:rsidR="00000000" w:rsidRDefault="00D147DC">
      <w:pPr>
        <w:pStyle w:val="ConsPlusNormal"/>
        <w:jc w:val="both"/>
        <w:sectPr w:rsidR="00000000">
          <w:headerReference w:type="default" r:id="rId39"/>
          <w:footerReference w:type="default" r:id="rId40"/>
          <w:pgSz w:w="16838" w:h="11906" w:orient="landscape"/>
          <w:pgMar w:top="1133" w:right="1440" w:bottom="566" w:left="1440" w:header="0" w:footer="0" w:gutter="0"/>
          <w:cols w:space="720"/>
          <w:noEndnote/>
        </w:sectPr>
      </w:pP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ind w:firstLine="540"/>
        <w:jc w:val="both"/>
      </w:pPr>
      <w:r>
        <w:t>--------------------------------</w:t>
      </w:r>
    </w:p>
    <w:p w:rsidR="00000000" w:rsidRDefault="00D147DC">
      <w:pPr>
        <w:pStyle w:val="ConsPlusNormal"/>
        <w:spacing w:before="240"/>
        <w:ind w:firstLine="540"/>
        <w:jc w:val="both"/>
      </w:pPr>
      <w:bookmarkStart w:id="238" w:name="Par737"/>
      <w:bookmarkEnd w:id="238"/>
      <w:r>
        <w:t>&lt;*&gt; Отчество указывается при наличии.</w:t>
      </w: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jc w:val="right"/>
        <w:outlineLvl w:val="0"/>
      </w:pPr>
      <w:r>
        <w:t>Приложение N 11</w:t>
      </w:r>
    </w:p>
    <w:p w:rsidR="00000000" w:rsidRDefault="00D147DC">
      <w:pPr>
        <w:pStyle w:val="ConsPlusNormal"/>
        <w:jc w:val="right"/>
      </w:pPr>
      <w:r>
        <w:t>к приказу ФНС России</w:t>
      </w:r>
    </w:p>
    <w:p w:rsidR="00000000" w:rsidRDefault="00D147DC">
      <w:pPr>
        <w:pStyle w:val="ConsPlusNormal"/>
        <w:jc w:val="right"/>
      </w:pPr>
      <w:r>
        <w:t>от "__" ____ 20__ г. N ____</w:t>
      </w: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jc w:val="right"/>
      </w:pPr>
      <w:r>
        <w:t>КНД 1155122</w:t>
      </w: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jc w:val="center"/>
      </w:pPr>
      <w:bookmarkStart w:id="239" w:name="Par749"/>
      <w:bookmarkEnd w:id="239"/>
      <w:r>
        <w:t>РЕЕСТР</w:t>
      </w:r>
    </w:p>
    <w:p w:rsidR="00000000" w:rsidRDefault="00D147DC">
      <w:pPr>
        <w:pStyle w:val="ConsPlusNormal"/>
        <w:jc w:val="center"/>
      </w:pPr>
      <w:r>
        <w:t>ПЕРЕВОЗОЧНЫХ ДОКУМЕНТОВ, ПРЕДУСМОТРЕННЫХ ПУНКТОМ 4.1</w:t>
      </w:r>
    </w:p>
    <w:p w:rsidR="00000000" w:rsidRDefault="00D147DC">
      <w:pPr>
        <w:pStyle w:val="ConsPlusNormal"/>
        <w:jc w:val="center"/>
      </w:pPr>
      <w:r>
        <w:t>СТАТЬИ 165 НАЛОГОВОГО КОДЕКСА РОССИЙСКОЙ ФЕДЕРАЦИИ</w:t>
      </w:r>
    </w:p>
    <w:p w:rsidR="00000000" w:rsidRDefault="00D147DC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2211"/>
        <w:gridCol w:w="2324"/>
        <w:gridCol w:w="4535"/>
      </w:tblGrid>
      <w:tr w:rsidR="00000000">
        <w:tc>
          <w:tcPr>
            <w:tcW w:w="9070" w:type="dxa"/>
            <w:gridSpan w:val="3"/>
          </w:tcPr>
          <w:p w:rsidR="00000000" w:rsidRDefault="00D147DC">
            <w:pPr>
              <w:pStyle w:val="ConsPlusNormal"/>
              <w:jc w:val="both"/>
            </w:pPr>
            <w:bookmarkStart w:id="240" w:name="Par753"/>
            <w:bookmarkEnd w:id="240"/>
            <w:r>
              <w:t>Налоговый период (код):</w:t>
            </w:r>
          </w:p>
        </w:tc>
      </w:tr>
      <w:tr w:rsidR="00000000">
        <w:tc>
          <w:tcPr>
            <w:tcW w:w="9070" w:type="dxa"/>
            <w:gridSpan w:val="3"/>
          </w:tcPr>
          <w:p w:rsidR="00000000" w:rsidRDefault="00D147DC">
            <w:pPr>
              <w:pStyle w:val="ConsPlusNormal"/>
              <w:jc w:val="both"/>
            </w:pPr>
            <w:bookmarkStart w:id="241" w:name="Par754"/>
            <w:bookmarkEnd w:id="241"/>
            <w:r>
              <w:t>Отчетный год:</w:t>
            </w:r>
          </w:p>
        </w:tc>
      </w:tr>
      <w:tr w:rsidR="00000000">
        <w:tc>
          <w:tcPr>
            <w:tcW w:w="9070" w:type="dxa"/>
            <w:gridSpan w:val="3"/>
          </w:tcPr>
          <w:p w:rsidR="00000000" w:rsidRDefault="00D147DC">
            <w:pPr>
              <w:pStyle w:val="ConsPlusNormal"/>
              <w:jc w:val="both"/>
            </w:pPr>
            <w:bookmarkStart w:id="242" w:name="Par755"/>
            <w:bookmarkEnd w:id="242"/>
            <w:r>
              <w:t>Номер корректировки:</w:t>
            </w:r>
          </w:p>
        </w:tc>
      </w:tr>
      <w:tr w:rsidR="00000000">
        <w:tc>
          <w:tcPr>
            <w:tcW w:w="9070" w:type="dxa"/>
            <w:gridSpan w:val="3"/>
          </w:tcPr>
          <w:p w:rsidR="00000000" w:rsidRDefault="00D147DC">
            <w:pPr>
              <w:pStyle w:val="ConsPlusNormal"/>
            </w:pPr>
          </w:p>
        </w:tc>
      </w:tr>
      <w:tr w:rsidR="00000000">
        <w:tc>
          <w:tcPr>
            <w:tcW w:w="9070" w:type="dxa"/>
            <w:gridSpan w:val="3"/>
          </w:tcPr>
          <w:p w:rsidR="00000000" w:rsidRDefault="00D147DC">
            <w:pPr>
              <w:pStyle w:val="ConsPlusNormal"/>
              <w:jc w:val="both"/>
            </w:pPr>
            <w:bookmarkStart w:id="243" w:name="Par757"/>
            <w:bookmarkEnd w:id="243"/>
            <w:r>
              <w:t>Налогоплательщик</w:t>
            </w:r>
          </w:p>
        </w:tc>
      </w:tr>
      <w:tr w:rsidR="00000000">
        <w:tc>
          <w:tcPr>
            <w:tcW w:w="2211" w:type="dxa"/>
          </w:tcPr>
          <w:p w:rsidR="00000000" w:rsidRDefault="00D147DC">
            <w:pPr>
              <w:pStyle w:val="ConsPlusNormal"/>
              <w:jc w:val="both"/>
            </w:pPr>
            <w:bookmarkStart w:id="244" w:name="Par758"/>
            <w:bookmarkEnd w:id="244"/>
            <w:r>
              <w:t>ИНН:</w:t>
            </w:r>
          </w:p>
        </w:tc>
        <w:tc>
          <w:tcPr>
            <w:tcW w:w="6859" w:type="dxa"/>
            <w:gridSpan w:val="2"/>
          </w:tcPr>
          <w:p w:rsidR="00000000" w:rsidRDefault="00D147DC">
            <w:pPr>
              <w:pStyle w:val="ConsPlusNormal"/>
              <w:jc w:val="both"/>
            </w:pPr>
            <w:bookmarkStart w:id="245" w:name="Par759"/>
            <w:bookmarkEnd w:id="245"/>
            <w:r>
              <w:t>КПП:</w:t>
            </w:r>
          </w:p>
        </w:tc>
      </w:tr>
      <w:tr w:rsidR="00000000">
        <w:tc>
          <w:tcPr>
            <w:tcW w:w="9070" w:type="dxa"/>
            <w:gridSpan w:val="3"/>
          </w:tcPr>
          <w:p w:rsidR="00000000" w:rsidRDefault="00D147DC">
            <w:pPr>
              <w:pStyle w:val="ConsPlusNormal"/>
              <w:jc w:val="both"/>
            </w:pPr>
            <w:bookmarkStart w:id="246" w:name="Par760"/>
            <w:bookmarkEnd w:id="246"/>
            <w:r>
              <w:t>Наименование/фамилия</w:t>
            </w:r>
            <w:r>
              <w:t xml:space="preserve">, имя, отчество </w:t>
            </w:r>
            <w:hyperlink w:anchor="Par794" w:tooltip="&lt;*&gt; Отчество указывается при наличии." w:history="1">
              <w:r>
                <w:rPr>
                  <w:color w:val="0000FF"/>
                </w:rPr>
                <w:t>&lt;*&gt;</w:t>
              </w:r>
            </w:hyperlink>
            <w:r>
              <w:t xml:space="preserve"> налогоплательщика:</w:t>
            </w:r>
          </w:p>
        </w:tc>
      </w:tr>
      <w:tr w:rsidR="00000000">
        <w:tc>
          <w:tcPr>
            <w:tcW w:w="4535" w:type="dxa"/>
            <w:gridSpan w:val="2"/>
          </w:tcPr>
          <w:p w:rsidR="00000000" w:rsidRDefault="00D147DC">
            <w:pPr>
              <w:pStyle w:val="ConsPlusNormal"/>
            </w:pPr>
            <w:bookmarkStart w:id="247" w:name="Par761"/>
            <w:bookmarkEnd w:id="247"/>
            <w:r>
              <w:t>Форма реорганизации (ликвидация) (код):</w:t>
            </w:r>
          </w:p>
        </w:tc>
        <w:tc>
          <w:tcPr>
            <w:tcW w:w="4535" w:type="dxa"/>
          </w:tcPr>
          <w:p w:rsidR="00000000" w:rsidRDefault="00D147DC">
            <w:pPr>
              <w:pStyle w:val="ConsPlusNormal"/>
            </w:pPr>
            <w:bookmarkStart w:id="248" w:name="Par762"/>
            <w:bookmarkEnd w:id="248"/>
            <w:r>
              <w:t>ИНН/КПП реорганизованной организации:</w:t>
            </w:r>
          </w:p>
        </w:tc>
      </w:tr>
      <w:tr w:rsidR="00000000">
        <w:tc>
          <w:tcPr>
            <w:tcW w:w="9070" w:type="dxa"/>
            <w:gridSpan w:val="3"/>
          </w:tcPr>
          <w:p w:rsidR="00000000" w:rsidRDefault="00D147DC">
            <w:pPr>
              <w:pStyle w:val="ConsPlusNormal"/>
            </w:pPr>
          </w:p>
        </w:tc>
      </w:tr>
      <w:tr w:rsidR="00000000">
        <w:tc>
          <w:tcPr>
            <w:tcW w:w="9070" w:type="dxa"/>
            <w:gridSpan w:val="3"/>
          </w:tcPr>
          <w:p w:rsidR="00000000" w:rsidRDefault="00D147DC">
            <w:pPr>
              <w:pStyle w:val="ConsPlusNormal"/>
              <w:jc w:val="both"/>
            </w:pPr>
            <w:bookmarkStart w:id="249" w:name="Par764"/>
            <w:bookmarkEnd w:id="249"/>
            <w:r>
              <w:t>Код операции:</w:t>
            </w:r>
          </w:p>
        </w:tc>
      </w:tr>
      <w:tr w:rsidR="00000000">
        <w:tc>
          <w:tcPr>
            <w:tcW w:w="9070" w:type="dxa"/>
            <w:gridSpan w:val="3"/>
          </w:tcPr>
          <w:p w:rsidR="00000000" w:rsidRDefault="00D147DC">
            <w:pPr>
              <w:pStyle w:val="ConsPlusNormal"/>
              <w:jc w:val="both"/>
            </w:pPr>
            <w:bookmarkStart w:id="250" w:name="Par765"/>
            <w:bookmarkEnd w:id="250"/>
            <w:r>
              <w:t xml:space="preserve">ИТОГО </w:t>
            </w:r>
            <w:r>
              <w:t>налоговая база (в рублях):</w:t>
            </w:r>
          </w:p>
        </w:tc>
      </w:tr>
    </w:tbl>
    <w:p w:rsidR="00000000" w:rsidRDefault="00D147DC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454"/>
        <w:gridCol w:w="1247"/>
        <w:gridCol w:w="680"/>
        <w:gridCol w:w="1134"/>
        <w:gridCol w:w="737"/>
        <w:gridCol w:w="1191"/>
        <w:gridCol w:w="2494"/>
        <w:gridCol w:w="1134"/>
      </w:tblGrid>
      <w:tr w:rsidR="00000000">
        <w:tc>
          <w:tcPr>
            <w:tcW w:w="4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N п/п</w:t>
            </w:r>
          </w:p>
        </w:tc>
        <w:tc>
          <w:tcPr>
            <w:tcW w:w="12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 xml:space="preserve">Номер перевозочного, товаросопроводительного и </w:t>
            </w:r>
            <w:r>
              <w:lastRenderedPageBreak/>
              <w:t>(или) иного документа</w:t>
            </w:r>
          </w:p>
        </w:tc>
        <w:tc>
          <w:tcPr>
            <w:tcW w:w="374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lastRenderedPageBreak/>
              <w:t>Маршрут</w:t>
            </w:r>
          </w:p>
        </w:tc>
        <w:tc>
          <w:tcPr>
            <w:tcW w:w="24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 xml:space="preserve">Налоговая база по соответствующей операции по реализации услуг, обоснованность применения налоговой </w:t>
            </w:r>
            <w:r>
              <w:lastRenderedPageBreak/>
              <w:t>ставки 0 процентов по которой документально подтверждена (в рублях и копейках)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lastRenderedPageBreak/>
              <w:t>Примечание</w:t>
            </w:r>
          </w:p>
        </w:tc>
      </w:tr>
      <w:tr w:rsidR="00000000">
        <w:tc>
          <w:tcPr>
            <w:tcW w:w="4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both"/>
            </w:pPr>
          </w:p>
        </w:tc>
        <w:tc>
          <w:tcPr>
            <w:tcW w:w="12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both"/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Станция отправле</w:t>
            </w:r>
            <w:r>
              <w:lastRenderedPageBreak/>
              <w:t>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lastRenderedPageBreak/>
              <w:t xml:space="preserve">Входная железнодорожная станция </w:t>
            </w:r>
            <w:r>
              <w:lastRenderedPageBreak/>
              <w:t>(погранична</w:t>
            </w:r>
            <w:r>
              <w:t>я и (или) припортовая)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lastRenderedPageBreak/>
              <w:t>Станция назначения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 xml:space="preserve">Выходная железнодорожная станция </w:t>
            </w:r>
            <w:r>
              <w:lastRenderedPageBreak/>
              <w:t>(пограничная и (или) припортовая)</w:t>
            </w:r>
          </w:p>
        </w:tc>
        <w:tc>
          <w:tcPr>
            <w:tcW w:w="24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</w:p>
        </w:tc>
      </w:tr>
      <w:tr w:rsidR="00000000"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bookmarkStart w:id="251" w:name="Par776"/>
            <w:bookmarkEnd w:id="251"/>
            <w:r>
              <w:lastRenderedPageBreak/>
              <w:t>1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bookmarkStart w:id="252" w:name="Par777"/>
            <w:bookmarkEnd w:id="252"/>
            <w:r>
              <w:t>2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bookmarkStart w:id="253" w:name="Par778"/>
            <w:bookmarkEnd w:id="253"/>
            <w: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bookmarkStart w:id="254" w:name="Par779"/>
            <w:bookmarkEnd w:id="254"/>
            <w:r>
              <w:t>4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bookmarkStart w:id="255" w:name="Par780"/>
            <w:bookmarkEnd w:id="255"/>
            <w:r>
              <w:t>5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bookmarkStart w:id="256" w:name="Par781"/>
            <w:bookmarkEnd w:id="256"/>
            <w:r>
              <w:t>6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bookmarkStart w:id="257" w:name="Par782"/>
            <w:bookmarkEnd w:id="257"/>
            <w:r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bookmarkStart w:id="258" w:name="Par783"/>
            <w:bookmarkEnd w:id="258"/>
            <w:r>
              <w:t>8</w:t>
            </w:r>
          </w:p>
        </w:tc>
      </w:tr>
      <w:tr w:rsidR="00000000"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</w:tr>
    </w:tbl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ind w:firstLine="540"/>
        <w:jc w:val="both"/>
      </w:pPr>
      <w:r>
        <w:t>--------------------------------</w:t>
      </w:r>
    </w:p>
    <w:p w:rsidR="00000000" w:rsidRDefault="00D147DC">
      <w:pPr>
        <w:pStyle w:val="ConsPlusNormal"/>
        <w:spacing w:before="240"/>
        <w:ind w:firstLine="540"/>
        <w:jc w:val="both"/>
      </w:pPr>
      <w:bookmarkStart w:id="259" w:name="Par794"/>
      <w:bookmarkEnd w:id="259"/>
      <w:r>
        <w:t>&lt;*&gt; Отчество указывается при наличии.</w:t>
      </w: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jc w:val="right"/>
        <w:outlineLvl w:val="0"/>
      </w:pPr>
      <w:r>
        <w:t>Приложение N 12</w:t>
      </w:r>
    </w:p>
    <w:p w:rsidR="00000000" w:rsidRDefault="00D147DC">
      <w:pPr>
        <w:pStyle w:val="ConsPlusNormal"/>
        <w:jc w:val="right"/>
      </w:pPr>
      <w:r>
        <w:t>к приказу ФНС России</w:t>
      </w:r>
    </w:p>
    <w:p w:rsidR="00000000" w:rsidRDefault="00D147DC">
      <w:pPr>
        <w:pStyle w:val="ConsPlusNormal"/>
        <w:jc w:val="right"/>
      </w:pPr>
      <w:r>
        <w:t>от "__" ____ 20__ г. N ____</w:t>
      </w: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jc w:val="right"/>
      </w:pPr>
      <w:r>
        <w:t>КНД 1155123</w:t>
      </w: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jc w:val="center"/>
      </w:pPr>
      <w:bookmarkStart w:id="260" w:name="Par806"/>
      <w:bookmarkEnd w:id="260"/>
      <w:r>
        <w:t>РЕЕСТР</w:t>
      </w:r>
    </w:p>
    <w:p w:rsidR="00000000" w:rsidRDefault="00D147DC">
      <w:pPr>
        <w:pStyle w:val="ConsPlusNormal"/>
        <w:jc w:val="center"/>
      </w:pPr>
      <w:r>
        <w:t>ПЕРЕВОЗОЧНЫХ, ТОВАРОСОПРОВОДИТЕЛЬНЫХ ИЛИ ИНЫХ ДОКУМЕНТОВ,</w:t>
      </w:r>
    </w:p>
    <w:p w:rsidR="00000000" w:rsidRDefault="00D147DC">
      <w:pPr>
        <w:pStyle w:val="ConsPlusNormal"/>
        <w:jc w:val="center"/>
      </w:pPr>
      <w:r>
        <w:t>ПРЕДУСМОТРЕННЫХ ПУНКТОМ 3.9 СТАТЬИ 165 НАЛОГОВОГО КОДЕКСА</w:t>
      </w:r>
    </w:p>
    <w:p w:rsidR="00000000" w:rsidRDefault="00D147DC">
      <w:pPr>
        <w:pStyle w:val="ConsPlusNormal"/>
        <w:jc w:val="center"/>
      </w:pPr>
      <w:r>
        <w:t>РОССИЙСКОЙ ФЕДЕРАЦИИ</w:t>
      </w:r>
    </w:p>
    <w:p w:rsidR="00000000" w:rsidRDefault="00D147DC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2211"/>
        <w:gridCol w:w="2324"/>
        <w:gridCol w:w="4535"/>
      </w:tblGrid>
      <w:tr w:rsidR="00000000">
        <w:tc>
          <w:tcPr>
            <w:tcW w:w="9070" w:type="dxa"/>
            <w:gridSpan w:val="3"/>
          </w:tcPr>
          <w:p w:rsidR="00000000" w:rsidRDefault="00D147DC">
            <w:pPr>
              <w:pStyle w:val="ConsPlusNormal"/>
              <w:jc w:val="both"/>
            </w:pPr>
            <w:bookmarkStart w:id="261" w:name="Par811"/>
            <w:bookmarkEnd w:id="261"/>
            <w:r>
              <w:t>Налоговый период (код):</w:t>
            </w:r>
          </w:p>
        </w:tc>
      </w:tr>
      <w:tr w:rsidR="00000000">
        <w:tc>
          <w:tcPr>
            <w:tcW w:w="9070" w:type="dxa"/>
            <w:gridSpan w:val="3"/>
          </w:tcPr>
          <w:p w:rsidR="00000000" w:rsidRDefault="00D147DC">
            <w:pPr>
              <w:pStyle w:val="ConsPlusNormal"/>
              <w:jc w:val="both"/>
            </w:pPr>
            <w:bookmarkStart w:id="262" w:name="Par812"/>
            <w:bookmarkEnd w:id="262"/>
            <w:r>
              <w:t>Отчетный год:</w:t>
            </w:r>
          </w:p>
        </w:tc>
      </w:tr>
      <w:tr w:rsidR="00000000">
        <w:tc>
          <w:tcPr>
            <w:tcW w:w="9070" w:type="dxa"/>
            <w:gridSpan w:val="3"/>
          </w:tcPr>
          <w:p w:rsidR="00000000" w:rsidRDefault="00D147DC">
            <w:pPr>
              <w:pStyle w:val="ConsPlusNormal"/>
              <w:jc w:val="both"/>
            </w:pPr>
            <w:bookmarkStart w:id="263" w:name="Par813"/>
            <w:bookmarkEnd w:id="263"/>
            <w:r>
              <w:t>Номер корректировки:</w:t>
            </w:r>
          </w:p>
        </w:tc>
      </w:tr>
      <w:tr w:rsidR="00000000">
        <w:tc>
          <w:tcPr>
            <w:tcW w:w="9070" w:type="dxa"/>
            <w:gridSpan w:val="3"/>
          </w:tcPr>
          <w:p w:rsidR="00000000" w:rsidRDefault="00D147DC">
            <w:pPr>
              <w:pStyle w:val="ConsPlusNormal"/>
            </w:pPr>
          </w:p>
        </w:tc>
      </w:tr>
      <w:tr w:rsidR="00000000">
        <w:tc>
          <w:tcPr>
            <w:tcW w:w="9070" w:type="dxa"/>
            <w:gridSpan w:val="3"/>
          </w:tcPr>
          <w:p w:rsidR="00000000" w:rsidRDefault="00D147DC">
            <w:pPr>
              <w:pStyle w:val="ConsPlusNormal"/>
              <w:jc w:val="both"/>
            </w:pPr>
            <w:bookmarkStart w:id="264" w:name="Par815"/>
            <w:bookmarkEnd w:id="264"/>
            <w:r>
              <w:t>Налогоплательщик</w:t>
            </w:r>
          </w:p>
        </w:tc>
      </w:tr>
      <w:tr w:rsidR="00000000">
        <w:tc>
          <w:tcPr>
            <w:tcW w:w="2211" w:type="dxa"/>
          </w:tcPr>
          <w:p w:rsidR="00000000" w:rsidRDefault="00D147DC">
            <w:pPr>
              <w:pStyle w:val="ConsPlusNormal"/>
              <w:jc w:val="both"/>
            </w:pPr>
            <w:bookmarkStart w:id="265" w:name="Par816"/>
            <w:bookmarkEnd w:id="265"/>
            <w:r>
              <w:t>ИНН:</w:t>
            </w:r>
          </w:p>
        </w:tc>
        <w:tc>
          <w:tcPr>
            <w:tcW w:w="6859" w:type="dxa"/>
            <w:gridSpan w:val="2"/>
          </w:tcPr>
          <w:p w:rsidR="00000000" w:rsidRDefault="00D147DC">
            <w:pPr>
              <w:pStyle w:val="ConsPlusNormal"/>
              <w:jc w:val="both"/>
            </w:pPr>
            <w:bookmarkStart w:id="266" w:name="Par817"/>
            <w:bookmarkEnd w:id="266"/>
            <w:r>
              <w:t>КПП:</w:t>
            </w:r>
          </w:p>
        </w:tc>
      </w:tr>
      <w:tr w:rsidR="00000000">
        <w:tc>
          <w:tcPr>
            <w:tcW w:w="9070" w:type="dxa"/>
            <w:gridSpan w:val="3"/>
          </w:tcPr>
          <w:p w:rsidR="00000000" w:rsidRDefault="00D147DC">
            <w:pPr>
              <w:pStyle w:val="ConsPlusNormal"/>
              <w:jc w:val="both"/>
            </w:pPr>
            <w:bookmarkStart w:id="267" w:name="Par818"/>
            <w:bookmarkEnd w:id="267"/>
            <w:r>
              <w:t xml:space="preserve">Наименование/фамилия, имя, отчество </w:t>
            </w:r>
            <w:hyperlink w:anchor="Par874" w:tooltip="&lt;*&gt; Отчество указывается при наличии." w:history="1">
              <w:r>
                <w:rPr>
                  <w:color w:val="0000FF"/>
                </w:rPr>
                <w:t>&lt;*&gt;</w:t>
              </w:r>
            </w:hyperlink>
            <w:r>
              <w:t xml:space="preserve"> налогоплательщика:</w:t>
            </w:r>
          </w:p>
        </w:tc>
      </w:tr>
      <w:tr w:rsidR="00000000">
        <w:tc>
          <w:tcPr>
            <w:tcW w:w="4535" w:type="dxa"/>
            <w:gridSpan w:val="2"/>
          </w:tcPr>
          <w:p w:rsidR="00000000" w:rsidRDefault="00D147DC">
            <w:pPr>
              <w:pStyle w:val="ConsPlusNormal"/>
            </w:pPr>
            <w:bookmarkStart w:id="268" w:name="Par819"/>
            <w:bookmarkEnd w:id="268"/>
            <w:r>
              <w:t>Форма реорганизации (ликвидация) (код):</w:t>
            </w:r>
          </w:p>
        </w:tc>
        <w:tc>
          <w:tcPr>
            <w:tcW w:w="4535" w:type="dxa"/>
          </w:tcPr>
          <w:p w:rsidR="00000000" w:rsidRDefault="00D147DC">
            <w:pPr>
              <w:pStyle w:val="ConsPlusNormal"/>
            </w:pPr>
            <w:bookmarkStart w:id="269" w:name="Par820"/>
            <w:bookmarkEnd w:id="269"/>
            <w:r>
              <w:t>ИНН/КПП реорганизованной организации:</w:t>
            </w:r>
          </w:p>
        </w:tc>
      </w:tr>
      <w:tr w:rsidR="00000000">
        <w:tc>
          <w:tcPr>
            <w:tcW w:w="9070" w:type="dxa"/>
            <w:gridSpan w:val="3"/>
          </w:tcPr>
          <w:p w:rsidR="00000000" w:rsidRDefault="00D147DC">
            <w:pPr>
              <w:pStyle w:val="ConsPlusNormal"/>
            </w:pPr>
          </w:p>
        </w:tc>
      </w:tr>
      <w:tr w:rsidR="00000000">
        <w:tc>
          <w:tcPr>
            <w:tcW w:w="9070" w:type="dxa"/>
            <w:gridSpan w:val="3"/>
          </w:tcPr>
          <w:p w:rsidR="00000000" w:rsidRDefault="00D147DC">
            <w:pPr>
              <w:pStyle w:val="ConsPlusNormal"/>
              <w:jc w:val="both"/>
            </w:pPr>
            <w:bookmarkStart w:id="270" w:name="Par822"/>
            <w:bookmarkEnd w:id="270"/>
            <w:r>
              <w:lastRenderedPageBreak/>
              <w:t>Код опе</w:t>
            </w:r>
            <w:r>
              <w:t>рации:</w:t>
            </w:r>
          </w:p>
        </w:tc>
      </w:tr>
      <w:tr w:rsidR="00000000">
        <w:tc>
          <w:tcPr>
            <w:tcW w:w="9070" w:type="dxa"/>
            <w:gridSpan w:val="3"/>
          </w:tcPr>
          <w:p w:rsidR="00000000" w:rsidRDefault="00D147DC">
            <w:pPr>
              <w:pStyle w:val="ConsPlusNormal"/>
              <w:jc w:val="both"/>
            </w:pPr>
            <w:bookmarkStart w:id="271" w:name="Par823"/>
            <w:bookmarkEnd w:id="271"/>
            <w:r>
              <w:t>ИТОГО налоговая база (в рублях):</w:t>
            </w:r>
          </w:p>
        </w:tc>
      </w:tr>
    </w:tbl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jc w:val="both"/>
        <w:sectPr w:rsidR="00000000">
          <w:headerReference w:type="default" r:id="rId41"/>
          <w:footerReference w:type="default" r:id="rId42"/>
          <w:pgSz w:w="11906" w:h="16838"/>
          <w:pgMar w:top="1440" w:right="566" w:bottom="1440" w:left="1133" w:header="0" w:footer="0" w:gutter="0"/>
          <w:cols w:space="720"/>
          <w:noEndnote/>
        </w:sect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510"/>
        <w:gridCol w:w="567"/>
        <w:gridCol w:w="850"/>
        <w:gridCol w:w="709"/>
        <w:gridCol w:w="1361"/>
        <w:gridCol w:w="814"/>
        <w:gridCol w:w="814"/>
        <w:gridCol w:w="814"/>
        <w:gridCol w:w="814"/>
        <w:gridCol w:w="814"/>
        <w:gridCol w:w="814"/>
        <w:gridCol w:w="814"/>
        <w:gridCol w:w="820"/>
        <w:gridCol w:w="1701"/>
        <w:gridCol w:w="737"/>
      </w:tblGrid>
      <w:tr w:rsidR="00000000">
        <w:tc>
          <w:tcPr>
            <w:tcW w:w="5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lastRenderedPageBreak/>
              <w:t>N п/п</w:t>
            </w:r>
          </w:p>
        </w:tc>
        <w:tc>
          <w:tcPr>
            <w:tcW w:w="21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Перевозочный, товаросопроводительный или иной документ</w:t>
            </w:r>
          </w:p>
        </w:tc>
        <w:tc>
          <w:tcPr>
            <w:tcW w:w="13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Аэропорт (наименование, код) места прибытия (убытия) воздушного судна с товаром на территорию Российской Федерации (с территории Российской Федерации)</w:t>
            </w:r>
          </w:p>
        </w:tc>
        <w:tc>
          <w:tcPr>
            <w:tcW w:w="569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Маршрут</w:t>
            </w:r>
          </w:p>
        </w:tc>
        <w:tc>
          <w:tcPr>
            <w:tcW w:w="8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Дата отметки российского таможенного орган</w:t>
            </w:r>
            <w:r>
              <w:t>а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Налоговая база по соответствующей операции по реализации услуг, обоснованность применения налоговой ставки 0 процентов по которой документально подтверждена (в рублях и копейках)</w:t>
            </w:r>
          </w:p>
        </w:tc>
        <w:tc>
          <w:tcPr>
            <w:tcW w:w="7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Примечание</w:t>
            </w:r>
          </w:p>
        </w:tc>
      </w:tr>
      <w:tr w:rsidR="00000000">
        <w:tc>
          <w:tcPr>
            <w:tcW w:w="5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both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Вид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Номер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Дата</w:t>
            </w:r>
          </w:p>
        </w:tc>
        <w:tc>
          <w:tcPr>
            <w:tcW w:w="13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Код страны аэропорта отправления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Код ст</w:t>
            </w:r>
            <w:r>
              <w:t>раны аэропорта прибытия/убытия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Код страны аэропорта назначения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Номер рейса прибытия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Дата рейса прибытия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Номер рейса убытия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Дата рейса убытия</w:t>
            </w:r>
          </w:p>
        </w:tc>
        <w:tc>
          <w:tcPr>
            <w:tcW w:w="8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</w:p>
        </w:tc>
        <w:tc>
          <w:tcPr>
            <w:tcW w:w="7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</w:p>
        </w:tc>
      </w:tr>
      <w:tr w:rsidR="00000000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bookmarkStart w:id="272" w:name="Par842"/>
            <w:bookmarkEnd w:id="272"/>
            <w: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bookmarkStart w:id="273" w:name="Par843"/>
            <w:bookmarkEnd w:id="273"/>
            <w: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bookmarkStart w:id="274" w:name="Par844"/>
            <w:bookmarkEnd w:id="274"/>
            <w: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bookmarkStart w:id="275" w:name="Par845"/>
            <w:bookmarkEnd w:id="275"/>
            <w:r>
              <w:t>4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bookmarkStart w:id="276" w:name="Par846"/>
            <w:bookmarkEnd w:id="276"/>
            <w:r>
              <w:t>5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bookmarkStart w:id="277" w:name="Par847"/>
            <w:bookmarkEnd w:id="277"/>
            <w:r>
              <w:t>6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bookmarkStart w:id="278" w:name="Par848"/>
            <w:bookmarkEnd w:id="278"/>
            <w:r>
              <w:t>7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bookmarkStart w:id="279" w:name="Par849"/>
            <w:bookmarkEnd w:id="279"/>
            <w:r>
              <w:t>8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bookmarkStart w:id="280" w:name="Par850"/>
            <w:bookmarkEnd w:id="280"/>
            <w:r>
              <w:t>9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bookmarkStart w:id="281" w:name="Par851"/>
            <w:bookmarkEnd w:id="281"/>
            <w:r>
              <w:t>10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bookmarkStart w:id="282" w:name="Par852"/>
            <w:bookmarkEnd w:id="282"/>
            <w:r>
              <w:t>11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bookmarkStart w:id="283" w:name="Par853"/>
            <w:bookmarkEnd w:id="283"/>
            <w:r>
              <w:t>12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bookmarkStart w:id="284" w:name="Par854"/>
            <w:bookmarkEnd w:id="284"/>
            <w:r>
              <w:t>13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bookmarkStart w:id="285" w:name="Par855"/>
            <w:bookmarkEnd w:id="285"/>
            <w:r>
              <w:t>14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bookmarkStart w:id="286" w:name="Par856"/>
            <w:bookmarkEnd w:id="286"/>
            <w:r>
              <w:t>15</w:t>
            </w:r>
          </w:p>
        </w:tc>
      </w:tr>
      <w:tr w:rsidR="00000000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</w:tr>
    </w:tbl>
    <w:p w:rsidR="00000000" w:rsidRDefault="00D147DC">
      <w:pPr>
        <w:pStyle w:val="ConsPlusNormal"/>
        <w:jc w:val="both"/>
        <w:sectPr w:rsidR="00000000">
          <w:headerReference w:type="default" r:id="rId43"/>
          <w:footerReference w:type="default" r:id="rId44"/>
          <w:pgSz w:w="16838" w:h="11906" w:orient="landscape"/>
          <w:pgMar w:top="1133" w:right="1440" w:bottom="566" w:left="1440" w:header="0" w:footer="0" w:gutter="0"/>
          <w:cols w:space="720"/>
          <w:noEndnote/>
        </w:sectPr>
      </w:pP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ind w:firstLine="540"/>
        <w:jc w:val="both"/>
      </w:pPr>
      <w:r>
        <w:t>--------------------------------</w:t>
      </w:r>
    </w:p>
    <w:p w:rsidR="00000000" w:rsidRDefault="00D147DC">
      <w:pPr>
        <w:pStyle w:val="ConsPlusNormal"/>
        <w:spacing w:before="240"/>
        <w:ind w:firstLine="540"/>
        <w:jc w:val="both"/>
      </w:pPr>
      <w:bookmarkStart w:id="287" w:name="Par874"/>
      <w:bookmarkEnd w:id="287"/>
      <w:r>
        <w:t>&lt;*&gt; Отчество указывается при наличии.</w:t>
      </w: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jc w:val="right"/>
        <w:outlineLvl w:val="0"/>
      </w:pPr>
      <w:r>
        <w:t>Приложение N 13</w:t>
      </w:r>
    </w:p>
    <w:p w:rsidR="00000000" w:rsidRDefault="00D147DC">
      <w:pPr>
        <w:pStyle w:val="ConsPlusNormal"/>
        <w:jc w:val="right"/>
      </w:pPr>
      <w:r>
        <w:t>к приказу ФНС России</w:t>
      </w:r>
    </w:p>
    <w:p w:rsidR="00000000" w:rsidRDefault="00D147DC">
      <w:pPr>
        <w:pStyle w:val="ConsPlusNormal"/>
        <w:jc w:val="right"/>
      </w:pPr>
      <w:r>
        <w:t>от "__" ____ 20__ г. N ____</w:t>
      </w: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jc w:val="right"/>
      </w:pPr>
      <w:r>
        <w:t>КНД 1155116</w:t>
      </w: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jc w:val="center"/>
      </w:pPr>
      <w:bookmarkStart w:id="288" w:name="Par886"/>
      <w:bookmarkEnd w:id="288"/>
      <w:r>
        <w:t>РЕЕСТР</w:t>
      </w:r>
    </w:p>
    <w:p w:rsidR="00000000" w:rsidRDefault="00D147DC">
      <w:pPr>
        <w:pStyle w:val="ConsPlusNormal"/>
        <w:jc w:val="center"/>
      </w:pPr>
      <w:r>
        <w:t>ПЕРЕВОЗОЧНЫХ ДОКУМЕНТОВ, ПРЕДУСМОТРЕННЫХ ПУНКТАМИ 5</w:t>
      </w:r>
    </w:p>
    <w:p w:rsidR="00000000" w:rsidRDefault="00D147DC">
      <w:pPr>
        <w:pStyle w:val="ConsPlusNormal"/>
        <w:jc w:val="center"/>
      </w:pPr>
      <w:r>
        <w:t>(ЗА ИСКЛЮЧЕНИЕМ АБЗАЦА ПЯТОГО) И 5.1 СТАТЬИ 165 НАЛОГОВОГО</w:t>
      </w:r>
    </w:p>
    <w:p w:rsidR="00000000" w:rsidRDefault="00D147DC">
      <w:pPr>
        <w:pStyle w:val="ConsPlusNormal"/>
        <w:jc w:val="center"/>
      </w:pPr>
      <w:r>
        <w:t>КОДЕКСА РОССИЙСКОЙ ФЕДЕРАЦИИ</w:t>
      </w:r>
    </w:p>
    <w:p w:rsidR="00000000" w:rsidRDefault="00D147DC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2211"/>
        <w:gridCol w:w="2324"/>
        <w:gridCol w:w="4535"/>
      </w:tblGrid>
      <w:tr w:rsidR="00000000">
        <w:tc>
          <w:tcPr>
            <w:tcW w:w="9070" w:type="dxa"/>
            <w:gridSpan w:val="3"/>
          </w:tcPr>
          <w:p w:rsidR="00000000" w:rsidRDefault="00D147DC">
            <w:pPr>
              <w:pStyle w:val="ConsPlusNormal"/>
              <w:jc w:val="both"/>
            </w:pPr>
            <w:bookmarkStart w:id="289" w:name="Par891"/>
            <w:bookmarkEnd w:id="289"/>
            <w:r>
              <w:t>Налоговый период (код):</w:t>
            </w:r>
          </w:p>
        </w:tc>
      </w:tr>
      <w:tr w:rsidR="00000000">
        <w:tc>
          <w:tcPr>
            <w:tcW w:w="9070" w:type="dxa"/>
            <w:gridSpan w:val="3"/>
          </w:tcPr>
          <w:p w:rsidR="00000000" w:rsidRDefault="00D147DC">
            <w:pPr>
              <w:pStyle w:val="ConsPlusNormal"/>
              <w:jc w:val="both"/>
            </w:pPr>
            <w:bookmarkStart w:id="290" w:name="Par892"/>
            <w:bookmarkEnd w:id="290"/>
            <w:r>
              <w:t>Отчетный год:</w:t>
            </w:r>
          </w:p>
        </w:tc>
      </w:tr>
      <w:tr w:rsidR="00000000">
        <w:tc>
          <w:tcPr>
            <w:tcW w:w="9070" w:type="dxa"/>
            <w:gridSpan w:val="3"/>
          </w:tcPr>
          <w:p w:rsidR="00000000" w:rsidRDefault="00D147DC">
            <w:pPr>
              <w:pStyle w:val="ConsPlusNormal"/>
              <w:jc w:val="both"/>
            </w:pPr>
            <w:bookmarkStart w:id="291" w:name="Par893"/>
            <w:bookmarkEnd w:id="291"/>
            <w:r>
              <w:t>Номер корректировки:</w:t>
            </w:r>
          </w:p>
        </w:tc>
      </w:tr>
      <w:tr w:rsidR="00000000">
        <w:tc>
          <w:tcPr>
            <w:tcW w:w="9070" w:type="dxa"/>
            <w:gridSpan w:val="3"/>
          </w:tcPr>
          <w:p w:rsidR="00000000" w:rsidRDefault="00D147DC">
            <w:pPr>
              <w:pStyle w:val="ConsPlusNormal"/>
            </w:pPr>
          </w:p>
        </w:tc>
      </w:tr>
      <w:tr w:rsidR="00000000">
        <w:tc>
          <w:tcPr>
            <w:tcW w:w="9070" w:type="dxa"/>
            <w:gridSpan w:val="3"/>
          </w:tcPr>
          <w:p w:rsidR="00000000" w:rsidRDefault="00D147DC">
            <w:pPr>
              <w:pStyle w:val="ConsPlusNormal"/>
              <w:jc w:val="both"/>
            </w:pPr>
            <w:bookmarkStart w:id="292" w:name="Par895"/>
            <w:bookmarkEnd w:id="292"/>
            <w:r>
              <w:t>Налогоплательщик</w:t>
            </w:r>
          </w:p>
        </w:tc>
      </w:tr>
      <w:tr w:rsidR="00000000">
        <w:tc>
          <w:tcPr>
            <w:tcW w:w="2211" w:type="dxa"/>
          </w:tcPr>
          <w:p w:rsidR="00000000" w:rsidRDefault="00D147DC">
            <w:pPr>
              <w:pStyle w:val="ConsPlusNormal"/>
              <w:jc w:val="both"/>
            </w:pPr>
            <w:bookmarkStart w:id="293" w:name="Par896"/>
            <w:bookmarkEnd w:id="293"/>
            <w:r>
              <w:t>ИНН:</w:t>
            </w:r>
          </w:p>
        </w:tc>
        <w:tc>
          <w:tcPr>
            <w:tcW w:w="6859" w:type="dxa"/>
            <w:gridSpan w:val="2"/>
          </w:tcPr>
          <w:p w:rsidR="00000000" w:rsidRDefault="00D147DC">
            <w:pPr>
              <w:pStyle w:val="ConsPlusNormal"/>
              <w:jc w:val="both"/>
            </w:pPr>
            <w:bookmarkStart w:id="294" w:name="Par897"/>
            <w:bookmarkEnd w:id="294"/>
            <w:r>
              <w:t>КПП:</w:t>
            </w:r>
          </w:p>
        </w:tc>
      </w:tr>
      <w:tr w:rsidR="00000000">
        <w:tc>
          <w:tcPr>
            <w:tcW w:w="9070" w:type="dxa"/>
            <w:gridSpan w:val="3"/>
          </w:tcPr>
          <w:p w:rsidR="00000000" w:rsidRDefault="00D147DC">
            <w:pPr>
              <w:pStyle w:val="ConsPlusNormal"/>
              <w:jc w:val="both"/>
            </w:pPr>
            <w:bookmarkStart w:id="295" w:name="Par898"/>
            <w:bookmarkEnd w:id="295"/>
            <w:r>
              <w:t xml:space="preserve">Наименование/фамилия, имя, отчество </w:t>
            </w:r>
            <w:hyperlink w:anchor="Par949" w:tooltip="&lt;*&gt; Отчество указывается при наличии." w:history="1">
              <w:r>
                <w:rPr>
                  <w:color w:val="0000FF"/>
                </w:rPr>
                <w:t>&lt;*&gt;</w:t>
              </w:r>
            </w:hyperlink>
            <w:r>
              <w:t xml:space="preserve"> налогоплательщика:</w:t>
            </w:r>
          </w:p>
        </w:tc>
      </w:tr>
      <w:tr w:rsidR="00000000">
        <w:tc>
          <w:tcPr>
            <w:tcW w:w="4535" w:type="dxa"/>
            <w:gridSpan w:val="2"/>
          </w:tcPr>
          <w:p w:rsidR="00000000" w:rsidRDefault="00D147DC">
            <w:pPr>
              <w:pStyle w:val="ConsPlusNormal"/>
            </w:pPr>
            <w:bookmarkStart w:id="296" w:name="Par899"/>
            <w:bookmarkEnd w:id="296"/>
            <w:r>
              <w:t>Форма реорганизации (ликвидация) (код):</w:t>
            </w:r>
          </w:p>
        </w:tc>
        <w:tc>
          <w:tcPr>
            <w:tcW w:w="4535" w:type="dxa"/>
          </w:tcPr>
          <w:p w:rsidR="00000000" w:rsidRDefault="00D147DC">
            <w:pPr>
              <w:pStyle w:val="ConsPlusNormal"/>
            </w:pPr>
            <w:bookmarkStart w:id="297" w:name="Par900"/>
            <w:bookmarkEnd w:id="297"/>
            <w:r>
              <w:t>ИНН/КПП реорганизованной организации:</w:t>
            </w:r>
          </w:p>
        </w:tc>
      </w:tr>
      <w:tr w:rsidR="00000000">
        <w:tc>
          <w:tcPr>
            <w:tcW w:w="4535" w:type="dxa"/>
            <w:gridSpan w:val="2"/>
          </w:tcPr>
          <w:p w:rsidR="00000000" w:rsidRDefault="00D147DC">
            <w:pPr>
              <w:pStyle w:val="ConsPlusNormal"/>
            </w:pPr>
          </w:p>
        </w:tc>
        <w:tc>
          <w:tcPr>
            <w:tcW w:w="4535" w:type="dxa"/>
          </w:tcPr>
          <w:p w:rsidR="00000000" w:rsidRDefault="00D147DC">
            <w:pPr>
              <w:pStyle w:val="ConsPlusNormal"/>
            </w:pPr>
          </w:p>
        </w:tc>
      </w:tr>
      <w:tr w:rsidR="00000000">
        <w:tc>
          <w:tcPr>
            <w:tcW w:w="9070" w:type="dxa"/>
            <w:gridSpan w:val="3"/>
          </w:tcPr>
          <w:p w:rsidR="00000000" w:rsidRDefault="00D147DC">
            <w:pPr>
              <w:pStyle w:val="ConsPlusNormal"/>
              <w:jc w:val="both"/>
            </w:pPr>
            <w:bookmarkStart w:id="298" w:name="Par903"/>
            <w:bookmarkEnd w:id="298"/>
            <w:r>
              <w:t>Код операции:</w:t>
            </w:r>
          </w:p>
        </w:tc>
      </w:tr>
      <w:tr w:rsidR="00000000">
        <w:tc>
          <w:tcPr>
            <w:tcW w:w="9070" w:type="dxa"/>
            <w:gridSpan w:val="3"/>
          </w:tcPr>
          <w:p w:rsidR="00000000" w:rsidRDefault="00D147DC">
            <w:pPr>
              <w:pStyle w:val="ConsPlusNormal"/>
              <w:jc w:val="both"/>
            </w:pPr>
            <w:bookmarkStart w:id="299" w:name="Par904"/>
            <w:bookmarkEnd w:id="299"/>
            <w:r>
              <w:t>ИТОГО налоговая база (в рублях):</w:t>
            </w:r>
          </w:p>
        </w:tc>
      </w:tr>
    </w:tbl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jc w:val="both"/>
        <w:sectPr w:rsidR="00000000">
          <w:headerReference w:type="default" r:id="rId45"/>
          <w:footerReference w:type="default" r:id="rId46"/>
          <w:pgSz w:w="11906" w:h="16838"/>
          <w:pgMar w:top="1440" w:right="566" w:bottom="1440" w:left="1133" w:header="0" w:footer="0" w:gutter="0"/>
          <w:cols w:space="720"/>
          <w:noEndnote/>
        </w:sect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510"/>
        <w:gridCol w:w="794"/>
        <w:gridCol w:w="850"/>
        <w:gridCol w:w="850"/>
        <w:gridCol w:w="907"/>
        <w:gridCol w:w="1020"/>
        <w:gridCol w:w="737"/>
        <w:gridCol w:w="1020"/>
        <w:gridCol w:w="737"/>
        <w:gridCol w:w="1247"/>
        <w:gridCol w:w="1474"/>
        <w:gridCol w:w="850"/>
        <w:gridCol w:w="843"/>
      </w:tblGrid>
      <w:tr w:rsidR="00000000">
        <w:tc>
          <w:tcPr>
            <w:tcW w:w="5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lastRenderedPageBreak/>
              <w:t>N п/п</w:t>
            </w:r>
          </w:p>
        </w:tc>
        <w:tc>
          <w:tcPr>
            <w:tcW w:w="7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Дата реализации работы (услуги)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Номер перевозочного документа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Государство отправления товара</w:t>
            </w:r>
          </w:p>
        </w:tc>
        <w:tc>
          <w:tcPr>
            <w:tcW w:w="9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Государство назначения товара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Информация о входной пограничной и (или) припортовой железнодорожной станции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Информация о выходной пограничной и (или) припортовой же</w:t>
            </w:r>
            <w:r>
              <w:t>лезнодорожной станции</w:t>
            </w:r>
          </w:p>
        </w:tc>
        <w:tc>
          <w:tcPr>
            <w:tcW w:w="12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Дата помещения товара под таможенную процедуру экспорта, таможенного транзита, реэкспорта</w:t>
            </w:r>
          </w:p>
        </w:tc>
        <w:tc>
          <w:tcPr>
            <w:tcW w:w="14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Дата проставления календарного штемпеля пограничной железнодорожной станции или станции назначения, либо станции отправления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Стоимость работ (ус</w:t>
            </w:r>
            <w:r>
              <w:t>луг) (в рублях и копейках)</w:t>
            </w:r>
          </w:p>
        </w:tc>
        <w:tc>
          <w:tcPr>
            <w:tcW w:w="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Примечание</w:t>
            </w:r>
          </w:p>
        </w:tc>
      </w:tr>
      <w:tr w:rsidR="00000000">
        <w:tc>
          <w:tcPr>
            <w:tcW w:w="5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both"/>
            </w:pPr>
          </w:p>
        </w:tc>
        <w:tc>
          <w:tcPr>
            <w:tcW w:w="7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both"/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both"/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both"/>
            </w:pPr>
          </w:p>
        </w:tc>
        <w:tc>
          <w:tcPr>
            <w:tcW w:w="9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both"/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Наименование станции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Код станции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Наименование станции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Код станции</w:t>
            </w:r>
          </w:p>
        </w:tc>
        <w:tc>
          <w:tcPr>
            <w:tcW w:w="12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</w:p>
        </w:tc>
        <w:tc>
          <w:tcPr>
            <w:tcW w:w="14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</w:p>
        </w:tc>
        <w:tc>
          <w:tcPr>
            <w:tcW w:w="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</w:p>
        </w:tc>
      </w:tr>
      <w:tr w:rsidR="00000000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bookmarkStart w:id="300" w:name="Par921"/>
            <w:bookmarkEnd w:id="300"/>
            <w:r>
              <w:t>1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bookmarkStart w:id="301" w:name="Par922"/>
            <w:bookmarkEnd w:id="301"/>
            <w: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bookmarkStart w:id="302" w:name="Par923"/>
            <w:bookmarkEnd w:id="302"/>
            <w: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bookmarkStart w:id="303" w:name="Par924"/>
            <w:bookmarkEnd w:id="303"/>
            <w:r>
              <w:t>4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bookmarkStart w:id="304" w:name="Par925"/>
            <w:bookmarkEnd w:id="304"/>
            <w:r>
              <w:t>5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bookmarkStart w:id="305" w:name="Par926"/>
            <w:bookmarkEnd w:id="305"/>
            <w:r>
              <w:t>6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bookmarkStart w:id="306" w:name="Par927"/>
            <w:bookmarkEnd w:id="306"/>
            <w:r>
              <w:t>7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bookmarkStart w:id="307" w:name="Par928"/>
            <w:bookmarkEnd w:id="307"/>
            <w:r>
              <w:t>8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bookmarkStart w:id="308" w:name="Par929"/>
            <w:bookmarkEnd w:id="308"/>
            <w:r>
              <w:t>9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bookmarkStart w:id="309" w:name="Par930"/>
            <w:bookmarkEnd w:id="309"/>
            <w:r>
              <w:t>10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bookmarkStart w:id="310" w:name="Par931"/>
            <w:bookmarkEnd w:id="310"/>
            <w:r>
              <w:t>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bookmarkStart w:id="311" w:name="Par932"/>
            <w:bookmarkEnd w:id="311"/>
            <w:r>
              <w:t>12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bookmarkStart w:id="312" w:name="Par933"/>
            <w:bookmarkEnd w:id="312"/>
            <w:r>
              <w:t>13</w:t>
            </w:r>
          </w:p>
        </w:tc>
      </w:tr>
      <w:tr w:rsidR="00000000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</w:tr>
    </w:tbl>
    <w:p w:rsidR="00000000" w:rsidRDefault="00D147DC">
      <w:pPr>
        <w:pStyle w:val="ConsPlusNormal"/>
        <w:jc w:val="both"/>
        <w:sectPr w:rsidR="00000000">
          <w:headerReference w:type="default" r:id="rId47"/>
          <w:footerReference w:type="default" r:id="rId48"/>
          <w:pgSz w:w="16838" w:h="11906" w:orient="landscape"/>
          <w:pgMar w:top="1133" w:right="1440" w:bottom="566" w:left="1440" w:header="0" w:footer="0" w:gutter="0"/>
          <w:cols w:space="720"/>
          <w:noEndnote/>
        </w:sectPr>
      </w:pP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ind w:firstLine="540"/>
        <w:jc w:val="both"/>
      </w:pPr>
      <w:r>
        <w:t>--------------------------------</w:t>
      </w:r>
    </w:p>
    <w:p w:rsidR="00000000" w:rsidRDefault="00D147DC">
      <w:pPr>
        <w:pStyle w:val="ConsPlusNormal"/>
        <w:spacing w:before="240"/>
        <w:ind w:firstLine="540"/>
        <w:jc w:val="both"/>
      </w:pPr>
      <w:bookmarkStart w:id="313" w:name="Par949"/>
      <w:bookmarkEnd w:id="313"/>
      <w:r>
        <w:t>&lt;*&gt; Отчество указывается при наличии.</w:t>
      </w: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jc w:val="right"/>
        <w:outlineLvl w:val="0"/>
      </w:pPr>
      <w:r>
        <w:t>Приложение N 14</w:t>
      </w:r>
    </w:p>
    <w:p w:rsidR="00000000" w:rsidRDefault="00D147DC">
      <w:pPr>
        <w:pStyle w:val="ConsPlusNormal"/>
        <w:jc w:val="right"/>
      </w:pPr>
      <w:r>
        <w:t>к приказу ФНС России</w:t>
      </w:r>
    </w:p>
    <w:p w:rsidR="00000000" w:rsidRDefault="00D147DC">
      <w:pPr>
        <w:pStyle w:val="ConsPlusNormal"/>
        <w:jc w:val="right"/>
      </w:pPr>
      <w:r>
        <w:t>от "__" ____ 20__ г. N ____</w:t>
      </w: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jc w:val="right"/>
      </w:pPr>
      <w:r>
        <w:t>КНД 1155118</w:t>
      </w: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jc w:val="center"/>
      </w:pPr>
      <w:bookmarkStart w:id="314" w:name="Par961"/>
      <w:bookmarkEnd w:id="314"/>
      <w:r>
        <w:t>РЕЕСТР</w:t>
      </w:r>
    </w:p>
    <w:p w:rsidR="00000000" w:rsidRDefault="00D147DC">
      <w:pPr>
        <w:pStyle w:val="ConsPlusNormal"/>
        <w:jc w:val="center"/>
      </w:pPr>
      <w:r>
        <w:t>ПЕРЕВОЗОЧНЫХ ДОКУМЕНТОВ, ПРЕДУСМОТРЕННЫХ АБЗАЦЕМ ПЯТЫМ</w:t>
      </w:r>
    </w:p>
    <w:p w:rsidR="00000000" w:rsidRDefault="00D147DC">
      <w:pPr>
        <w:pStyle w:val="ConsPlusNormal"/>
        <w:jc w:val="center"/>
      </w:pPr>
      <w:r>
        <w:t>ПУНКТА 5 и пунктами 5.3, 6, 6.1, 6.2, 6.4 СТАТЬИ 165</w:t>
      </w:r>
    </w:p>
    <w:p w:rsidR="00000000" w:rsidRDefault="00D147DC">
      <w:pPr>
        <w:pStyle w:val="ConsPlusNormal"/>
        <w:jc w:val="center"/>
      </w:pPr>
      <w:r>
        <w:t>НАЛОГОВОГО КОДЕКСА РОССИЙСКОЙ ФЕДЕРАЦИИ</w:t>
      </w:r>
    </w:p>
    <w:p w:rsidR="00000000" w:rsidRDefault="00D147DC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2211"/>
        <w:gridCol w:w="2324"/>
        <w:gridCol w:w="4535"/>
      </w:tblGrid>
      <w:tr w:rsidR="00000000">
        <w:tc>
          <w:tcPr>
            <w:tcW w:w="9070" w:type="dxa"/>
            <w:gridSpan w:val="3"/>
          </w:tcPr>
          <w:p w:rsidR="00000000" w:rsidRDefault="00D147DC">
            <w:pPr>
              <w:pStyle w:val="ConsPlusNormal"/>
              <w:jc w:val="both"/>
            </w:pPr>
            <w:bookmarkStart w:id="315" w:name="Par966"/>
            <w:bookmarkEnd w:id="315"/>
            <w:r>
              <w:t>Налоговый период (код):</w:t>
            </w:r>
          </w:p>
        </w:tc>
      </w:tr>
      <w:tr w:rsidR="00000000">
        <w:tc>
          <w:tcPr>
            <w:tcW w:w="9070" w:type="dxa"/>
            <w:gridSpan w:val="3"/>
          </w:tcPr>
          <w:p w:rsidR="00000000" w:rsidRDefault="00D147DC">
            <w:pPr>
              <w:pStyle w:val="ConsPlusNormal"/>
              <w:jc w:val="both"/>
            </w:pPr>
            <w:bookmarkStart w:id="316" w:name="Par967"/>
            <w:bookmarkEnd w:id="316"/>
            <w:r>
              <w:t>Отчетный год:</w:t>
            </w:r>
          </w:p>
        </w:tc>
      </w:tr>
      <w:tr w:rsidR="00000000">
        <w:tc>
          <w:tcPr>
            <w:tcW w:w="9070" w:type="dxa"/>
            <w:gridSpan w:val="3"/>
          </w:tcPr>
          <w:p w:rsidR="00000000" w:rsidRDefault="00D147DC">
            <w:pPr>
              <w:pStyle w:val="ConsPlusNormal"/>
              <w:jc w:val="both"/>
            </w:pPr>
            <w:bookmarkStart w:id="317" w:name="Par968"/>
            <w:bookmarkEnd w:id="317"/>
            <w:r>
              <w:t>Номер корректировки:</w:t>
            </w:r>
          </w:p>
        </w:tc>
      </w:tr>
      <w:tr w:rsidR="00000000">
        <w:tc>
          <w:tcPr>
            <w:tcW w:w="9070" w:type="dxa"/>
            <w:gridSpan w:val="3"/>
          </w:tcPr>
          <w:p w:rsidR="00000000" w:rsidRDefault="00D147DC">
            <w:pPr>
              <w:pStyle w:val="ConsPlusNormal"/>
            </w:pPr>
          </w:p>
        </w:tc>
      </w:tr>
      <w:tr w:rsidR="00000000">
        <w:tc>
          <w:tcPr>
            <w:tcW w:w="9070" w:type="dxa"/>
            <w:gridSpan w:val="3"/>
          </w:tcPr>
          <w:p w:rsidR="00000000" w:rsidRDefault="00D147DC">
            <w:pPr>
              <w:pStyle w:val="ConsPlusNormal"/>
              <w:jc w:val="both"/>
            </w:pPr>
            <w:bookmarkStart w:id="318" w:name="Par970"/>
            <w:bookmarkEnd w:id="318"/>
            <w:r>
              <w:t>Налогоплательщик</w:t>
            </w:r>
          </w:p>
        </w:tc>
      </w:tr>
      <w:tr w:rsidR="00000000">
        <w:tc>
          <w:tcPr>
            <w:tcW w:w="2211" w:type="dxa"/>
          </w:tcPr>
          <w:p w:rsidR="00000000" w:rsidRDefault="00D147DC">
            <w:pPr>
              <w:pStyle w:val="ConsPlusNormal"/>
              <w:jc w:val="both"/>
            </w:pPr>
            <w:bookmarkStart w:id="319" w:name="Par971"/>
            <w:bookmarkEnd w:id="319"/>
            <w:r>
              <w:t>ИНН:</w:t>
            </w:r>
          </w:p>
        </w:tc>
        <w:tc>
          <w:tcPr>
            <w:tcW w:w="6859" w:type="dxa"/>
            <w:gridSpan w:val="2"/>
          </w:tcPr>
          <w:p w:rsidR="00000000" w:rsidRDefault="00D147DC">
            <w:pPr>
              <w:pStyle w:val="ConsPlusNormal"/>
              <w:jc w:val="both"/>
            </w:pPr>
            <w:bookmarkStart w:id="320" w:name="Par972"/>
            <w:bookmarkEnd w:id="320"/>
            <w:r>
              <w:t>КПП</w:t>
            </w:r>
            <w:r>
              <w:t>:</w:t>
            </w:r>
          </w:p>
        </w:tc>
      </w:tr>
      <w:tr w:rsidR="00000000">
        <w:tc>
          <w:tcPr>
            <w:tcW w:w="9070" w:type="dxa"/>
            <w:gridSpan w:val="3"/>
          </w:tcPr>
          <w:p w:rsidR="00000000" w:rsidRDefault="00D147DC">
            <w:pPr>
              <w:pStyle w:val="ConsPlusNormal"/>
              <w:jc w:val="both"/>
            </w:pPr>
            <w:bookmarkStart w:id="321" w:name="Par973"/>
            <w:bookmarkEnd w:id="321"/>
            <w:r>
              <w:t xml:space="preserve">Наименование/фамилия, имя, отчество </w:t>
            </w:r>
            <w:hyperlink w:anchor="Par1008" w:tooltip="&lt;*&gt; Отчество указывается при наличии." w:history="1">
              <w:r>
                <w:rPr>
                  <w:color w:val="0000FF"/>
                </w:rPr>
                <w:t>&lt;*&gt;</w:t>
              </w:r>
            </w:hyperlink>
            <w:r>
              <w:t xml:space="preserve"> налогоплательщика:</w:t>
            </w:r>
          </w:p>
        </w:tc>
      </w:tr>
      <w:tr w:rsidR="00000000">
        <w:tc>
          <w:tcPr>
            <w:tcW w:w="4535" w:type="dxa"/>
            <w:gridSpan w:val="2"/>
          </w:tcPr>
          <w:p w:rsidR="00000000" w:rsidRDefault="00D147DC">
            <w:pPr>
              <w:pStyle w:val="ConsPlusNormal"/>
            </w:pPr>
            <w:bookmarkStart w:id="322" w:name="Par974"/>
            <w:bookmarkEnd w:id="322"/>
            <w:r>
              <w:t>Форма реорганизации (ликвидация) (код):</w:t>
            </w:r>
          </w:p>
        </w:tc>
        <w:tc>
          <w:tcPr>
            <w:tcW w:w="4535" w:type="dxa"/>
          </w:tcPr>
          <w:p w:rsidR="00000000" w:rsidRDefault="00D147DC">
            <w:pPr>
              <w:pStyle w:val="ConsPlusNormal"/>
            </w:pPr>
            <w:bookmarkStart w:id="323" w:name="Par975"/>
            <w:bookmarkEnd w:id="323"/>
            <w:r>
              <w:t>ИНН/КПП реорганизованной организации:</w:t>
            </w:r>
          </w:p>
        </w:tc>
      </w:tr>
      <w:tr w:rsidR="00000000">
        <w:tc>
          <w:tcPr>
            <w:tcW w:w="4535" w:type="dxa"/>
            <w:gridSpan w:val="2"/>
          </w:tcPr>
          <w:p w:rsidR="00000000" w:rsidRDefault="00D147DC">
            <w:pPr>
              <w:pStyle w:val="ConsPlusNormal"/>
            </w:pPr>
          </w:p>
        </w:tc>
        <w:tc>
          <w:tcPr>
            <w:tcW w:w="4535" w:type="dxa"/>
          </w:tcPr>
          <w:p w:rsidR="00000000" w:rsidRDefault="00D147DC">
            <w:pPr>
              <w:pStyle w:val="ConsPlusNormal"/>
            </w:pPr>
          </w:p>
        </w:tc>
      </w:tr>
      <w:tr w:rsidR="00000000">
        <w:tc>
          <w:tcPr>
            <w:tcW w:w="9070" w:type="dxa"/>
            <w:gridSpan w:val="3"/>
          </w:tcPr>
          <w:p w:rsidR="00000000" w:rsidRDefault="00D147DC">
            <w:pPr>
              <w:pStyle w:val="ConsPlusNormal"/>
              <w:jc w:val="both"/>
            </w:pPr>
            <w:bookmarkStart w:id="324" w:name="Par978"/>
            <w:bookmarkEnd w:id="324"/>
            <w:r>
              <w:t>Код операции:</w:t>
            </w:r>
          </w:p>
        </w:tc>
      </w:tr>
      <w:tr w:rsidR="00000000">
        <w:tc>
          <w:tcPr>
            <w:tcW w:w="9070" w:type="dxa"/>
            <w:gridSpan w:val="3"/>
          </w:tcPr>
          <w:p w:rsidR="00000000" w:rsidRDefault="00D147DC">
            <w:pPr>
              <w:pStyle w:val="ConsPlusNormal"/>
              <w:jc w:val="both"/>
            </w:pPr>
            <w:bookmarkStart w:id="325" w:name="Par979"/>
            <w:bookmarkEnd w:id="325"/>
            <w:r>
              <w:t>ИТОГО налоговая база (в рублях):</w:t>
            </w:r>
          </w:p>
        </w:tc>
      </w:tr>
    </w:tbl>
    <w:p w:rsidR="00000000" w:rsidRDefault="00D147DC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510"/>
        <w:gridCol w:w="1134"/>
        <w:gridCol w:w="1191"/>
        <w:gridCol w:w="1020"/>
        <w:gridCol w:w="1218"/>
        <w:gridCol w:w="1218"/>
        <w:gridCol w:w="1871"/>
        <w:gridCol w:w="907"/>
      </w:tblGrid>
      <w:tr w:rsidR="00000000">
        <w:tc>
          <w:tcPr>
            <w:tcW w:w="5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N п/п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Код вида транспорта</w:t>
            </w:r>
          </w:p>
        </w:tc>
        <w:tc>
          <w:tcPr>
            <w:tcW w:w="11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Номер перевозочного документа</w:t>
            </w:r>
          </w:p>
        </w:tc>
        <w:tc>
          <w:tcPr>
            <w:tcW w:w="10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Дата оказания услуги</w:t>
            </w:r>
          </w:p>
        </w:tc>
        <w:tc>
          <w:tcPr>
            <w:tcW w:w="24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Маршрут</w:t>
            </w:r>
          </w:p>
        </w:tc>
        <w:tc>
          <w:tcPr>
            <w:tcW w:w="18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Стоимость услуг по перевозке пассажиров и багажа (в рублях и копейках)</w:t>
            </w:r>
          </w:p>
        </w:tc>
        <w:tc>
          <w:tcPr>
            <w:tcW w:w="9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Примечание</w:t>
            </w:r>
          </w:p>
        </w:tc>
      </w:tr>
      <w:tr w:rsidR="00000000">
        <w:tc>
          <w:tcPr>
            <w:tcW w:w="5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both"/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both"/>
            </w:pPr>
          </w:p>
        </w:tc>
        <w:tc>
          <w:tcPr>
            <w:tcW w:w="11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both"/>
            </w:pPr>
          </w:p>
        </w:tc>
        <w:tc>
          <w:tcPr>
            <w:tcW w:w="10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both"/>
            </w:pP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Пункт отправления</w:t>
            </w: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Пункт назначения</w:t>
            </w:r>
          </w:p>
        </w:tc>
        <w:tc>
          <w:tcPr>
            <w:tcW w:w="18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</w:p>
        </w:tc>
        <w:tc>
          <w:tcPr>
            <w:tcW w:w="9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</w:p>
        </w:tc>
      </w:tr>
      <w:tr w:rsidR="00000000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bookmarkStart w:id="326" w:name="Par990"/>
            <w:bookmarkEnd w:id="326"/>
            <w:r>
              <w:lastRenderedPageBreak/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bookmarkStart w:id="327" w:name="Par991"/>
            <w:bookmarkEnd w:id="327"/>
            <w:r>
              <w:t>2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bookmarkStart w:id="328" w:name="Par992"/>
            <w:bookmarkEnd w:id="328"/>
            <w:r>
              <w:t>3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bookmarkStart w:id="329" w:name="Par993"/>
            <w:bookmarkEnd w:id="329"/>
            <w:r>
              <w:t>4</w:t>
            </w: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bookmarkStart w:id="330" w:name="Par994"/>
            <w:bookmarkEnd w:id="330"/>
            <w:r>
              <w:t>5</w:t>
            </w: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bookmarkStart w:id="331" w:name="Par995"/>
            <w:bookmarkEnd w:id="331"/>
            <w:r>
              <w:t>6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bookmarkStart w:id="332" w:name="Par996"/>
            <w:bookmarkEnd w:id="332"/>
            <w:r>
              <w:t>7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bookmarkStart w:id="333" w:name="Par997"/>
            <w:bookmarkEnd w:id="333"/>
            <w:r>
              <w:t>8</w:t>
            </w:r>
          </w:p>
        </w:tc>
      </w:tr>
      <w:tr w:rsidR="00000000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</w:tr>
    </w:tbl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ind w:firstLine="540"/>
        <w:jc w:val="both"/>
      </w:pPr>
      <w:r>
        <w:t>--------------------------------</w:t>
      </w:r>
    </w:p>
    <w:p w:rsidR="00000000" w:rsidRDefault="00D147DC">
      <w:pPr>
        <w:pStyle w:val="ConsPlusNormal"/>
        <w:spacing w:before="240"/>
        <w:ind w:firstLine="540"/>
        <w:jc w:val="both"/>
      </w:pPr>
      <w:bookmarkStart w:id="334" w:name="Par1008"/>
      <w:bookmarkEnd w:id="334"/>
      <w:r>
        <w:t>&lt;*&gt; Отчество указывается при наличии.</w:t>
      </w: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jc w:val="right"/>
        <w:outlineLvl w:val="0"/>
      </w:pPr>
      <w:r>
        <w:t>Приложение N 15</w:t>
      </w:r>
    </w:p>
    <w:p w:rsidR="00000000" w:rsidRDefault="00D147DC">
      <w:pPr>
        <w:pStyle w:val="ConsPlusNormal"/>
        <w:jc w:val="right"/>
      </w:pPr>
      <w:r>
        <w:t>к приказу ФНС России</w:t>
      </w:r>
    </w:p>
    <w:p w:rsidR="00000000" w:rsidRDefault="00D147DC">
      <w:pPr>
        <w:pStyle w:val="ConsPlusNormal"/>
        <w:jc w:val="right"/>
      </w:pPr>
      <w:r>
        <w:t>от "__" ____ 20__ г. N ____</w:t>
      </w: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Title"/>
        <w:jc w:val="center"/>
      </w:pPr>
      <w:bookmarkStart w:id="335" w:name="Par1018"/>
      <w:bookmarkEnd w:id="335"/>
      <w:r>
        <w:t>ПОРЯДОК</w:t>
      </w:r>
    </w:p>
    <w:p w:rsidR="00000000" w:rsidRDefault="00D147DC">
      <w:pPr>
        <w:pStyle w:val="ConsPlusTitle"/>
        <w:jc w:val="center"/>
      </w:pPr>
      <w:r>
        <w:t>ЗАПОЛНЕНИЯ РЕЕСТРОВ, ПРЕДУСМОТРЕННЫХ ПУНКТОМ 15 СТАТЬИ 165</w:t>
      </w:r>
    </w:p>
    <w:p w:rsidR="00000000" w:rsidRDefault="00D147DC">
      <w:pPr>
        <w:pStyle w:val="ConsPlusTitle"/>
        <w:jc w:val="center"/>
      </w:pPr>
      <w:r>
        <w:t>НАЛОГОВОГО КОДЕКСА РОССИЙСКОЙ ФЕДЕРАЦИИ (ЗА ИСКЛЮЧЕНИЕМ</w:t>
      </w:r>
    </w:p>
    <w:p w:rsidR="00000000" w:rsidRDefault="00D147DC">
      <w:pPr>
        <w:pStyle w:val="ConsPlusTitle"/>
        <w:jc w:val="center"/>
      </w:pPr>
      <w:r>
        <w:t>АБЗАЦЕВ ДЕСЯТЬ И ДВЕНАДЦАТЬ ПУНКТА 15 СТАТЬИ 165</w:t>
      </w:r>
    </w:p>
    <w:p w:rsidR="00000000" w:rsidRDefault="00D147DC">
      <w:pPr>
        <w:pStyle w:val="ConsPlusTitle"/>
        <w:jc w:val="center"/>
      </w:pPr>
      <w:r>
        <w:t>НАЛО</w:t>
      </w:r>
      <w:r>
        <w:t>ГОВОГО КОДЕКСА РОССИЙСКОЙ ФЕДЕРАЦИИ)</w:t>
      </w: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Title"/>
        <w:jc w:val="center"/>
        <w:outlineLvl w:val="1"/>
      </w:pPr>
      <w:r>
        <w:t>I. Общие положения</w:t>
      </w: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ind w:firstLine="540"/>
        <w:jc w:val="both"/>
      </w:pPr>
      <w:r>
        <w:t>1. Документы, установленные абзацами вторым - девятым и одиннадцатым 15 статьи 165 Налогового кодекса Российской Федерации (далее - Реестры) пункта содержат сведения из документов, предоставляемых в</w:t>
      </w:r>
      <w:r>
        <w:t xml:space="preserve"> подтверждение обоснованности применения налоговой ставки 0 процентов по налогу на добавленную стоимость (далее - НДС) при реализации товаров (работ, услуг) по операциям, предусмотренным подпунктами 1, 2.1 - 2.3, 2.5 - 2.8, 2.10, 3, 3.1, 4, 4.1, 4.2, 4.3, </w:t>
      </w:r>
      <w:r>
        <w:t>8, 9, 9.1, 9.3, 12 пункта 1 статьи 164 пункта 1 статьи 164 Налогового кодекса Российской Федерации.</w:t>
      </w: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Title"/>
        <w:jc w:val="center"/>
        <w:outlineLvl w:val="1"/>
      </w:pPr>
      <w:r>
        <w:t xml:space="preserve">II. Порядок заполнения </w:t>
      </w:r>
      <w:hyperlink w:anchor="Par29" w:tooltip="РЕЕСТР" w:history="1">
        <w:r>
          <w:rPr>
            <w:color w:val="0000FF"/>
          </w:rPr>
          <w:t>реестра</w:t>
        </w:r>
      </w:hyperlink>
      <w:r>
        <w:t xml:space="preserve"> таможенных деклараций</w:t>
      </w:r>
    </w:p>
    <w:p w:rsidR="00000000" w:rsidRDefault="00D147DC">
      <w:pPr>
        <w:pStyle w:val="ConsPlusTitle"/>
        <w:jc w:val="center"/>
      </w:pPr>
      <w:r>
        <w:t>(полных таможенных деклараций), предусмотренных подпунктами</w:t>
      </w:r>
    </w:p>
    <w:p w:rsidR="00000000" w:rsidRDefault="00D147DC">
      <w:pPr>
        <w:pStyle w:val="ConsPlusTitle"/>
        <w:jc w:val="center"/>
      </w:pPr>
      <w:r>
        <w:t>3, 5 и 6</w:t>
      </w:r>
      <w:r>
        <w:t xml:space="preserve"> пункта 1, подпунктом 3 пункта 3.2, подпунктом 3</w:t>
      </w:r>
    </w:p>
    <w:p w:rsidR="00000000" w:rsidRDefault="00D147DC">
      <w:pPr>
        <w:pStyle w:val="ConsPlusTitle"/>
        <w:jc w:val="center"/>
      </w:pPr>
      <w:r>
        <w:t>пункта 3.3, подпунктом 3 пункта 3.6, подпунктом 3 пункта 4</w:t>
      </w:r>
    </w:p>
    <w:p w:rsidR="00000000" w:rsidRDefault="00D147DC">
      <w:pPr>
        <w:pStyle w:val="ConsPlusTitle"/>
        <w:jc w:val="center"/>
      </w:pPr>
      <w:r>
        <w:t>статьи 165 Налогового кодекса Российской Федерации</w:t>
      </w: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ind w:firstLine="540"/>
        <w:jc w:val="both"/>
      </w:pPr>
      <w:r>
        <w:t>2. В строках указываются следующие сведения: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 xml:space="preserve">а) в </w:t>
      </w:r>
      <w:hyperlink w:anchor="Par36" w:tooltip="Налоговый период (код):" w:history="1">
        <w:r>
          <w:rPr>
            <w:color w:val="0000FF"/>
          </w:rPr>
          <w:t>строке</w:t>
        </w:r>
      </w:hyperlink>
      <w:r>
        <w:t xml:space="preserve"> "Налоговый период (код)" - код, определяющий налоговый период, указанный в налоговой декларации по НДС, с которой представляется Реестр;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 xml:space="preserve">б) в </w:t>
      </w:r>
      <w:hyperlink w:anchor="Par37" w:tooltip="Отчетный год:" w:history="1">
        <w:r>
          <w:rPr>
            <w:color w:val="0000FF"/>
          </w:rPr>
          <w:t>строке</w:t>
        </w:r>
      </w:hyperlink>
      <w:r>
        <w:t xml:space="preserve"> "Отчетный год" - год, указанный в налоговой декларации по НДС, с которой представляется Реестр;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 xml:space="preserve">в) в </w:t>
      </w:r>
      <w:hyperlink w:anchor="Par38" w:tooltip="Номер корректировки:" w:history="1">
        <w:r>
          <w:rPr>
            <w:color w:val="0000FF"/>
          </w:rPr>
          <w:t>строке</w:t>
        </w:r>
      </w:hyperlink>
      <w:r>
        <w:t xml:space="preserve"> "номер корректировки" - при представлении в налоговый орган первичного </w:t>
      </w:r>
      <w:r>
        <w:lastRenderedPageBreak/>
        <w:t xml:space="preserve">Реестра за налоговый период </w:t>
      </w:r>
      <w:r>
        <w:t>проставляется "0--", при представлении уточненного Реестра за соответствующий налоговый период указывается номер корректировки (например, "1--", "2--");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 xml:space="preserve">г) в </w:t>
      </w:r>
      <w:hyperlink w:anchor="Par40" w:tooltip="Налогоплательщик" w:history="1">
        <w:r>
          <w:rPr>
            <w:color w:val="0000FF"/>
          </w:rPr>
          <w:t>строке</w:t>
        </w:r>
      </w:hyperlink>
      <w:r>
        <w:t xml:space="preserve"> "Налогоплательщик":</w:t>
      </w:r>
    </w:p>
    <w:p w:rsidR="00000000" w:rsidRDefault="00D147DC">
      <w:pPr>
        <w:pStyle w:val="ConsPlusNormal"/>
        <w:spacing w:before="240"/>
        <w:ind w:firstLine="540"/>
        <w:jc w:val="both"/>
      </w:pPr>
      <w:hyperlink w:anchor="Par41" w:tooltip="ИНН:" w:history="1">
        <w:r>
          <w:rPr>
            <w:color w:val="0000FF"/>
          </w:rPr>
          <w:t>"ИНН"</w:t>
        </w:r>
      </w:hyperlink>
      <w:r>
        <w:t xml:space="preserve"> - идентификационный номер налогоплательщика;</w:t>
      </w:r>
    </w:p>
    <w:p w:rsidR="00000000" w:rsidRDefault="00D147DC">
      <w:pPr>
        <w:pStyle w:val="ConsPlusNormal"/>
        <w:spacing w:before="240"/>
        <w:ind w:firstLine="540"/>
        <w:jc w:val="both"/>
      </w:pPr>
      <w:hyperlink w:anchor="Par42" w:tooltip="КПП:" w:history="1">
        <w:r>
          <w:rPr>
            <w:color w:val="0000FF"/>
          </w:rPr>
          <w:t>"КПП"</w:t>
        </w:r>
      </w:hyperlink>
      <w:r>
        <w:t xml:space="preserve"> - код причины постановки на налоговый учет;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"</w:t>
      </w:r>
      <w:hyperlink w:anchor="Par43" w:tooltip="Наименование/фамилия, имя, отчество &lt;*&gt; налогоплательщика:" w:history="1">
        <w:r>
          <w:rPr>
            <w:color w:val="0000FF"/>
          </w:rPr>
          <w:t>Наименование/фамилия</w:t>
        </w:r>
      </w:hyperlink>
      <w:r>
        <w:t>, имя, отчество &lt;*&gt; налогоплательщика" - указывается наименование организации либо наименование представительства (филиала) иностранной организации, иного обособленного подразделения иностранной организации, осуществляющего деятельность на территории Росси</w:t>
      </w:r>
      <w:r>
        <w:t>йской Федерации, а в случае представления индивидуальным предпринимателем указываются его фамилия, имя, отчество &lt;*&gt;;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--------------------------------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&lt;*&gt; Здесь и далее по тексту отчество указывается при наличии.</w:t>
      </w: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ind w:firstLine="540"/>
        <w:jc w:val="both"/>
      </w:pPr>
      <w:r>
        <w:t xml:space="preserve">д) при представлении в налоговый орган по </w:t>
      </w:r>
      <w:r>
        <w:t xml:space="preserve">месту учета организацией-правопреемником Реестра по операциям, осуществленным реорганизованной организацией, указываются ИНН и КПП организации-правопреемника. В </w:t>
      </w:r>
      <w:hyperlink w:anchor="Par43" w:tooltip="Наименование/фамилия, имя, отчество &lt;*&gt; налогоплательщика:" w:history="1">
        <w:r>
          <w:rPr>
            <w:color w:val="0000FF"/>
          </w:rPr>
          <w:t>поле</w:t>
        </w:r>
      </w:hyperlink>
      <w:r>
        <w:t xml:space="preserve"> "Наи</w:t>
      </w:r>
      <w:r>
        <w:t>менование/фамилия, имя, отчество &lt;*&gt; налогоплательщика" указывается наименование реорганизованной организации.</w:t>
      </w:r>
    </w:p>
    <w:p w:rsidR="00000000" w:rsidRDefault="00D147DC">
      <w:pPr>
        <w:pStyle w:val="ConsPlusNormal"/>
        <w:spacing w:before="240"/>
        <w:ind w:firstLine="540"/>
        <w:jc w:val="both"/>
      </w:pPr>
      <w:hyperlink w:anchor="Par44" w:tooltip="Форма реорганизации (ликвидация) (код):" w:history="1">
        <w:r>
          <w:rPr>
            <w:color w:val="0000FF"/>
          </w:rPr>
          <w:t>Коды</w:t>
        </w:r>
      </w:hyperlink>
      <w:r>
        <w:t xml:space="preserve"> форм реорганизации и код ликвидации принимает значение в соответствии с </w:t>
      </w:r>
      <w:hyperlink w:anchor="Par1535" w:tooltip="КОДЫ ФОРМ РЕОРГАНИЗАЦИИ И КОД ЛИКВИДАЦИИ ОРГАНИЗАЦИИ" w:history="1">
        <w:r>
          <w:rPr>
            <w:color w:val="0000FF"/>
          </w:rPr>
          <w:t>приложением N 1</w:t>
        </w:r>
      </w:hyperlink>
      <w:r>
        <w:t xml:space="preserve"> к настоящему Порядку.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 xml:space="preserve">В </w:t>
      </w:r>
      <w:hyperlink w:anchor="Par45" w:tooltip="ИНН/КПП реорганизованной организации:" w:history="1">
        <w:r>
          <w:rPr>
            <w:color w:val="0000FF"/>
          </w:rPr>
          <w:t>полях</w:t>
        </w:r>
      </w:hyperlink>
      <w:r>
        <w:t xml:space="preserve"> "ИНН/КПП реорганизованной организации" указываются соответственн</w:t>
      </w:r>
      <w:r>
        <w:t>о ИНН и КПП, которые присвоены организации до реорганизации налоговым органом по месту ее нахождения (по налогоплательщикам, отнесенным к категории крупнейших, - налоговым органом по месту учета в качестве крупнейшего налогоплательщика);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 xml:space="preserve">е) в </w:t>
      </w:r>
      <w:hyperlink w:anchor="Par47" w:tooltip="Код операции:" w:history="1">
        <w:r>
          <w:rPr>
            <w:color w:val="0000FF"/>
          </w:rPr>
          <w:t>строке</w:t>
        </w:r>
      </w:hyperlink>
      <w:r>
        <w:t xml:space="preserve"> "Код операции" - соответствующий код операции согласно приложению N 1 к Порядку заполнения налоговой декларации по налогу на добавленную стоимость, утвержденному приказом ФНС России от 29.10.2014 N ММВ-7-3/558@ "Об утверж</w:t>
      </w:r>
      <w:r>
        <w:t>дении формы налоговой декларации по налогу на добавленную стоимость, порядка ее заполнения, а также формата представления налоговой декларации по налогу на добавленную стоимость в электронной форме" (зарегистрирован Министерством юстиции Российской Федерац</w:t>
      </w:r>
      <w:r>
        <w:t>ии 15.12.2014, регистрационный номер 35171) с учетом изменений, внесенными приказом ФНС России от 20.12.2016 N ММВ-7-3/696@ (зарегистрирован в Министерстве юстиции Российской Федерации 15.12.2014, регистрационный номер 35171), приказом ФНС России от 28.12.</w:t>
      </w:r>
      <w:r>
        <w:t>2018 N СА-7-3/853@ (зарегистрирован в Министерстве юстиции Российской Федерации 28.01.2019, регистрационный номер 53586), приказом ФНС России от 20.11.2019 N ММВ-7-3/579@ (зарегистрирован в Министерстве юстиции Российской Федерации 20.12.2019, регистрацион</w:t>
      </w:r>
      <w:r>
        <w:t>ный номер 56946) (далее - приказ ФНС России от 29.10.2014 N ММВ-7-3/558@);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 xml:space="preserve">ж) в </w:t>
      </w:r>
      <w:hyperlink w:anchor="Par48" w:tooltip="ИТОГО налоговая база (в рублях):" w:history="1">
        <w:r>
          <w:rPr>
            <w:color w:val="0000FF"/>
          </w:rPr>
          <w:t>строке</w:t>
        </w:r>
      </w:hyperlink>
      <w:r>
        <w:t xml:space="preserve"> "ИТОГО налоговая база (в рублях)" - общая сумма налоговой базы по соответствующей операции по реализации това</w:t>
      </w:r>
      <w:r>
        <w:t xml:space="preserve">ров (работ, услуг), обоснованность применения </w:t>
      </w:r>
      <w:r>
        <w:lastRenderedPageBreak/>
        <w:t xml:space="preserve">налоговой ставки 0 процентов по НДС по которой документально подтверждена. Данная </w:t>
      </w:r>
      <w:hyperlink w:anchor="Par48" w:tooltip="ИТОГО налоговая база (в рублях):" w:history="1">
        <w:r>
          <w:rPr>
            <w:color w:val="0000FF"/>
          </w:rPr>
          <w:t>строка</w:t>
        </w:r>
      </w:hyperlink>
      <w:r>
        <w:t xml:space="preserve"> формируется по коду операции и соответствует общей сумме пока</w:t>
      </w:r>
      <w:r>
        <w:t>зателей строк 020 раздела 4 налоговой декларации по НДС по соответствующей операции по реализации товаров (работ, услуг).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3. В графах Реестра указываются следующие сведения: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 xml:space="preserve">а) в </w:t>
      </w:r>
      <w:hyperlink w:anchor="Par54" w:tooltip="1" w:history="1">
        <w:r>
          <w:rPr>
            <w:color w:val="0000FF"/>
          </w:rPr>
          <w:t>графе 1</w:t>
        </w:r>
      </w:hyperlink>
      <w:r>
        <w:t xml:space="preserve"> - порядковый номер соответствующей опера</w:t>
      </w:r>
      <w:r>
        <w:t>ции по реализации товаров (работ, услуг);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 xml:space="preserve">б) в </w:t>
      </w:r>
      <w:hyperlink w:anchor="Par55" w:tooltip="2" w:history="1">
        <w:r>
          <w:rPr>
            <w:color w:val="0000FF"/>
          </w:rPr>
          <w:t>графе 2</w:t>
        </w:r>
      </w:hyperlink>
      <w:r>
        <w:t xml:space="preserve"> - регистрационный номер таможенной декларации (полной таможенной декларации) по соответствующей операции по реализации товаров (работ, услуг);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 xml:space="preserve">в) в </w:t>
      </w:r>
      <w:hyperlink w:anchor="Par56" w:tooltip="3" w:history="1">
        <w:r>
          <w:rPr>
            <w:color w:val="0000FF"/>
          </w:rPr>
          <w:t>графе 3</w:t>
        </w:r>
      </w:hyperlink>
      <w:r>
        <w:t xml:space="preserve"> - налоговая база по соответствующей операции по реализации товаров (работ, услуг), обоснованность применения налоговой ставки 0 процентов по НДС по которой документально подтверждена;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 xml:space="preserve">г) в </w:t>
      </w:r>
      <w:hyperlink w:anchor="Par57" w:tooltip="4" w:history="1">
        <w:r>
          <w:rPr>
            <w:color w:val="0000FF"/>
          </w:rPr>
          <w:t>графе 4</w:t>
        </w:r>
      </w:hyperlink>
      <w:r>
        <w:t xml:space="preserve"> - указывается ина</w:t>
      </w:r>
      <w:r>
        <w:t xml:space="preserve">я информация, относящаяся к операции, реквизиты документов по которой отражены в строке Реестра, в том числе вид, номер и дата документа, представляемого одновременно с налоговой декларацией по НДС за исключением документов, указанных в </w:t>
      </w:r>
      <w:hyperlink w:anchor="Par55" w:tooltip="2" w:history="1">
        <w:r>
          <w:rPr>
            <w:color w:val="0000FF"/>
          </w:rPr>
          <w:t>графе 2</w:t>
        </w:r>
      </w:hyperlink>
      <w:r>
        <w:t xml:space="preserve"> Реестра. Например, договор (контракт) N 5 от 06.04.2020. В случае указания нескольких документов, в </w:t>
      </w:r>
      <w:hyperlink w:anchor="Par55" w:tooltip="2" w:history="1">
        <w:r>
          <w:rPr>
            <w:color w:val="0000FF"/>
          </w:rPr>
          <w:t>графе</w:t>
        </w:r>
      </w:hyperlink>
      <w:r>
        <w:t xml:space="preserve"> отражаются вид, номер и дата каждого документа, разделенные знаком ";" (точка запятая).</w:t>
      </w: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Title"/>
        <w:jc w:val="center"/>
        <w:outlineLvl w:val="1"/>
      </w:pPr>
      <w:r>
        <w:t>III. Порядок з</w:t>
      </w:r>
      <w:r>
        <w:t xml:space="preserve">аполнения </w:t>
      </w:r>
      <w:hyperlink w:anchor="Par76" w:tooltip="РЕЕСТР" w:history="1">
        <w:r>
          <w:rPr>
            <w:color w:val="0000FF"/>
          </w:rPr>
          <w:t>реестра</w:t>
        </w:r>
      </w:hyperlink>
      <w:r>
        <w:t xml:space="preserve"> документов,</w:t>
      </w:r>
    </w:p>
    <w:p w:rsidR="00000000" w:rsidRDefault="00D147DC">
      <w:pPr>
        <w:pStyle w:val="ConsPlusTitle"/>
        <w:jc w:val="center"/>
      </w:pPr>
      <w:r>
        <w:t>подтверждающих факт оказания услуг по транспортировке</w:t>
      </w:r>
    </w:p>
    <w:p w:rsidR="00000000" w:rsidRDefault="00D147DC">
      <w:pPr>
        <w:pStyle w:val="ConsPlusTitle"/>
        <w:jc w:val="center"/>
      </w:pPr>
      <w:r>
        <w:t>нефти и нефтепродуктов трубопроводным транспортом,</w:t>
      </w:r>
    </w:p>
    <w:p w:rsidR="00000000" w:rsidRDefault="00D147DC">
      <w:pPr>
        <w:pStyle w:val="ConsPlusTitle"/>
        <w:jc w:val="center"/>
      </w:pPr>
      <w:r>
        <w:t>предусмотренных подпунктом 3 пункта 3.2 статьи 165</w:t>
      </w:r>
    </w:p>
    <w:p w:rsidR="00000000" w:rsidRDefault="00D147DC">
      <w:pPr>
        <w:pStyle w:val="ConsPlusTitle"/>
        <w:jc w:val="center"/>
      </w:pPr>
      <w:r>
        <w:t>Налогового кодекса Российской Федера</w:t>
      </w:r>
      <w:r>
        <w:t>ции (в случае, если</w:t>
      </w:r>
    </w:p>
    <w:p w:rsidR="00000000" w:rsidRDefault="00D147DC">
      <w:pPr>
        <w:pStyle w:val="ConsPlusTitle"/>
        <w:jc w:val="center"/>
      </w:pPr>
      <w:r>
        <w:t>таможенное декларирование не предусмотрено таможенным</w:t>
      </w:r>
    </w:p>
    <w:p w:rsidR="00000000" w:rsidRDefault="00D147DC">
      <w:pPr>
        <w:pStyle w:val="ConsPlusTitle"/>
        <w:jc w:val="center"/>
      </w:pPr>
      <w:r>
        <w:t>законодательством Таможенного союза или не производится)</w:t>
      </w: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ind w:firstLine="540"/>
        <w:jc w:val="both"/>
      </w:pPr>
      <w:r>
        <w:t>4. В строках указываются следующие сведения: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 xml:space="preserve">а) в </w:t>
      </w:r>
      <w:hyperlink w:anchor="Par85" w:tooltip="Налоговый период (код):" w:history="1">
        <w:r>
          <w:rPr>
            <w:color w:val="0000FF"/>
          </w:rPr>
          <w:t>строке</w:t>
        </w:r>
      </w:hyperlink>
      <w:r>
        <w:t xml:space="preserve"> "Налоговый период (код)" - код, определяющий налоговый период, указанный в налоговой декларации по НДС, с которой представляется Реестр;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 xml:space="preserve">б) в </w:t>
      </w:r>
      <w:hyperlink w:anchor="Par86" w:tooltip="Отчетный год:" w:history="1">
        <w:r>
          <w:rPr>
            <w:color w:val="0000FF"/>
          </w:rPr>
          <w:t>строке</w:t>
        </w:r>
      </w:hyperlink>
      <w:r>
        <w:t xml:space="preserve"> "Отчетный год" - год, указанный в налоговой декларации по НДС, с </w:t>
      </w:r>
      <w:r>
        <w:t>которой представляется Реестр;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 xml:space="preserve">в) в </w:t>
      </w:r>
      <w:hyperlink w:anchor="Par87" w:tooltip="Номер корректировки:" w:history="1">
        <w:r>
          <w:rPr>
            <w:color w:val="0000FF"/>
          </w:rPr>
          <w:t>строке</w:t>
        </w:r>
      </w:hyperlink>
      <w:r>
        <w:t xml:space="preserve"> "номер корректировки" - при представлении в налоговый орган первичного Реестра за налоговый период проставляется "0--", при представлении уточненного Реестра за соот</w:t>
      </w:r>
      <w:r>
        <w:t>ветствующий налоговый период указывается номер корректировки (например, "1--", "2--");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 xml:space="preserve">г) в </w:t>
      </w:r>
      <w:hyperlink w:anchor="Par89" w:tooltip="Налогоплательщик" w:history="1">
        <w:r>
          <w:rPr>
            <w:color w:val="0000FF"/>
          </w:rPr>
          <w:t>строке</w:t>
        </w:r>
      </w:hyperlink>
      <w:r>
        <w:t xml:space="preserve"> "Налогоплательщик":</w:t>
      </w:r>
    </w:p>
    <w:p w:rsidR="00000000" w:rsidRDefault="00D147DC">
      <w:pPr>
        <w:pStyle w:val="ConsPlusNormal"/>
        <w:spacing w:before="240"/>
        <w:ind w:firstLine="540"/>
        <w:jc w:val="both"/>
      </w:pPr>
      <w:hyperlink w:anchor="Par90" w:tooltip="ИНН:" w:history="1">
        <w:r>
          <w:rPr>
            <w:color w:val="0000FF"/>
          </w:rPr>
          <w:t>"ИНН"</w:t>
        </w:r>
      </w:hyperlink>
      <w:r>
        <w:t xml:space="preserve"> - идентификационный номер налогоплательщика;</w:t>
      </w:r>
    </w:p>
    <w:p w:rsidR="00000000" w:rsidRDefault="00D147DC">
      <w:pPr>
        <w:pStyle w:val="ConsPlusNormal"/>
        <w:spacing w:before="240"/>
        <w:ind w:firstLine="540"/>
        <w:jc w:val="both"/>
      </w:pPr>
      <w:hyperlink w:anchor="Par91" w:tooltip="КПП:" w:history="1">
        <w:r>
          <w:rPr>
            <w:color w:val="0000FF"/>
          </w:rPr>
          <w:t>"КПП"</w:t>
        </w:r>
      </w:hyperlink>
      <w:r>
        <w:t xml:space="preserve"> - код причины постановки на налоговый учет;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"</w:t>
      </w:r>
      <w:hyperlink w:anchor="Par92" w:tooltip="Наименование/фамилия, имя, отчество &lt;*&gt; налогоплательщика:" w:history="1">
        <w:r>
          <w:rPr>
            <w:color w:val="0000FF"/>
          </w:rPr>
          <w:t>Наименование/фамилия</w:t>
        </w:r>
      </w:hyperlink>
      <w:r>
        <w:t>, имя, отчество &lt;*&gt; налогоплательщика" - указывается наименование организации</w:t>
      </w:r>
      <w:r>
        <w:t xml:space="preserve"> либо наименование представительства (филиала) иностранной организации, иного обособленного подразделения иностранной организации, осуществляющего деятельность на территории Российской Федерации, а в случае представления индивидуальным предпринимателем ука</w:t>
      </w:r>
      <w:r>
        <w:t>зываются его фамилия, имя, отчество;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 xml:space="preserve">д) при представлении в налоговый орган по месту учета организацией-правопреемником Реестра по операциям, осуществленным реорганизованной организацией, указываются ИНН и КПП организации-правопреемника. В </w:t>
      </w:r>
      <w:hyperlink w:anchor="Par92" w:tooltip="Наименование/фамилия, имя, отчество &lt;*&gt; налогоплательщика:" w:history="1">
        <w:r>
          <w:rPr>
            <w:color w:val="0000FF"/>
          </w:rPr>
          <w:t>поле</w:t>
        </w:r>
      </w:hyperlink>
      <w:r>
        <w:t xml:space="preserve"> "Наименование/фамилия, имя, отчество &lt;*&gt; налогоплательщика" указывается наименование реорганизованной организации.</w:t>
      </w:r>
    </w:p>
    <w:p w:rsidR="00000000" w:rsidRDefault="00D147DC">
      <w:pPr>
        <w:pStyle w:val="ConsPlusNormal"/>
        <w:spacing w:before="240"/>
        <w:ind w:firstLine="540"/>
        <w:jc w:val="both"/>
      </w:pPr>
      <w:hyperlink w:anchor="Par93" w:tooltip="Форма реорганизации (ликвидация) (код):" w:history="1">
        <w:r>
          <w:rPr>
            <w:color w:val="0000FF"/>
          </w:rPr>
          <w:t>Ко</w:t>
        </w:r>
        <w:r>
          <w:rPr>
            <w:color w:val="0000FF"/>
          </w:rPr>
          <w:t>ды</w:t>
        </w:r>
      </w:hyperlink>
      <w:r>
        <w:t xml:space="preserve"> форм реорганизации и код ликвидации принимает значение в соответствии с </w:t>
      </w:r>
      <w:hyperlink w:anchor="Par1535" w:tooltip="КОДЫ ФОРМ РЕОРГАНИЗАЦИИ И КОД ЛИКВИДАЦИИ ОРГАНИЗАЦИИ" w:history="1">
        <w:r>
          <w:rPr>
            <w:color w:val="0000FF"/>
          </w:rPr>
          <w:t>приложением N 1</w:t>
        </w:r>
      </w:hyperlink>
      <w:r>
        <w:t xml:space="preserve"> к настоящему Порядку.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 xml:space="preserve">В </w:t>
      </w:r>
      <w:hyperlink w:anchor="Par94" w:tooltip="ИНН/КПП реорганизованной организации:" w:history="1">
        <w:r>
          <w:rPr>
            <w:color w:val="0000FF"/>
          </w:rPr>
          <w:t>полях</w:t>
        </w:r>
      </w:hyperlink>
      <w:r>
        <w:t xml:space="preserve"> "ИНН/КПП реорганизованной организации" указываются соответственно ИНН и КПП, которые присвоены организации до реорганизации налоговым органом по месту ее нахождения (по налогоплательщикам, отнесенным к категории крупнейших, - налоговым орган</w:t>
      </w:r>
      <w:r>
        <w:t>ом по месту учета в качестве крупнейшего налогоплательщика);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 xml:space="preserve">е) в </w:t>
      </w:r>
      <w:hyperlink w:anchor="Par96" w:tooltip="Код операции:" w:history="1">
        <w:r>
          <w:rPr>
            <w:color w:val="0000FF"/>
          </w:rPr>
          <w:t>строке</w:t>
        </w:r>
      </w:hyperlink>
      <w:r>
        <w:t xml:space="preserve"> "Код операции" - соответствующий код операции согласно приложению N 1 к Порядку заполнения налоговой декларации по налогу на добавленную стоим</w:t>
      </w:r>
      <w:r>
        <w:t>ость, утвержденному приказом ФНС России от 29.10.2014 N ММВ-7-3/558@;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 xml:space="preserve">ж) в </w:t>
      </w:r>
      <w:hyperlink w:anchor="Par97" w:tooltip="ИТОГО налоговая база (в рублях):" w:history="1">
        <w:r>
          <w:rPr>
            <w:color w:val="0000FF"/>
          </w:rPr>
          <w:t>строке</w:t>
        </w:r>
      </w:hyperlink>
      <w:r>
        <w:t xml:space="preserve"> "ИТОГО налоговая база (в рублях)" - общая сумма налоговой базы по соответствующему коду операции по реализации раб</w:t>
      </w:r>
      <w:r>
        <w:t>от (услуг), обоснованность применения налоговой ставки 0 процентов по НДС по которой документально подтверждена. Данная строка формируется по коду операции и соответствует общей сумме показателей строк 020 раздела 4 налоговой декларации по НДС по соответст</w:t>
      </w:r>
      <w:r>
        <w:t>вующей операции по реализации работ (услуг).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5. В графах указываются следующие сведения: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 xml:space="preserve">а) в </w:t>
      </w:r>
      <w:hyperlink w:anchor="Par115" w:tooltip="1" w:history="1">
        <w:r>
          <w:rPr>
            <w:color w:val="0000FF"/>
          </w:rPr>
          <w:t>графе 1</w:t>
        </w:r>
      </w:hyperlink>
      <w:r>
        <w:t xml:space="preserve"> - порядковый номер по соответствующей операции по реализации услуг;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 xml:space="preserve">б) в </w:t>
      </w:r>
      <w:hyperlink w:anchor="Par116" w:tooltip="2" w:history="1">
        <w:r>
          <w:rPr>
            <w:color w:val="0000FF"/>
          </w:rPr>
          <w:t>графе 2</w:t>
        </w:r>
      </w:hyperlink>
      <w:r>
        <w:t xml:space="preserve"> - номер докум</w:t>
      </w:r>
      <w:r>
        <w:t>ента, подтверждающего факт оказания услуг по транспортировке нефти и нефтепродуктов трубопроводным транспортом. При отсутствии номера указывается "б/н" (далее - акт оказанных услуг);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 xml:space="preserve">в) в </w:t>
      </w:r>
      <w:hyperlink w:anchor="Par117" w:tooltip="3" w:history="1">
        <w:r>
          <w:rPr>
            <w:color w:val="0000FF"/>
          </w:rPr>
          <w:t>графе 3</w:t>
        </w:r>
      </w:hyperlink>
      <w:r>
        <w:t xml:space="preserve"> - дата документа, подтверждающ</w:t>
      </w:r>
      <w:r>
        <w:t>его факт оказания услуг - заполняется из акта оказанных услуг;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 xml:space="preserve">г) в </w:t>
      </w:r>
      <w:hyperlink w:anchor="Par118" w:tooltip="4" w:history="1">
        <w:r>
          <w:rPr>
            <w:color w:val="0000FF"/>
          </w:rPr>
          <w:t>графе 4</w:t>
        </w:r>
      </w:hyperlink>
      <w:r>
        <w:t xml:space="preserve"> - наименование пункта назначения нефти и нефтепродуктов (за пределами территории Российской Федерации, на границе Российской Федерации, в пункте перевалки), заполняются из акта оказанных услуг;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 xml:space="preserve">д) в </w:t>
      </w:r>
      <w:hyperlink w:anchor="Par119" w:tooltip="5" w:history="1">
        <w:r>
          <w:rPr>
            <w:color w:val="0000FF"/>
          </w:rPr>
          <w:t>графе 5</w:t>
        </w:r>
      </w:hyperlink>
      <w:r>
        <w:t xml:space="preserve"> - номер договора н</w:t>
      </w:r>
      <w:r>
        <w:t>а оказание услуг по транспортировки нефти и нефтепродуктов трубопроводным транспортом, заполняется из акта оказанных услуг;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lastRenderedPageBreak/>
        <w:t xml:space="preserve">е) в </w:t>
      </w:r>
      <w:hyperlink w:anchor="Par120" w:tooltip="6" w:history="1">
        <w:r>
          <w:rPr>
            <w:color w:val="0000FF"/>
          </w:rPr>
          <w:t>графе 6</w:t>
        </w:r>
      </w:hyperlink>
      <w:r>
        <w:t xml:space="preserve"> - наименование грузоотправителя при оказании услуг транспортировки нефти и нефтепродуктов</w:t>
      </w:r>
      <w:r>
        <w:t xml:space="preserve"> трубопроводным транспортом, заполняется из акта оказанных услуг;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 xml:space="preserve">ж) в </w:t>
      </w:r>
      <w:hyperlink w:anchor="Par121" w:tooltip="7" w:history="1">
        <w:r>
          <w:rPr>
            <w:color w:val="0000FF"/>
          </w:rPr>
          <w:t>графе 7</w:t>
        </w:r>
      </w:hyperlink>
      <w:r>
        <w:t xml:space="preserve"> - адрес грузоотправителя при оказании услуг транспортировки нефти и нефтепродуктов трубопроводным транспортом;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 xml:space="preserve">з) в </w:t>
      </w:r>
      <w:hyperlink w:anchor="Par122" w:tooltip="8" w:history="1">
        <w:r>
          <w:rPr>
            <w:color w:val="0000FF"/>
          </w:rPr>
          <w:t>граф</w:t>
        </w:r>
        <w:r>
          <w:rPr>
            <w:color w:val="0000FF"/>
          </w:rPr>
          <w:t>е 8</w:t>
        </w:r>
      </w:hyperlink>
      <w:r>
        <w:t xml:space="preserve"> - номера маршрутных поручений (телеграмм), заполняются из акта оказанных услуг;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 xml:space="preserve">и) в </w:t>
      </w:r>
      <w:hyperlink w:anchor="Par123" w:tooltip="9" w:history="1">
        <w:r>
          <w:rPr>
            <w:color w:val="0000FF"/>
          </w:rPr>
          <w:t>графе 9</w:t>
        </w:r>
      </w:hyperlink>
      <w:r>
        <w:t xml:space="preserve"> - даты маршрутных поручений (телеграмм), заполняются из акта оказанных услуг;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 xml:space="preserve">к) в </w:t>
      </w:r>
      <w:hyperlink w:anchor="Par124" w:tooltip="10" w:history="1">
        <w:r>
          <w:rPr>
            <w:color w:val="0000FF"/>
          </w:rPr>
          <w:t>графе 10</w:t>
        </w:r>
      </w:hyperlink>
      <w:r>
        <w:t xml:space="preserve"> - наименование конечного пункта маршрута нефти и нефтепродуктов заполняются из акта оказанных услуг;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 xml:space="preserve">л) в </w:t>
      </w:r>
      <w:hyperlink w:anchor="Par125" w:tooltip="11" w:history="1">
        <w:r>
          <w:rPr>
            <w:color w:val="0000FF"/>
          </w:rPr>
          <w:t>графе 11</w:t>
        </w:r>
      </w:hyperlink>
      <w:r>
        <w:t xml:space="preserve"> - количество нефти и нефтепродуктов, сданных в пункте назначения (в тоннах), заполняются из акта оказанных ус</w:t>
      </w:r>
      <w:r>
        <w:t>луг;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 xml:space="preserve">м) в </w:t>
      </w:r>
      <w:hyperlink w:anchor="Par126" w:tooltip="12" w:history="1">
        <w:r>
          <w:rPr>
            <w:color w:val="0000FF"/>
          </w:rPr>
          <w:t>графе 12</w:t>
        </w:r>
      </w:hyperlink>
      <w:r>
        <w:t xml:space="preserve"> - налоговая база по соответствующей операции по реализации работ (услуг), обоснованность применения налоговой ставки 0 процентов по НДС по которой документально подтверждена;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 xml:space="preserve">н) в </w:t>
      </w:r>
      <w:hyperlink w:anchor="Par127" w:tooltip="13" w:history="1">
        <w:r>
          <w:rPr>
            <w:color w:val="0000FF"/>
          </w:rPr>
          <w:t>графе 13</w:t>
        </w:r>
      </w:hyperlink>
      <w:r>
        <w:t xml:space="preserve"> - указывается иная информация, относящаяся к операции, реквизиты документов по которой отражены в строке Реестра, в том числе вид, номер и дата документа, представляемого одновременно с налоговой декларацией по НДС за исключением документов, </w:t>
      </w:r>
      <w:r>
        <w:t xml:space="preserve">указанных в </w:t>
      </w:r>
      <w:hyperlink w:anchor="Par116" w:tooltip="2" w:history="1">
        <w:r>
          <w:rPr>
            <w:color w:val="0000FF"/>
          </w:rPr>
          <w:t>графе 2</w:t>
        </w:r>
      </w:hyperlink>
      <w:r>
        <w:t xml:space="preserve">, </w:t>
      </w:r>
      <w:hyperlink w:anchor="Par117" w:tooltip="3" w:history="1">
        <w:r>
          <w:rPr>
            <w:color w:val="0000FF"/>
          </w:rPr>
          <w:t>3</w:t>
        </w:r>
      </w:hyperlink>
      <w:r>
        <w:t xml:space="preserve">, </w:t>
      </w:r>
      <w:hyperlink w:anchor="Par120" w:tooltip="6" w:history="1">
        <w:r>
          <w:rPr>
            <w:color w:val="0000FF"/>
          </w:rPr>
          <w:t>6</w:t>
        </w:r>
      </w:hyperlink>
      <w:r>
        <w:t xml:space="preserve">, </w:t>
      </w:r>
      <w:hyperlink w:anchor="Par123" w:tooltip="9" w:history="1">
        <w:r>
          <w:rPr>
            <w:color w:val="0000FF"/>
          </w:rPr>
          <w:t>9</w:t>
        </w:r>
      </w:hyperlink>
      <w:r>
        <w:t xml:space="preserve">, </w:t>
      </w:r>
      <w:hyperlink w:anchor="Par124" w:tooltip="10" w:history="1">
        <w:r>
          <w:rPr>
            <w:color w:val="0000FF"/>
          </w:rPr>
          <w:t>10</w:t>
        </w:r>
      </w:hyperlink>
      <w:r>
        <w:t xml:space="preserve"> Реестра. Например, указывается дата договора на оказание услуг при услов</w:t>
      </w:r>
      <w:r>
        <w:t>ии, что она не присутствует в номере: договор (контракт) от 06.04.2020. В случае указания нескольких документов, в графе отражаются вид, номер и дата каждого документа, разделенные знаком ";" (точка запятая).</w:t>
      </w: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Title"/>
        <w:jc w:val="center"/>
        <w:outlineLvl w:val="1"/>
      </w:pPr>
      <w:r>
        <w:t xml:space="preserve">IV. Порядок заполнения </w:t>
      </w:r>
      <w:hyperlink w:anchor="Par155" w:tooltip="РЕЕСТР" w:history="1">
        <w:r>
          <w:rPr>
            <w:color w:val="0000FF"/>
          </w:rPr>
          <w:t>реестра</w:t>
        </w:r>
      </w:hyperlink>
      <w:r>
        <w:t xml:space="preserve"> документов, подтверждающих</w:t>
      </w:r>
    </w:p>
    <w:p w:rsidR="00000000" w:rsidRDefault="00D147DC">
      <w:pPr>
        <w:pStyle w:val="ConsPlusTitle"/>
        <w:jc w:val="center"/>
      </w:pPr>
      <w:r>
        <w:t>факт оказания услуг по организации транспортировки (услуг</w:t>
      </w:r>
    </w:p>
    <w:p w:rsidR="00000000" w:rsidRDefault="00D147DC">
      <w:pPr>
        <w:pStyle w:val="ConsPlusTitle"/>
        <w:jc w:val="center"/>
      </w:pPr>
      <w:r>
        <w:t>по транспортировке в случае ввоза на территорию Российской</w:t>
      </w:r>
    </w:p>
    <w:p w:rsidR="00000000" w:rsidRDefault="00D147DC">
      <w:pPr>
        <w:pStyle w:val="ConsPlusTitle"/>
        <w:jc w:val="center"/>
      </w:pPr>
      <w:r>
        <w:t>Федерации) природного газа трубопроводным транспортом,</w:t>
      </w:r>
    </w:p>
    <w:p w:rsidR="00000000" w:rsidRDefault="00D147DC">
      <w:pPr>
        <w:pStyle w:val="ConsPlusTitle"/>
        <w:jc w:val="center"/>
      </w:pPr>
      <w:r>
        <w:t>предусмотренных подпунктом 3 пункта 3</w:t>
      </w:r>
      <w:r>
        <w:t>.3 статьи 165</w:t>
      </w:r>
    </w:p>
    <w:p w:rsidR="00000000" w:rsidRDefault="00D147DC">
      <w:pPr>
        <w:pStyle w:val="ConsPlusTitle"/>
        <w:jc w:val="center"/>
      </w:pPr>
      <w:r>
        <w:t>Налогового кодекса Российской Федерации (в случае, если</w:t>
      </w:r>
    </w:p>
    <w:p w:rsidR="00000000" w:rsidRDefault="00D147DC">
      <w:pPr>
        <w:pStyle w:val="ConsPlusTitle"/>
        <w:jc w:val="center"/>
      </w:pPr>
      <w:r>
        <w:t>таможенное декларирование не предусмотрено правом</w:t>
      </w:r>
    </w:p>
    <w:p w:rsidR="00000000" w:rsidRDefault="00D147DC">
      <w:pPr>
        <w:pStyle w:val="ConsPlusTitle"/>
        <w:jc w:val="center"/>
      </w:pPr>
      <w:r>
        <w:t>Евразийского экономического союза или не производится)</w:t>
      </w: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ind w:firstLine="540"/>
        <w:jc w:val="both"/>
      </w:pPr>
      <w:r>
        <w:t>6. В строках указываются следующие сведения: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 xml:space="preserve">а) в </w:t>
      </w:r>
      <w:hyperlink w:anchor="Par165" w:tooltip="Налоговый период (код):" w:history="1">
        <w:r>
          <w:rPr>
            <w:color w:val="0000FF"/>
          </w:rPr>
          <w:t>строке</w:t>
        </w:r>
      </w:hyperlink>
      <w:r>
        <w:t xml:space="preserve"> "Налоговый период (код)" - код, определяющий налоговый период, указанный в налоговой декларации по НДС, с которой представляется Реестр;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 xml:space="preserve">б) в </w:t>
      </w:r>
      <w:hyperlink w:anchor="Par166" w:tooltip="Отчетный год:" w:history="1">
        <w:r>
          <w:rPr>
            <w:color w:val="0000FF"/>
          </w:rPr>
          <w:t>строке</w:t>
        </w:r>
      </w:hyperlink>
      <w:r>
        <w:t xml:space="preserve"> "Отчетный год" - год, указанный в на</w:t>
      </w:r>
      <w:r>
        <w:t>логовой декларации по НДС, с которой представляется Реестр;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 xml:space="preserve">в) в </w:t>
      </w:r>
      <w:hyperlink w:anchor="Par167" w:tooltip="Номер корректировки:" w:history="1">
        <w:r>
          <w:rPr>
            <w:color w:val="0000FF"/>
          </w:rPr>
          <w:t>строке</w:t>
        </w:r>
      </w:hyperlink>
      <w:r>
        <w:t xml:space="preserve"> "номер корректировки" - при представлении в налоговый орган первичного </w:t>
      </w:r>
      <w:r>
        <w:lastRenderedPageBreak/>
        <w:t>Реестра за налоговый период проставляется "0--", при представлен</w:t>
      </w:r>
      <w:r>
        <w:t>ии уточненного Реестра за соответствующий налоговый период указывается номер корректировки (например, "1--", "2--");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 xml:space="preserve">г) в </w:t>
      </w:r>
      <w:hyperlink w:anchor="Par169" w:tooltip="Налогоплательщик" w:history="1">
        <w:r>
          <w:rPr>
            <w:color w:val="0000FF"/>
          </w:rPr>
          <w:t>строке</w:t>
        </w:r>
      </w:hyperlink>
      <w:r>
        <w:t xml:space="preserve"> "Налогоплательщик":</w:t>
      </w:r>
    </w:p>
    <w:p w:rsidR="00000000" w:rsidRDefault="00D147DC">
      <w:pPr>
        <w:pStyle w:val="ConsPlusNormal"/>
        <w:spacing w:before="240"/>
        <w:ind w:firstLine="540"/>
        <w:jc w:val="both"/>
      </w:pPr>
      <w:hyperlink w:anchor="Par170" w:tooltip="ИНН:" w:history="1">
        <w:r>
          <w:rPr>
            <w:color w:val="0000FF"/>
          </w:rPr>
          <w:t>"ИНН"</w:t>
        </w:r>
      </w:hyperlink>
      <w:r>
        <w:t xml:space="preserve"> - идентификационный ном</w:t>
      </w:r>
      <w:r>
        <w:t>ер налогоплательщика;</w:t>
      </w:r>
    </w:p>
    <w:p w:rsidR="00000000" w:rsidRDefault="00D147DC">
      <w:pPr>
        <w:pStyle w:val="ConsPlusNormal"/>
        <w:spacing w:before="240"/>
        <w:ind w:firstLine="540"/>
        <w:jc w:val="both"/>
      </w:pPr>
      <w:hyperlink w:anchor="Par171" w:tooltip="КПП:" w:history="1">
        <w:r>
          <w:rPr>
            <w:color w:val="0000FF"/>
          </w:rPr>
          <w:t>"КПП"</w:t>
        </w:r>
      </w:hyperlink>
      <w:r>
        <w:t xml:space="preserve"> - код причины постановки на налоговый учет;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"</w:t>
      </w:r>
      <w:hyperlink w:anchor="Par172" w:tooltip="Наименование/фамилия, имя, отчество &lt;*&gt; налогоплательщика:" w:history="1">
        <w:r>
          <w:rPr>
            <w:color w:val="0000FF"/>
          </w:rPr>
          <w:t>Наименование/фамилия</w:t>
        </w:r>
      </w:hyperlink>
      <w:r>
        <w:t>, имя, отчество &lt;*&gt; налогоплательщика" - ук</w:t>
      </w:r>
      <w:r>
        <w:t>азывается наименование организации либо наименование представительства (филиала) иностранной организации, иного обособленного подразделения иностранной организации, осуществляющего деятельность на территории Российской Федерации, а в случае представления и</w:t>
      </w:r>
      <w:r>
        <w:t>ндивидуальным предпринимателем указываются его фамилия, имя, отчество;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д) при представлении в налоговый орган по месту учета организацией-правопреемником Реестра по операциям, осуществленным реорганизованной организацией, указываются ИНН и КПП организации-</w:t>
      </w:r>
      <w:r>
        <w:t xml:space="preserve">правопреемника. В </w:t>
      </w:r>
      <w:hyperlink w:anchor="Par172" w:tooltip="Наименование/фамилия, имя, отчество &lt;*&gt; налогоплательщика:" w:history="1">
        <w:r>
          <w:rPr>
            <w:color w:val="0000FF"/>
          </w:rPr>
          <w:t>поле</w:t>
        </w:r>
      </w:hyperlink>
      <w:r>
        <w:t xml:space="preserve"> "Наименование/фамилия, имя, отчество &lt;*&gt; налогоплательщика" указывается наименование реорганизованной организации.</w:t>
      </w:r>
    </w:p>
    <w:p w:rsidR="00000000" w:rsidRDefault="00D147DC">
      <w:pPr>
        <w:pStyle w:val="ConsPlusNormal"/>
        <w:spacing w:before="240"/>
        <w:ind w:firstLine="540"/>
        <w:jc w:val="both"/>
      </w:pPr>
      <w:hyperlink w:anchor="Par173" w:tooltip="Форма реорганизации (ликвидация) (код):" w:history="1">
        <w:r>
          <w:rPr>
            <w:color w:val="0000FF"/>
          </w:rPr>
          <w:t>Коды</w:t>
        </w:r>
      </w:hyperlink>
      <w:r>
        <w:t xml:space="preserve"> форм реорганизации и код ликвидации принимает значение в соответствии с </w:t>
      </w:r>
      <w:hyperlink w:anchor="Par1535" w:tooltip="КОДЫ ФОРМ РЕОРГАНИЗАЦИИ И КОД ЛИКВИДАЦИИ ОРГАНИЗАЦИИ" w:history="1">
        <w:r>
          <w:rPr>
            <w:color w:val="0000FF"/>
          </w:rPr>
          <w:t>приложением N 1</w:t>
        </w:r>
      </w:hyperlink>
      <w:r>
        <w:t xml:space="preserve"> к настоящему Порядку.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 xml:space="preserve">В </w:t>
      </w:r>
      <w:hyperlink w:anchor="Par174" w:tooltip="ИНН/КПП реорганизованной организации:" w:history="1">
        <w:r>
          <w:rPr>
            <w:color w:val="0000FF"/>
          </w:rPr>
          <w:t>полях</w:t>
        </w:r>
      </w:hyperlink>
      <w:r>
        <w:t xml:space="preserve"> "ИНН/КПП реорганизованной организации" указываются соответственно ИНН и КПП, которые присвоены организации до реорганизации налоговым органом по месту ее нахождения (по налогоплательщикам, отнесенным к ка</w:t>
      </w:r>
      <w:r>
        <w:t>тегории крупнейших, - налоговым органом по месту учета в качестве крупнейшего налогоплательщика);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 xml:space="preserve">е) в </w:t>
      </w:r>
      <w:hyperlink w:anchor="Par176" w:tooltip="Код операции:" w:history="1">
        <w:r>
          <w:rPr>
            <w:color w:val="0000FF"/>
          </w:rPr>
          <w:t>строке</w:t>
        </w:r>
      </w:hyperlink>
      <w:r>
        <w:t xml:space="preserve"> "Код операции" - соответствующий код операции согласно приложению N 1 к Порядку заполнения налоговой декларации по налогу на добавленную стоимость, утвержденному приказом ФНС России от 29.10.2014 N ММВ-7-3/558@;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 xml:space="preserve">ж) в </w:t>
      </w:r>
      <w:hyperlink w:anchor="Par177" w:tooltip="ИТОГО налоговая база (в рублях):" w:history="1">
        <w:r>
          <w:rPr>
            <w:color w:val="0000FF"/>
          </w:rPr>
          <w:t>строке</w:t>
        </w:r>
      </w:hyperlink>
      <w:r>
        <w:t xml:space="preserve"> "ИТОГО налоговая база (в рублях)" - общая сумма налоговой базы по соответствующему коду операции по реализации услуг, обоснованность применения налоговой ставки 0 процентов по НДС по которой документально подтверждена. Данная </w:t>
      </w:r>
      <w:r>
        <w:t>строка формируется по коду операции и соответствует общей сумме показателей строк 020 раздела 4 налоговой декларации по НДС по соответствующей операции по реализации услуг.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7. В графах указываются следующие сведения: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 xml:space="preserve">а) в </w:t>
      </w:r>
      <w:hyperlink w:anchor="Par195" w:tooltip="1" w:history="1">
        <w:r>
          <w:rPr>
            <w:color w:val="0000FF"/>
          </w:rPr>
          <w:t>графе 1</w:t>
        </w:r>
      </w:hyperlink>
      <w:r>
        <w:t xml:space="preserve"> - порядковый номер по соответствующей операции по реализации услуг;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 xml:space="preserve">б) в </w:t>
      </w:r>
      <w:hyperlink w:anchor="Par196" w:tooltip="2" w:history="1">
        <w:r>
          <w:rPr>
            <w:color w:val="0000FF"/>
          </w:rPr>
          <w:t>графе 2</w:t>
        </w:r>
      </w:hyperlink>
      <w:r>
        <w:t xml:space="preserve"> - номер документа, подтверждающего факт оказания услуг по организации транспортировки (услуг по транспортировке в случае ввоза на территорию </w:t>
      </w:r>
      <w:r>
        <w:t>Российской Федерации) природного газа трубопроводным транспортом, в случае, если таможенное декларирование не производится (далее - коммерческий акт или акт сдачи приемки услуг по организации транспортировки газа). При отсутствии номера указывается "б/н";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 xml:space="preserve">в) в </w:t>
      </w:r>
      <w:hyperlink w:anchor="Par197" w:tooltip="3" w:history="1">
        <w:r>
          <w:rPr>
            <w:color w:val="0000FF"/>
          </w:rPr>
          <w:t>графе 3</w:t>
        </w:r>
      </w:hyperlink>
      <w:r>
        <w:t xml:space="preserve"> - дата документа, подтверждающего оказание услуг по организации </w:t>
      </w:r>
      <w:r>
        <w:lastRenderedPageBreak/>
        <w:t>транспортировки газа;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 xml:space="preserve">г) в </w:t>
      </w:r>
      <w:hyperlink w:anchor="Par198" w:tooltip="4" w:history="1">
        <w:r>
          <w:rPr>
            <w:color w:val="0000FF"/>
          </w:rPr>
          <w:t>графе 4</w:t>
        </w:r>
      </w:hyperlink>
      <w:r>
        <w:t xml:space="preserve"> - проставляется фактическая дата оказания услуги;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 xml:space="preserve">д) в </w:t>
      </w:r>
      <w:hyperlink w:anchor="Par199" w:tooltip="5" w:history="1">
        <w:r>
          <w:rPr>
            <w:color w:val="0000FF"/>
          </w:rPr>
          <w:t>графе 5</w:t>
        </w:r>
      </w:hyperlink>
      <w:r>
        <w:t xml:space="preserve"> - номер договора на оказание услуг по транспортировке трубопроводным транспортом природного газа, заполняется из коммерческого акта или акта сдачи приемки услуг по организации транспортировки газа. При отсутствии номера указывается "б/н";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 xml:space="preserve">е) в </w:t>
      </w:r>
      <w:hyperlink w:anchor="Par200" w:tooltip="6" w:history="1">
        <w:r>
          <w:rPr>
            <w:color w:val="0000FF"/>
          </w:rPr>
          <w:t>графе 6</w:t>
        </w:r>
      </w:hyperlink>
      <w:r>
        <w:t xml:space="preserve"> - дата договора на оказание услуг по транспортировке трубопроводным транспортом природного газа, заполняется из коммерческого акта или акта сдачи приемки услуг по организации транспортировки газа;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 xml:space="preserve">ж) в </w:t>
      </w:r>
      <w:hyperlink w:anchor="Par201" w:tooltip="7" w:history="1">
        <w:r>
          <w:rPr>
            <w:color w:val="0000FF"/>
          </w:rPr>
          <w:t>графе 7</w:t>
        </w:r>
      </w:hyperlink>
      <w:r>
        <w:t xml:space="preserve"> - объем транспортировки природного газа от пункта отправления до пункта назначения (1000 кубических метров), заполняется из коммерческого акта или акта сдачи приемки услуг по организации транспортировки газа;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 xml:space="preserve">з) в </w:t>
      </w:r>
      <w:hyperlink w:anchor="Par202" w:tooltip="8" w:history="1">
        <w:r>
          <w:rPr>
            <w:color w:val="0000FF"/>
          </w:rPr>
          <w:t>графе 8</w:t>
        </w:r>
      </w:hyperlink>
      <w:r>
        <w:t xml:space="preserve"> - объем товарно-транспортных работ (далее - ТТР) по маршруту транспортировки природного газа (1000 кубических метров/100 километров), заполняется из коммерческого акта или акта сдачи приемки услуг по организации транспортировки газа. (ТТР </w:t>
      </w:r>
      <w:r>
        <w:t>- товарно-транспортные работы = V (объем газа для прокачки) x L (расстояние)/100 (километров)/1000);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 xml:space="preserve">и) в </w:t>
      </w:r>
      <w:hyperlink w:anchor="Par203" w:tooltip="9" w:history="1">
        <w:r>
          <w:rPr>
            <w:color w:val="0000FF"/>
          </w:rPr>
          <w:t>графе 9</w:t>
        </w:r>
      </w:hyperlink>
      <w:r>
        <w:t xml:space="preserve"> - код валюты договора. Принимает значение в соответствии с Общероссийским классификатором валют (принят и введен</w:t>
      </w:r>
      <w:r>
        <w:t xml:space="preserve"> в действие постановлением Госстандарта России от 25.12.2000 N 405-ст);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 xml:space="preserve">к) в </w:t>
      </w:r>
      <w:hyperlink w:anchor="Par204" w:tooltip="10" w:history="1">
        <w:r>
          <w:rPr>
            <w:color w:val="0000FF"/>
          </w:rPr>
          <w:t>графе 10</w:t>
        </w:r>
      </w:hyperlink>
      <w:r>
        <w:t xml:space="preserve"> - стоимость услуг транспортировки природного газа от пункта отправления до пункта назначения (1000 кубических метров /100 километров), запо</w:t>
      </w:r>
      <w:r>
        <w:t>лняется из коммерческого акта или акта сдачи приемки услуг по организации транспортировки газа;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 xml:space="preserve">л) в </w:t>
      </w:r>
      <w:hyperlink w:anchor="Par205" w:tooltip="11" w:history="1">
        <w:r>
          <w:rPr>
            <w:color w:val="0000FF"/>
          </w:rPr>
          <w:t>графе 11</w:t>
        </w:r>
      </w:hyperlink>
      <w:r>
        <w:t xml:space="preserve"> - налоговая база по соответствующей операции по реализации услуг, обоснованность применения налоговой ставки 0 проц</w:t>
      </w:r>
      <w:r>
        <w:t>ентов по НДС по которой документально подтверждена;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 xml:space="preserve">м) в </w:t>
      </w:r>
      <w:hyperlink w:anchor="Par206" w:tooltip="12" w:history="1">
        <w:r>
          <w:rPr>
            <w:color w:val="0000FF"/>
          </w:rPr>
          <w:t>графе 12</w:t>
        </w:r>
      </w:hyperlink>
      <w:r>
        <w:t xml:space="preserve"> - указывается иная информация, относящаяся к операции, реквизиты документов по которой отражены в строке Реестра, в том числе вид, номер и дата документа, пред</w:t>
      </w:r>
      <w:r>
        <w:t xml:space="preserve">ставляемого одновременно с налоговой декларацией по НДС за исключением документов, указанных в </w:t>
      </w:r>
      <w:hyperlink w:anchor="Par196" w:tooltip="2" w:history="1">
        <w:r>
          <w:rPr>
            <w:color w:val="0000FF"/>
          </w:rPr>
          <w:t>графе 2</w:t>
        </w:r>
      </w:hyperlink>
      <w:r>
        <w:t xml:space="preserve">, </w:t>
      </w:r>
      <w:hyperlink w:anchor="Par197" w:tooltip="3" w:history="1">
        <w:r>
          <w:rPr>
            <w:color w:val="0000FF"/>
          </w:rPr>
          <w:t>3</w:t>
        </w:r>
      </w:hyperlink>
      <w:r>
        <w:t xml:space="preserve">, </w:t>
      </w:r>
      <w:hyperlink w:anchor="Par199" w:tooltip="5" w:history="1">
        <w:r>
          <w:rPr>
            <w:color w:val="0000FF"/>
          </w:rPr>
          <w:t>5</w:t>
        </w:r>
      </w:hyperlink>
      <w:r>
        <w:t xml:space="preserve">, </w:t>
      </w:r>
      <w:hyperlink w:anchor="Par200" w:tooltip="6" w:history="1">
        <w:r>
          <w:rPr>
            <w:color w:val="0000FF"/>
          </w:rPr>
          <w:t>6</w:t>
        </w:r>
      </w:hyperlink>
      <w:r>
        <w:t xml:space="preserve"> Реестра. Например, догов</w:t>
      </w:r>
      <w:r>
        <w:t>ор (контракт) N 5 от 06.04.2020. В случае указания нескольких документов, в графе отражаются вид, номер и дата каждого документа, разделенные знаком ";" (точка запятая).</w:t>
      </w: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Title"/>
        <w:jc w:val="center"/>
        <w:outlineLvl w:val="1"/>
      </w:pPr>
      <w:r>
        <w:t xml:space="preserve">V. Порядок заполнения </w:t>
      </w:r>
      <w:hyperlink w:anchor="Par233" w:tooltip="РЕЕСТР" w:history="1">
        <w:r>
          <w:rPr>
            <w:color w:val="0000FF"/>
          </w:rPr>
          <w:t>реестра</w:t>
        </w:r>
      </w:hyperlink>
      <w:r>
        <w:t xml:space="preserve"> полных таможенных</w:t>
      </w:r>
    </w:p>
    <w:p w:rsidR="00000000" w:rsidRDefault="00D147DC">
      <w:pPr>
        <w:pStyle w:val="ConsPlusTitle"/>
        <w:jc w:val="center"/>
      </w:pPr>
      <w:r>
        <w:t>де</w:t>
      </w:r>
      <w:r>
        <w:t>клараций либо документов, подтверждающих факт оказания</w:t>
      </w:r>
    </w:p>
    <w:p w:rsidR="00000000" w:rsidRDefault="00D147DC">
      <w:pPr>
        <w:pStyle w:val="ConsPlusTitle"/>
        <w:jc w:val="center"/>
      </w:pPr>
      <w:r>
        <w:t>услуг по транспортировке нефти и нефтепродуктов</w:t>
      </w:r>
    </w:p>
    <w:p w:rsidR="00000000" w:rsidRDefault="00D147DC">
      <w:pPr>
        <w:pStyle w:val="ConsPlusTitle"/>
        <w:jc w:val="center"/>
      </w:pPr>
      <w:r>
        <w:t>трубопроводным транспортом, а также транспортных,</w:t>
      </w:r>
    </w:p>
    <w:p w:rsidR="00000000" w:rsidRDefault="00D147DC">
      <w:pPr>
        <w:pStyle w:val="ConsPlusTitle"/>
        <w:jc w:val="center"/>
      </w:pPr>
      <w:r>
        <w:t>товаросопроводительных и (или) иных документов,</w:t>
      </w:r>
    </w:p>
    <w:p w:rsidR="00000000" w:rsidRDefault="00D147DC">
      <w:pPr>
        <w:pStyle w:val="ConsPlusTitle"/>
        <w:jc w:val="center"/>
      </w:pPr>
      <w:r>
        <w:t>предусмотренных подпунктами 3 и 4 пункта 3.2 статьи 165</w:t>
      </w:r>
    </w:p>
    <w:p w:rsidR="00000000" w:rsidRDefault="00D147DC">
      <w:pPr>
        <w:pStyle w:val="ConsPlusTitle"/>
        <w:jc w:val="center"/>
      </w:pPr>
      <w:r>
        <w:t>Налогового кодекса Российской Федерации</w:t>
      </w: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ind w:firstLine="540"/>
        <w:jc w:val="both"/>
      </w:pPr>
      <w:r>
        <w:lastRenderedPageBreak/>
        <w:t>8. В строках указываются следующие сведения: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 xml:space="preserve">а) в </w:t>
      </w:r>
      <w:hyperlink w:anchor="Par241" w:tooltip="Налоговый период (код):" w:history="1">
        <w:r>
          <w:rPr>
            <w:color w:val="0000FF"/>
          </w:rPr>
          <w:t>строке</w:t>
        </w:r>
      </w:hyperlink>
      <w:r>
        <w:t xml:space="preserve"> "Налоговый период (код)" - код, определяющий налоговый период, указанный в налоговой декларации по НДС, с которой представляется Реестр;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 xml:space="preserve">б) в </w:t>
      </w:r>
      <w:hyperlink w:anchor="Par242" w:tooltip="Отчетный год:" w:history="1">
        <w:r>
          <w:rPr>
            <w:color w:val="0000FF"/>
          </w:rPr>
          <w:t>строке</w:t>
        </w:r>
      </w:hyperlink>
      <w:r>
        <w:t xml:space="preserve"> "Отчетный год" - год, указанный в налоговой декларации по НДС, с</w:t>
      </w:r>
      <w:r>
        <w:t xml:space="preserve"> которой представляется Реестр;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 xml:space="preserve">в) в </w:t>
      </w:r>
      <w:hyperlink w:anchor="Par243" w:tooltip="Номер корректировки:" w:history="1">
        <w:r>
          <w:rPr>
            <w:color w:val="0000FF"/>
          </w:rPr>
          <w:t>строке</w:t>
        </w:r>
      </w:hyperlink>
      <w:r>
        <w:t xml:space="preserve"> "номер корректировки" - при представлении в налоговый орган первичного Реестра за налоговый период проставляется "0--", при представлении уточненного Реестра за со</w:t>
      </w:r>
      <w:r>
        <w:t>ответствующий налоговый период указывается номер корректировки (например, "1--", "2--");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 xml:space="preserve">г) в </w:t>
      </w:r>
      <w:hyperlink w:anchor="Par245" w:tooltip="Налогоплательщик" w:history="1">
        <w:r>
          <w:rPr>
            <w:color w:val="0000FF"/>
          </w:rPr>
          <w:t>строке</w:t>
        </w:r>
      </w:hyperlink>
      <w:r>
        <w:t xml:space="preserve"> "Налогоплательщик":</w:t>
      </w:r>
    </w:p>
    <w:p w:rsidR="00000000" w:rsidRDefault="00D147DC">
      <w:pPr>
        <w:pStyle w:val="ConsPlusNormal"/>
        <w:spacing w:before="240"/>
        <w:ind w:firstLine="540"/>
        <w:jc w:val="both"/>
      </w:pPr>
      <w:hyperlink w:anchor="Par246" w:tooltip="ИНН:" w:history="1">
        <w:r>
          <w:rPr>
            <w:color w:val="0000FF"/>
          </w:rPr>
          <w:t>"ИНН"</w:t>
        </w:r>
      </w:hyperlink>
      <w:r>
        <w:t xml:space="preserve"> - идентификационный номер налогоплательщика;</w:t>
      </w:r>
    </w:p>
    <w:p w:rsidR="00000000" w:rsidRDefault="00D147DC">
      <w:pPr>
        <w:pStyle w:val="ConsPlusNormal"/>
        <w:spacing w:before="240"/>
        <w:ind w:firstLine="540"/>
        <w:jc w:val="both"/>
      </w:pPr>
      <w:hyperlink w:anchor="Par247" w:tooltip="КПП:" w:history="1">
        <w:r>
          <w:rPr>
            <w:color w:val="0000FF"/>
          </w:rPr>
          <w:t>"КПП"</w:t>
        </w:r>
      </w:hyperlink>
      <w:r>
        <w:t xml:space="preserve"> - код причины постановки на налоговый учет;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"</w:t>
      </w:r>
      <w:hyperlink w:anchor="Par248" w:tooltip="Наименование/фамилия, имя, отчество &lt;*&gt; налогоплательщика:" w:history="1">
        <w:r>
          <w:rPr>
            <w:color w:val="0000FF"/>
          </w:rPr>
          <w:t>Наименование/фамилия</w:t>
        </w:r>
      </w:hyperlink>
      <w:r>
        <w:t>, имя, отчество &lt;*&gt; налогоплательщика" - указывается наименование орган</w:t>
      </w:r>
      <w:r>
        <w:t>изации либо наименование представительства (филиала) иностранной организации, иного обособленного подразделения иностранной организации, осуществляющего деятельность на территории Российской Федерации, а в случае представления индивидуальным предпринимател</w:t>
      </w:r>
      <w:r>
        <w:t>ем указываются его фамилия, имя, отчество;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 xml:space="preserve">д) при представлении в налоговый орган по месту учета организацией-правопреемником Реестра по операциям, осуществленным реорганизованной организацией, указываются ИНН и КПП организации-правопреемника. В </w:t>
      </w:r>
      <w:hyperlink w:anchor="Par248" w:tooltip="Наименование/фамилия, имя, отчество &lt;*&gt; налогоплательщика:" w:history="1">
        <w:r>
          <w:rPr>
            <w:color w:val="0000FF"/>
          </w:rPr>
          <w:t>поле</w:t>
        </w:r>
      </w:hyperlink>
      <w:r>
        <w:t xml:space="preserve"> "Наименование/фамилия, имя, отчество &lt;*&gt; налогоплательщика" указывается наименование реорганизованной организации.</w:t>
      </w:r>
    </w:p>
    <w:p w:rsidR="00000000" w:rsidRDefault="00D147DC">
      <w:pPr>
        <w:pStyle w:val="ConsPlusNormal"/>
        <w:spacing w:before="240"/>
        <w:ind w:firstLine="540"/>
        <w:jc w:val="both"/>
      </w:pPr>
      <w:hyperlink w:anchor="Par249" w:tooltip="Форма реорганизации (ликвидация) (код):" w:history="1">
        <w:r>
          <w:rPr>
            <w:color w:val="0000FF"/>
          </w:rPr>
          <w:t>Коды</w:t>
        </w:r>
      </w:hyperlink>
      <w:r>
        <w:t xml:space="preserve"> форм реорганизации и код ликвидации принимает значение в соответствии с </w:t>
      </w:r>
      <w:hyperlink w:anchor="Par1535" w:tooltip="КОДЫ ФОРМ РЕОРГАНИЗАЦИИ И КОД ЛИКВИДАЦИИ ОРГАНИЗАЦИИ" w:history="1">
        <w:r>
          <w:rPr>
            <w:color w:val="0000FF"/>
          </w:rPr>
          <w:t>приложением N 1</w:t>
        </w:r>
      </w:hyperlink>
      <w:r>
        <w:t xml:space="preserve"> к настоящему Порядку.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В полях "ИНН/КПП реорганизованной организации" ука</w:t>
      </w:r>
      <w:r>
        <w:t>зываются соответственно ИНН и КПП, которые присвоены организации до реорганизации налоговым органом по месту ее нахождения (по налогоплательщикам, отнесенным к категории крупнейших, - налоговым органом по месту учета в качестве крупнейшего налогоплательщик</w:t>
      </w:r>
      <w:r>
        <w:t>а);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 xml:space="preserve">е) в </w:t>
      </w:r>
      <w:hyperlink w:anchor="Par252" w:tooltip="Код операции:" w:history="1">
        <w:r>
          <w:rPr>
            <w:color w:val="0000FF"/>
          </w:rPr>
          <w:t>строке</w:t>
        </w:r>
      </w:hyperlink>
      <w:r>
        <w:t xml:space="preserve"> "Код операции" - соответствующий код операции согласно приложению N 1 к Порядку заполнения налоговой декларации по налогу на добавленную стоимость, утвержденному приказом ФНС России от 29.10.2014 N </w:t>
      </w:r>
      <w:r>
        <w:t>ММВ-7-3/558@;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 xml:space="preserve">ж) в </w:t>
      </w:r>
      <w:hyperlink w:anchor="Par253" w:tooltip="ИТОГО налоговая база (в рублях):" w:history="1">
        <w:r>
          <w:rPr>
            <w:color w:val="0000FF"/>
          </w:rPr>
          <w:t>строке</w:t>
        </w:r>
      </w:hyperlink>
      <w:r>
        <w:t xml:space="preserve"> "ИТОГО налоговая база (в рублях)" - общая сумма налоговой базы по соответствующему коду операции по реализации работ (услуг), обоснованность применения налоговой ставки </w:t>
      </w:r>
      <w:r>
        <w:t>0 процентов по НДС по которой документально подтверждена. Данная строка формируется по коду операции и соответствует общей сумме показателей строк 020 раздела 4 налоговой декларации по НДС по соответствующей операции по реализации работ (услуг).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9. В графа</w:t>
      </w:r>
      <w:r>
        <w:t>х указываются следующие сведения: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lastRenderedPageBreak/>
        <w:t xml:space="preserve">а) в </w:t>
      </w:r>
      <w:hyperlink w:anchor="Par278" w:tooltip="1" w:history="1">
        <w:r>
          <w:rPr>
            <w:color w:val="0000FF"/>
          </w:rPr>
          <w:t>графе 1</w:t>
        </w:r>
      </w:hyperlink>
      <w:r>
        <w:t xml:space="preserve"> - порядковый номер по соответствующей операции по реализации услуг;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 xml:space="preserve">б) в </w:t>
      </w:r>
      <w:hyperlink w:anchor="Par279" w:tooltip="2" w:history="1">
        <w:r>
          <w:rPr>
            <w:color w:val="0000FF"/>
          </w:rPr>
          <w:t>графе 2</w:t>
        </w:r>
      </w:hyperlink>
      <w:r>
        <w:t xml:space="preserve"> - признак таможенного декларирования проставляется: 1 - в случае, ко</w:t>
      </w:r>
      <w:r>
        <w:t>гда таможенное декларирование предусмотрено и 2 - в случае, когда таможенное декларирование не предусмотрено;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 xml:space="preserve">в) в случае, когда таможенное декларирование не предусмотрено таможенным законодательством Евразийский экономический союз заполняются </w:t>
      </w:r>
      <w:hyperlink w:anchor="Par280" w:tooltip="3" w:history="1">
        <w:r>
          <w:rPr>
            <w:color w:val="0000FF"/>
          </w:rPr>
          <w:t>графы 3</w:t>
        </w:r>
      </w:hyperlink>
      <w:r>
        <w:t xml:space="preserve"> - </w:t>
      </w:r>
      <w:hyperlink w:anchor="Par289" w:tooltip="12" w:history="1">
        <w:r>
          <w:rPr>
            <w:color w:val="0000FF"/>
          </w:rPr>
          <w:t>12</w:t>
        </w:r>
      </w:hyperlink>
      <w:r>
        <w:t>;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 xml:space="preserve">г) в </w:t>
      </w:r>
      <w:hyperlink w:anchor="Par280" w:tooltip="3" w:history="1">
        <w:r>
          <w:rPr>
            <w:color w:val="0000FF"/>
          </w:rPr>
          <w:t>графе 3</w:t>
        </w:r>
      </w:hyperlink>
      <w:r>
        <w:t xml:space="preserve"> - номер документа, подтверждающего факт оказания услуг по транспортировки нефти и нефтепродуктов трубопроводным транспортом (далее - акт оказанных усл</w:t>
      </w:r>
      <w:r>
        <w:t>уг). При отсутствии номера указывается "б/н";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 xml:space="preserve">д) в </w:t>
      </w:r>
      <w:hyperlink w:anchor="Par281" w:tooltip="4" w:history="1">
        <w:r>
          <w:rPr>
            <w:color w:val="0000FF"/>
          </w:rPr>
          <w:t>графе 4</w:t>
        </w:r>
      </w:hyperlink>
      <w:r>
        <w:t xml:space="preserve"> - дата документа, подтверждающего оказание услуг;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 xml:space="preserve">е) в </w:t>
      </w:r>
      <w:hyperlink w:anchor="Par282" w:tooltip="5" w:history="1">
        <w:r>
          <w:rPr>
            <w:color w:val="0000FF"/>
          </w:rPr>
          <w:t>графе 5</w:t>
        </w:r>
      </w:hyperlink>
      <w:r>
        <w:t xml:space="preserve"> - наименование пункта назначения нефти и нефтепродуктов (за пределами терр</w:t>
      </w:r>
      <w:r>
        <w:t>итории Российской Федерации, на границе Российской Федерации, в пункте перевалки), заполняются из акта оказанных услуг;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 xml:space="preserve">ж) в </w:t>
      </w:r>
      <w:hyperlink w:anchor="Par283" w:tooltip="6" w:history="1">
        <w:r>
          <w:rPr>
            <w:color w:val="0000FF"/>
          </w:rPr>
          <w:t>графе 6</w:t>
        </w:r>
      </w:hyperlink>
      <w:r>
        <w:t xml:space="preserve"> - номер договора на оказание услуг, заполняется из акта оказанных услуг;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 xml:space="preserve">з) в </w:t>
      </w:r>
      <w:hyperlink w:anchor="Par284" w:tooltip="7" w:history="1">
        <w:r>
          <w:rPr>
            <w:color w:val="0000FF"/>
          </w:rPr>
          <w:t>графе 7</w:t>
        </w:r>
      </w:hyperlink>
      <w:r>
        <w:t xml:space="preserve"> - наименование грузоотправителя, заполняется из акта оказанных услуг;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 xml:space="preserve">и) в </w:t>
      </w:r>
      <w:hyperlink w:anchor="Par285" w:tooltip="8" w:history="1">
        <w:r>
          <w:rPr>
            <w:color w:val="0000FF"/>
          </w:rPr>
          <w:t>графе 8</w:t>
        </w:r>
      </w:hyperlink>
      <w:r>
        <w:t xml:space="preserve"> - адрес грузоотправителя, заполняется из акта оказанных услуг или иного документа при транспортировке нефти и нефтеп</w:t>
      </w:r>
      <w:r>
        <w:t>родуктов трубопроводным транспортом;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 xml:space="preserve">к) в </w:t>
      </w:r>
      <w:hyperlink w:anchor="Par286" w:tooltip="9" w:history="1">
        <w:r>
          <w:rPr>
            <w:color w:val="0000FF"/>
          </w:rPr>
          <w:t>графе 9</w:t>
        </w:r>
      </w:hyperlink>
      <w:r>
        <w:t xml:space="preserve"> - номера маршрутных поручений (телеграмм), заполняются из акта оказанных услуг;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 xml:space="preserve">л) в </w:t>
      </w:r>
      <w:hyperlink w:anchor="Par287" w:tooltip="10" w:history="1">
        <w:r>
          <w:rPr>
            <w:color w:val="0000FF"/>
          </w:rPr>
          <w:t>графе 10</w:t>
        </w:r>
      </w:hyperlink>
      <w:r>
        <w:t xml:space="preserve"> - даты маршрутных поручений (телеграмм), заполняютс</w:t>
      </w:r>
      <w:r>
        <w:t>я из акта оказанных услуг;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 xml:space="preserve">м) в </w:t>
      </w:r>
      <w:hyperlink w:anchor="Par288" w:tooltip="11" w:history="1">
        <w:r>
          <w:rPr>
            <w:color w:val="0000FF"/>
          </w:rPr>
          <w:t>графе 11</w:t>
        </w:r>
      </w:hyperlink>
      <w:r>
        <w:t xml:space="preserve"> - наименование конечного пункта маршрута нефти и нефтепродуктов, заполняются из акта оказанных услуг;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 xml:space="preserve">н) в </w:t>
      </w:r>
      <w:hyperlink w:anchor="Par289" w:tooltip="12" w:history="1">
        <w:r>
          <w:rPr>
            <w:color w:val="0000FF"/>
          </w:rPr>
          <w:t>графе 12</w:t>
        </w:r>
      </w:hyperlink>
      <w:r>
        <w:t xml:space="preserve"> - количество нефти и нефтепродуктов, </w:t>
      </w:r>
      <w:r>
        <w:t>сданных в пункте назначения (в тоннах), заполняются из акта оказанных услуг;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 xml:space="preserve">о) в </w:t>
      </w:r>
      <w:hyperlink w:anchor="Par290" w:tooltip="13" w:history="1">
        <w:r>
          <w:rPr>
            <w:color w:val="0000FF"/>
          </w:rPr>
          <w:t>графе 13</w:t>
        </w:r>
      </w:hyperlink>
      <w:r>
        <w:t xml:space="preserve"> - регистрационный номер полной таможенной декларации по соответствующей операции по реализации работ (услуг). Заполняется в случае, ко</w:t>
      </w:r>
      <w:r>
        <w:t>гда таможенное декларирование предусмотрено таможенным законодательством Евразийского экономического союза;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 xml:space="preserve">п) в </w:t>
      </w:r>
      <w:hyperlink w:anchor="Par291" w:tooltip="14" w:history="1">
        <w:r>
          <w:rPr>
            <w:color w:val="0000FF"/>
          </w:rPr>
          <w:t>графе 14</w:t>
        </w:r>
      </w:hyperlink>
      <w:r>
        <w:t xml:space="preserve"> - код вида транспортного средства, которым нефти и нефтепродукты вывозились с территории Российской Федерации или таможенного транзита по соответствующей операции по реализации работ (услуг), заполняется по видам транспорта в соответствии с приложением N </w:t>
      </w:r>
      <w:r>
        <w:t>3 "Классификатора видов транспорта и транспортировки товаров", утвержденным Решением Комиссии Таможенного союза (далее - КТС) от 20.09.2010 N 378 "О классификаторах, используемых для заполнения таможенных деклараций" (официально опубликовано на сайте Евраз</w:t>
      </w:r>
      <w:r>
        <w:t xml:space="preserve">ийской экономической комиссии: http://www.eurasiancommission.org, 19.03.2013) (далее - </w:t>
      </w:r>
      <w:r>
        <w:lastRenderedPageBreak/>
        <w:t>приложение N 3 Решения Комиссии Таможенного союза от 20.09.2010 N 378). Графа заполняется в случае оказания услуг транспортировки нефти и нефтепродуктов трубопроводным т</w:t>
      </w:r>
      <w:r>
        <w:t>ранспортом;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 xml:space="preserve">р) в </w:t>
      </w:r>
      <w:hyperlink w:anchor="Par292" w:tooltip="15" w:history="1">
        <w:r>
          <w:rPr>
            <w:color w:val="0000FF"/>
          </w:rPr>
          <w:t>графе 15</w:t>
        </w:r>
      </w:hyperlink>
      <w:r>
        <w:t xml:space="preserve"> - виды транспортных, товаросопроводительных и (или) иных документов (Международная товарно-транспортная накладная (далее - CMR), коносамент, железнодорожная накладная, книжка международной перевозки </w:t>
      </w:r>
      <w:r>
        <w:t>(далее - книжка МДП), поручение на отгрузку, морская накладная, иной документ), подтверждающие вывоз нефти и нефтепродуктов за пределы Российской Федерации по соответствующей операции по реализации работ, услуг (далее - товаросопроводительный документ), пр</w:t>
      </w:r>
      <w:r>
        <w:t xml:space="preserve">инимает значение в соответствии с </w:t>
      </w:r>
      <w:hyperlink w:anchor="Par1564" w:tooltip="НАИМЕНОВАНИЯ И КОДЫ" w:history="1">
        <w:r>
          <w:rPr>
            <w:color w:val="0000FF"/>
          </w:rPr>
          <w:t>приложением N 2</w:t>
        </w:r>
      </w:hyperlink>
      <w:r>
        <w:t xml:space="preserve"> к настоящему Порядку. Налогоплательщик может не заполнять </w:t>
      </w:r>
      <w:hyperlink w:anchor="Par292" w:tooltip="15" w:history="1">
        <w:r>
          <w:rPr>
            <w:color w:val="0000FF"/>
          </w:rPr>
          <w:t>графу</w:t>
        </w:r>
      </w:hyperlink>
      <w:r>
        <w:t xml:space="preserve"> в случае, если в </w:t>
      </w:r>
      <w:hyperlink w:anchor="Par291" w:tooltip="14" w:history="1">
        <w:r>
          <w:rPr>
            <w:color w:val="0000FF"/>
          </w:rPr>
          <w:t>графе 14</w:t>
        </w:r>
      </w:hyperlink>
      <w:r>
        <w:t xml:space="preserve"> "Код </w:t>
      </w:r>
      <w:r>
        <w:t>вида транспортного средства, которым нефть и нефтепродукты вывозились с территории Российской Федерации" указан код трубопроводного транспорта;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 xml:space="preserve">с) в </w:t>
      </w:r>
      <w:hyperlink w:anchor="Par293" w:tooltip="16" w:history="1">
        <w:r>
          <w:rPr>
            <w:color w:val="0000FF"/>
          </w:rPr>
          <w:t>графе 16</w:t>
        </w:r>
      </w:hyperlink>
      <w:r>
        <w:t xml:space="preserve"> - номера транспортных, товаросопроводительных и (или) иных документ</w:t>
      </w:r>
      <w:r>
        <w:t xml:space="preserve">ов. Налогоплательщик может не заполнять графу в случае, если в </w:t>
      </w:r>
      <w:hyperlink w:anchor="Par291" w:tooltip="14" w:history="1">
        <w:r>
          <w:rPr>
            <w:color w:val="0000FF"/>
          </w:rPr>
          <w:t>графе 14</w:t>
        </w:r>
      </w:hyperlink>
      <w:r>
        <w:t xml:space="preserve"> "Код вида транспортного средства, которым нефть и нефтепродукты вывозились с территории Российской Федерации" указан код трубопроводного транспорта. В сл</w:t>
      </w:r>
      <w:r>
        <w:t>учае отсутствия номера указывается "б/н";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 xml:space="preserve">т) в </w:t>
      </w:r>
      <w:hyperlink w:anchor="Par294" w:tooltip="17" w:history="1">
        <w:r>
          <w:rPr>
            <w:color w:val="0000FF"/>
          </w:rPr>
          <w:t>графе 17</w:t>
        </w:r>
      </w:hyperlink>
      <w:r>
        <w:t xml:space="preserve"> - даты транспортных, товаросопроводительных и (или) иных документов. Налогоплательщик может не заполнять графу в случае, если в </w:t>
      </w:r>
      <w:hyperlink w:anchor="Par291" w:tooltip="14" w:history="1">
        <w:r>
          <w:rPr>
            <w:color w:val="0000FF"/>
          </w:rPr>
          <w:t>графе 14</w:t>
        </w:r>
      </w:hyperlink>
      <w:r>
        <w:t xml:space="preserve"> "</w:t>
      </w:r>
      <w:r>
        <w:t>Код вида транспортного средства, которым нефть и нефтепродукты вывозились с территории Российской Федерации" указан код трубопроводного транспорта;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 xml:space="preserve">у) в </w:t>
      </w:r>
      <w:hyperlink w:anchor="Par295" w:tooltip="18" w:history="1">
        <w:r>
          <w:rPr>
            <w:color w:val="0000FF"/>
          </w:rPr>
          <w:t>графе 18</w:t>
        </w:r>
      </w:hyperlink>
      <w:r>
        <w:t xml:space="preserve"> - налоговая база по соответствующей операции по реализации рабо</w:t>
      </w:r>
      <w:r>
        <w:t>т (услуг), обоснованность применения налоговой ставки 0 процентов по НДС по которой документально подтверждена;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 xml:space="preserve">ф) в </w:t>
      </w:r>
      <w:hyperlink w:anchor="Par296" w:tooltip="19" w:history="1">
        <w:r>
          <w:rPr>
            <w:color w:val="0000FF"/>
          </w:rPr>
          <w:t>графе 19</w:t>
        </w:r>
      </w:hyperlink>
      <w:r>
        <w:t xml:space="preserve"> - указывается иная информация, относящаяся к операции, реквизиты документов по которой отражены в с</w:t>
      </w:r>
      <w:r>
        <w:t xml:space="preserve">троке Реестра, в том числе вид, номер и дата документа, представляемого одновременно с налоговой декларацией по НДС за исключением документов, указанных в </w:t>
      </w:r>
      <w:hyperlink w:anchor="Par280" w:tooltip="3" w:history="1">
        <w:r>
          <w:rPr>
            <w:color w:val="0000FF"/>
          </w:rPr>
          <w:t>графе 3</w:t>
        </w:r>
      </w:hyperlink>
      <w:r>
        <w:t xml:space="preserve">, </w:t>
      </w:r>
      <w:hyperlink w:anchor="Par281" w:tooltip="4" w:history="1">
        <w:r>
          <w:rPr>
            <w:color w:val="0000FF"/>
          </w:rPr>
          <w:t>4</w:t>
        </w:r>
      </w:hyperlink>
      <w:r>
        <w:t xml:space="preserve">, </w:t>
      </w:r>
      <w:hyperlink w:anchor="Par287" w:tooltip="10" w:history="1">
        <w:r>
          <w:rPr>
            <w:color w:val="0000FF"/>
          </w:rPr>
          <w:t>1</w:t>
        </w:r>
        <w:r>
          <w:rPr>
            <w:color w:val="0000FF"/>
          </w:rPr>
          <w:t>0</w:t>
        </w:r>
      </w:hyperlink>
      <w:r>
        <w:t xml:space="preserve">, </w:t>
      </w:r>
      <w:hyperlink w:anchor="Par288" w:tooltip="11" w:history="1">
        <w:r>
          <w:rPr>
            <w:color w:val="0000FF"/>
          </w:rPr>
          <w:t>11</w:t>
        </w:r>
      </w:hyperlink>
      <w:r>
        <w:t xml:space="preserve">, </w:t>
      </w:r>
      <w:hyperlink w:anchor="Par292" w:tooltip="15" w:history="1">
        <w:r>
          <w:rPr>
            <w:color w:val="0000FF"/>
          </w:rPr>
          <w:t>15</w:t>
        </w:r>
      </w:hyperlink>
      <w:r>
        <w:t xml:space="preserve"> - </w:t>
      </w:r>
      <w:hyperlink w:anchor="Par294" w:tooltip="17" w:history="1">
        <w:r>
          <w:rPr>
            <w:color w:val="0000FF"/>
          </w:rPr>
          <w:t>17</w:t>
        </w:r>
      </w:hyperlink>
      <w:r>
        <w:t xml:space="preserve"> Реестра. Например, указывается дата договора на оказание услуг при условии, что она не присутствует в номере: договор (контракт) от 06.04.2020. В</w:t>
      </w:r>
      <w:r>
        <w:t xml:space="preserve"> случае указания нескольких документов, в графе отражаются вид, номер и дата каждого документа, разделенные знаком ";" (точка запятая).</w:t>
      </w: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Title"/>
        <w:jc w:val="center"/>
        <w:outlineLvl w:val="1"/>
      </w:pPr>
      <w:r>
        <w:t xml:space="preserve">VI. Порядок заполнения </w:t>
      </w:r>
      <w:hyperlink w:anchor="Par330" w:tooltip="РЕЕСТР" w:history="1">
        <w:r>
          <w:rPr>
            <w:color w:val="0000FF"/>
          </w:rPr>
          <w:t>реестра</w:t>
        </w:r>
      </w:hyperlink>
      <w:r>
        <w:t xml:space="preserve"> таможенных деклараций</w:t>
      </w:r>
    </w:p>
    <w:p w:rsidR="00000000" w:rsidRDefault="00D147DC">
      <w:pPr>
        <w:pStyle w:val="ConsPlusTitle"/>
        <w:jc w:val="center"/>
      </w:pPr>
      <w:r>
        <w:t>(полных таможенных деклараций),</w:t>
      </w:r>
      <w:r>
        <w:t xml:space="preserve"> а также транспортных,</w:t>
      </w:r>
    </w:p>
    <w:p w:rsidR="00000000" w:rsidRDefault="00D147DC">
      <w:pPr>
        <w:pStyle w:val="ConsPlusTitle"/>
        <w:jc w:val="center"/>
      </w:pPr>
      <w:r>
        <w:t>товаросопроводительных и (или) иных документов,</w:t>
      </w:r>
    </w:p>
    <w:p w:rsidR="00000000" w:rsidRDefault="00D147DC">
      <w:pPr>
        <w:pStyle w:val="ConsPlusTitle"/>
        <w:jc w:val="center"/>
      </w:pPr>
      <w:r>
        <w:t>предусмотренных подпунктами 3 и 4 пункта 3.6,</w:t>
      </w:r>
    </w:p>
    <w:p w:rsidR="00000000" w:rsidRDefault="00D147DC">
      <w:pPr>
        <w:pStyle w:val="ConsPlusTitle"/>
        <w:jc w:val="center"/>
      </w:pPr>
      <w:r>
        <w:t>подпунктами 3 и 4 пункта 4 статьи 165</w:t>
      </w:r>
    </w:p>
    <w:p w:rsidR="00000000" w:rsidRDefault="00D147DC">
      <w:pPr>
        <w:pStyle w:val="ConsPlusTitle"/>
        <w:jc w:val="center"/>
      </w:pPr>
      <w:r>
        <w:t>Налогового кодекса Российской Федерации</w:t>
      </w: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ind w:firstLine="540"/>
        <w:jc w:val="both"/>
      </w:pPr>
      <w:r>
        <w:t>10. В строках указываются следующие сведения: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 xml:space="preserve">а) в </w:t>
      </w:r>
      <w:hyperlink w:anchor="Par337" w:tooltip="Налоговый период (код):" w:history="1">
        <w:r>
          <w:rPr>
            <w:color w:val="0000FF"/>
          </w:rPr>
          <w:t>строке</w:t>
        </w:r>
      </w:hyperlink>
      <w:r>
        <w:t xml:space="preserve"> "Налоговый период (код)" - код, определяющий налоговый период, указанный в налоговой декларации по НДС, с которой представляется Реестр;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 xml:space="preserve">б) в </w:t>
      </w:r>
      <w:hyperlink w:anchor="Par338" w:tooltip="Отчетный год:" w:history="1">
        <w:r>
          <w:rPr>
            <w:color w:val="0000FF"/>
          </w:rPr>
          <w:t>строке</w:t>
        </w:r>
      </w:hyperlink>
      <w:r>
        <w:t xml:space="preserve"> "Отчетный год" </w:t>
      </w:r>
      <w:r>
        <w:t xml:space="preserve">- год, указанный в налоговой декларации по НДС, с которой </w:t>
      </w:r>
      <w:r>
        <w:lastRenderedPageBreak/>
        <w:t>представляется Реестр;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 xml:space="preserve">в) в </w:t>
      </w:r>
      <w:hyperlink w:anchor="Par339" w:tooltip="Номер корректировки:" w:history="1">
        <w:r>
          <w:rPr>
            <w:color w:val="0000FF"/>
          </w:rPr>
          <w:t>строке</w:t>
        </w:r>
      </w:hyperlink>
      <w:r>
        <w:t xml:space="preserve"> "номер корректировки" - при представлении в налоговый орган первичного Реестра за налоговый период проставляется "</w:t>
      </w:r>
      <w:r>
        <w:t>0--", при представлении уточненного Реестра за соответствующий налоговый период указывается номер корректировки (например, "1--", "2--");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 xml:space="preserve">г) в </w:t>
      </w:r>
      <w:hyperlink w:anchor="Par341" w:tooltip="Налогоплательщик" w:history="1">
        <w:r>
          <w:rPr>
            <w:color w:val="0000FF"/>
          </w:rPr>
          <w:t>строке</w:t>
        </w:r>
      </w:hyperlink>
      <w:r>
        <w:t xml:space="preserve"> "Налогоплательщик":</w:t>
      </w:r>
    </w:p>
    <w:p w:rsidR="00000000" w:rsidRDefault="00D147DC">
      <w:pPr>
        <w:pStyle w:val="ConsPlusNormal"/>
        <w:spacing w:before="240"/>
        <w:ind w:firstLine="540"/>
        <w:jc w:val="both"/>
      </w:pPr>
      <w:hyperlink w:anchor="Par342" w:tooltip="ИНН:" w:history="1">
        <w:r>
          <w:rPr>
            <w:color w:val="0000FF"/>
          </w:rPr>
          <w:t>"ИНН"</w:t>
        </w:r>
      </w:hyperlink>
      <w:r>
        <w:t xml:space="preserve"> - </w:t>
      </w:r>
      <w:r>
        <w:t>идентификационный номер налогоплательщика;</w:t>
      </w:r>
    </w:p>
    <w:p w:rsidR="00000000" w:rsidRDefault="00D147DC">
      <w:pPr>
        <w:pStyle w:val="ConsPlusNormal"/>
        <w:spacing w:before="240"/>
        <w:ind w:firstLine="540"/>
        <w:jc w:val="both"/>
      </w:pPr>
      <w:hyperlink w:anchor="Par343" w:tooltip="КПП:" w:history="1">
        <w:r>
          <w:rPr>
            <w:color w:val="0000FF"/>
          </w:rPr>
          <w:t>"КПП"</w:t>
        </w:r>
      </w:hyperlink>
      <w:r>
        <w:t xml:space="preserve"> - код причины постановки на налоговый учет;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"</w:t>
      </w:r>
      <w:hyperlink w:anchor="Par344" w:tooltip="Наименование/фамилия, имя, отчество &lt;*&gt; налогоплательщика:" w:history="1">
        <w:r>
          <w:rPr>
            <w:color w:val="0000FF"/>
          </w:rPr>
          <w:t>Наименование/фамилия</w:t>
        </w:r>
      </w:hyperlink>
      <w:r>
        <w:t>, имя, отчество &lt;*&gt; налогоплательщика" - указывается наименование организации либо наименование представительства (филиала) иностранной организации, иного обособленного подразделения иностранной организации, осуществляющего деятельность на территории Росси</w:t>
      </w:r>
      <w:r>
        <w:t>йской Федерации, а в случае представления индивидуальным предпринимателем указываются его фамилия, имя, отчество;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д) при представлении в налоговый орган по месту учета организацией-правопреемником Реестра по операциям, осуществленным реорганизованной орган</w:t>
      </w:r>
      <w:r>
        <w:t xml:space="preserve">изацией, указываются ИНН и КПП организации-правопреемника. В </w:t>
      </w:r>
      <w:hyperlink w:anchor="Par344" w:tooltip="Наименование/фамилия, имя, отчество &lt;*&gt; налогоплательщика:" w:history="1">
        <w:r>
          <w:rPr>
            <w:color w:val="0000FF"/>
          </w:rPr>
          <w:t>поле</w:t>
        </w:r>
      </w:hyperlink>
      <w:r>
        <w:t xml:space="preserve"> "Наименование/фамилия, имя, отчество &lt;*&gt; налогоплательщика" указывается наименование реорганизованной о</w:t>
      </w:r>
      <w:r>
        <w:t>рганизации.</w:t>
      </w:r>
    </w:p>
    <w:p w:rsidR="00000000" w:rsidRDefault="00D147DC">
      <w:pPr>
        <w:pStyle w:val="ConsPlusNormal"/>
        <w:spacing w:before="240"/>
        <w:ind w:firstLine="540"/>
        <w:jc w:val="both"/>
      </w:pPr>
      <w:hyperlink w:anchor="Par345" w:tooltip="Форма реорганизации (ликвидация) (код):" w:history="1">
        <w:r>
          <w:rPr>
            <w:color w:val="0000FF"/>
          </w:rPr>
          <w:t>Коды</w:t>
        </w:r>
      </w:hyperlink>
      <w:r>
        <w:t xml:space="preserve"> форм реорганизации и код ликвидации принимает значение в соответствии с </w:t>
      </w:r>
      <w:hyperlink w:anchor="Par1535" w:tooltip="КОДЫ ФОРМ РЕОРГАНИЗАЦИИ И КОД ЛИКВИДАЦИИ ОРГАНИЗАЦИИ" w:history="1">
        <w:r>
          <w:rPr>
            <w:color w:val="0000FF"/>
          </w:rPr>
          <w:t>приложением N 1</w:t>
        </w:r>
      </w:hyperlink>
      <w:r>
        <w:t xml:space="preserve"> к</w:t>
      </w:r>
      <w:r>
        <w:t xml:space="preserve"> настоящему Порядку.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 xml:space="preserve">В </w:t>
      </w:r>
      <w:hyperlink w:anchor="Par346" w:tooltip="ИНН/КПП реорганизованной организации:" w:history="1">
        <w:r>
          <w:rPr>
            <w:color w:val="0000FF"/>
          </w:rPr>
          <w:t>полях</w:t>
        </w:r>
      </w:hyperlink>
      <w:r>
        <w:t xml:space="preserve"> "ИНН/КПП реорганизованной организации" указываются соответственно ИНН и КПП, которые присвоены организации до реорганизации налоговым органом по месту ее нахожде</w:t>
      </w:r>
      <w:r>
        <w:t>ния (по налогоплательщикам, отнесенным к категории крупнейших, - налоговым органом по месту учета в качестве крупнейшего налогоплательщика);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 xml:space="preserve">е) в </w:t>
      </w:r>
      <w:hyperlink w:anchor="Par348" w:tooltip="Код операции:" w:history="1">
        <w:r>
          <w:rPr>
            <w:color w:val="0000FF"/>
          </w:rPr>
          <w:t>строке</w:t>
        </w:r>
      </w:hyperlink>
      <w:r>
        <w:t xml:space="preserve"> "Код операции" - соответствующий код операции согласно приложению N 1 к Порядку заполнения налоговой декларации по налогу на добавленную стоимость, утвержденному приказом ФНС России от 29.10.2014 N ММВ-7-3/558@;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 xml:space="preserve">ж) в </w:t>
      </w:r>
      <w:hyperlink w:anchor="Par349" w:tooltip="ИТОГО налоговая база (в рублях):" w:history="1">
        <w:r>
          <w:rPr>
            <w:color w:val="0000FF"/>
          </w:rPr>
          <w:t>строке</w:t>
        </w:r>
      </w:hyperlink>
      <w:r>
        <w:t xml:space="preserve"> "ИТОГО налоговая база (в рублях)" - общая сумма налоговой базы по соответствующей операции по реализации товаров (работ, услуг), обоснованность применения налоговой ставки 0 процентов по НДС по которой документально подтвержде</w:t>
      </w:r>
      <w:r>
        <w:t>на. Данная строка формируется по коду операции и соответствует общей сумме показателей строк 020 раздела 4 налоговой декларации по НДС по соответствующей операции по реализации товаров (работ, услуг).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11. В графах Реестра указываются следующие сведения: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а)</w:t>
      </w:r>
      <w:r>
        <w:t xml:space="preserve"> в </w:t>
      </w:r>
      <w:hyperlink w:anchor="Par360" w:tooltip="1" w:history="1">
        <w:r>
          <w:rPr>
            <w:color w:val="0000FF"/>
          </w:rPr>
          <w:t>графе 1</w:t>
        </w:r>
      </w:hyperlink>
      <w:r>
        <w:t xml:space="preserve"> - порядковый номер соответствующей операции по реализации работ, услуг;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 xml:space="preserve">б) в </w:t>
      </w:r>
      <w:hyperlink w:anchor="Par361" w:tooltip="2" w:history="1">
        <w:r>
          <w:rPr>
            <w:color w:val="0000FF"/>
          </w:rPr>
          <w:t>графе 2</w:t>
        </w:r>
      </w:hyperlink>
      <w:r>
        <w:t xml:space="preserve"> - регистрационный номер таможенной декларации (полной таможенной декларации) по соответствующей опер</w:t>
      </w:r>
      <w:r>
        <w:t>ации по реализации (работ, услуг);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lastRenderedPageBreak/>
        <w:t xml:space="preserve">в) в </w:t>
      </w:r>
      <w:hyperlink w:anchor="Par362" w:tooltip="3" w:history="1">
        <w:r>
          <w:rPr>
            <w:color w:val="0000FF"/>
          </w:rPr>
          <w:t>графе 3</w:t>
        </w:r>
      </w:hyperlink>
      <w:r>
        <w:t xml:space="preserve"> - налоговая база по соответствующей операции по реализации работ, услуг, обоснованность применения налоговой ставки 0 процентов по НДС, по которой документально подтверждена;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 xml:space="preserve">г) </w:t>
      </w:r>
      <w:r>
        <w:t xml:space="preserve">в </w:t>
      </w:r>
      <w:hyperlink w:anchor="Par363" w:tooltip="4" w:history="1">
        <w:r>
          <w:rPr>
            <w:color w:val="0000FF"/>
          </w:rPr>
          <w:t>графе 4</w:t>
        </w:r>
      </w:hyperlink>
      <w:r>
        <w:t xml:space="preserve"> - коды видов транспортных средств, которыми товары ввозились на территорию Российской Федерации или вывозились с территории Российской Федерации, заполняются по видам транспорта в соответствии с приложением N 3 Решен</w:t>
      </w:r>
      <w:r>
        <w:t>ия Комиссии Таможенного союза от 20.09.2010 N 378;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 xml:space="preserve">д) в </w:t>
      </w:r>
      <w:hyperlink w:anchor="Par364" w:tooltip="5" w:history="1">
        <w:r>
          <w:rPr>
            <w:color w:val="0000FF"/>
          </w:rPr>
          <w:t>графе 5</w:t>
        </w:r>
      </w:hyperlink>
      <w:r>
        <w:t xml:space="preserve"> - виды транспортных, товаросопроводительных и (или) иных документов (CMR, коносамент, железнодорожная накладная, авианакладная, книжка МДП, поручение на отгрузку,</w:t>
      </w:r>
      <w:r>
        <w:t xml:space="preserve"> морская накладная, иной документ), подтверждающих вывоз товаров за пределы Российской Федерации или ввоз товаров на территорию Российской Федерации по соответствующей операции по реализации товаров (работ, услуг), принимает значение в соответствии с </w:t>
      </w:r>
      <w:hyperlink w:anchor="Par1564" w:tooltip="НАИМЕНОВАНИЯ И КОДЫ" w:history="1">
        <w:r>
          <w:rPr>
            <w:color w:val="0000FF"/>
          </w:rPr>
          <w:t>приложением N 2</w:t>
        </w:r>
      </w:hyperlink>
      <w:r>
        <w:t xml:space="preserve"> к настоящему Порядку. Налогоплательщик может не заполнять </w:t>
      </w:r>
      <w:hyperlink w:anchor="Par364" w:tooltip="5" w:history="1">
        <w:r>
          <w:rPr>
            <w:color w:val="0000FF"/>
          </w:rPr>
          <w:t>графу</w:t>
        </w:r>
      </w:hyperlink>
      <w:r>
        <w:t xml:space="preserve"> в случае, если в качестве вида транспортного средства </w:t>
      </w:r>
      <w:hyperlink w:anchor="Par363" w:tooltip="4" w:history="1">
        <w:r>
          <w:rPr>
            <w:color w:val="0000FF"/>
          </w:rPr>
          <w:t>(графа 4)</w:t>
        </w:r>
      </w:hyperlink>
      <w:r>
        <w:t xml:space="preserve"> указан т</w:t>
      </w:r>
      <w:r>
        <w:t>рубопроводный транспорт и линии электропередач;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 xml:space="preserve">е) в </w:t>
      </w:r>
      <w:hyperlink w:anchor="Par365" w:tooltip="6" w:history="1">
        <w:r>
          <w:rPr>
            <w:color w:val="0000FF"/>
          </w:rPr>
          <w:t>графе 6</w:t>
        </w:r>
      </w:hyperlink>
      <w:r>
        <w:t xml:space="preserve"> - номера транспортных, товаросопроводительных и (или) иных документов, подтверждающих вывоз товаров за пределы Российской Федерации или ввоз товаров на территорию Ро</w:t>
      </w:r>
      <w:r>
        <w:t xml:space="preserve">ссийской Федерации по соответствующей операции по реализации товаров (работ, услуг). Налогоплательщик может не заполнять графу в случае, если в качестве вида транспортного средства </w:t>
      </w:r>
      <w:hyperlink w:anchor="Par363" w:tooltip="4" w:history="1">
        <w:r>
          <w:rPr>
            <w:color w:val="0000FF"/>
          </w:rPr>
          <w:t>(графа 4)</w:t>
        </w:r>
      </w:hyperlink>
      <w:r>
        <w:t xml:space="preserve"> указан трубопроводный транспорт и л</w:t>
      </w:r>
      <w:r>
        <w:t>инии электропередач. В случае отсутствия номера указывается "б/н";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 xml:space="preserve">ж) в </w:t>
      </w:r>
      <w:hyperlink w:anchor="Par366" w:tooltip="7" w:history="1">
        <w:r>
          <w:rPr>
            <w:color w:val="0000FF"/>
          </w:rPr>
          <w:t>графе 7</w:t>
        </w:r>
      </w:hyperlink>
      <w:r>
        <w:t xml:space="preserve"> - даты транспортных, товаросопроводительных и (или) иных документов, подтверждающих вывоз товаров за пределы Российской Федерации или ввоз товаров</w:t>
      </w:r>
      <w:r>
        <w:t xml:space="preserve"> на территорию Российской Федерации по соответствующей операции по реализации товаров (работ, услуг). Налогоплательщик может не заполнять графу в случае, если в качестве вида транспортного средства </w:t>
      </w:r>
      <w:hyperlink w:anchor="Par363" w:tooltip="4" w:history="1">
        <w:r>
          <w:rPr>
            <w:color w:val="0000FF"/>
          </w:rPr>
          <w:t>(графа 4)</w:t>
        </w:r>
      </w:hyperlink>
      <w:r>
        <w:t xml:space="preserve"> указан трубопровод</w:t>
      </w:r>
      <w:r>
        <w:t>ный транспорт и линии электропередач;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 xml:space="preserve">з) в </w:t>
      </w:r>
      <w:hyperlink w:anchor="Par367" w:tooltip="8" w:history="1">
        <w:r>
          <w:rPr>
            <w:color w:val="0000FF"/>
          </w:rPr>
          <w:t>графе 8</w:t>
        </w:r>
      </w:hyperlink>
      <w:r>
        <w:t xml:space="preserve"> - указывается иная информация, относящаяся к операции, реквизиты документов по которой отражены в строке Реестра, в том числе вид, номер и дата документа, представляемого одно</w:t>
      </w:r>
      <w:r>
        <w:t xml:space="preserve">временно с налоговой декларацией по НДС за исключением документов, указанных в </w:t>
      </w:r>
      <w:hyperlink w:anchor="Par361" w:tooltip="2" w:history="1">
        <w:r>
          <w:rPr>
            <w:color w:val="0000FF"/>
          </w:rPr>
          <w:t>графе 2</w:t>
        </w:r>
      </w:hyperlink>
      <w:r>
        <w:t xml:space="preserve">, </w:t>
      </w:r>
      <w:hyperlink w:anchor="Par364" w:tooltip="5" w:history="1">
        <w:r>
          <w:rPr>
            <w:color w:val="0000FF"/>
          </w:rPr>
          <w:t>5</w:t>
        </w:r>
      </w:hyperlink>
      <w:r>
        <w:t xml:space="preserve"> - </w:t>
      </w:r>
      <w:hyperlink w:anchor="Par366" w:tooltip="7" w:history="1">
        <w:r>
          <w:rPr>
            <w:color w:val="0000FF"/>
          </w:rPr>
          <w:t>7</w:t>
        </w:r>
      </w:hyperlink>
      <w:r>
        <w:t xml:space="preserve"> Реестра. Например, договор (контракт) N 5 от 06.04.2020. В случае указан</w:t>
      </w:r>
      <w:r>
        <w:t>ия нескольких документов, в графе отражаются вид, номер и дата каждого документа, разделенные знаком ";" (точка запятая).</w:t>
      </w: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Title"/>
        <w:jc w:val="center"/>
        <w:outlineLvl w:val="1"/>
      </w:pPr>
      <w:r>
        <w:t>VII. Порядок заполнения реестра деклараций</w:t>
      </w:r>
    </w:p>
    <w:p w:rsidR="00000000" w:rsidRDefault="00D147DC">
      <w:pPr>
        <w:pStyle w:val="ConsPlusTitle"/>
        <w:jc w:val="center"/>
      </w:pPr>
      <w:r>
        <w:t>на товары, предусмотренный абзацем пятым подпункта 3</w:t>
      </w:r>
    </w:p>
    <w:p w:rsidR="00000000" w:rsidRDefault="00D147DC">
      <w:pPr>
        <w:pStyle w:val="ConsPlusTitle"/>
        <w:jc w:val="center"/>
      </w:pPr>
      <w:r>
        <w:t>пункта 1 настоящей статьи, либо транс</w:t>
      </w:r>
      <w:r>
        <w:t>портных,</w:t>
      </w:r>
    </w:p>
    <w:p w:rsidR="00000000" w:rsidRDefault="00D147DC">
      <w:pPr>
        <w:pStyle w:val="ConsPlusTitle"/>
        <w:jc w:val="center"/>
      </w:pPr>
      <w:r>
        <w:t>товаросопроводительных и (или) иных документов,</w:t>
      </w:r>
    </w:p>
    <w:p w:rsidR="00000000" w:rsidRDefault="00D147DC">
      <w:pPr>
        <w:pStyle w:val="ConsPlusTitle"/>
        <w:jc w:val="center"/>
      </w:pPr>
      <w:r>
        <w:t>предусмотренный подпунктом 4 пункта 1 статьи 165</w:t>
      </w:r>
    </w:p>
    <w:p w:rsidR="00000000" w:rsidRDefault="00D147DC">
      <w:pPr>
        <w:pStyle w:val="ConsPlusTitle"/>
        <w:jc w:val="center"/>
      </w:pPr>
      <w:r>
        <w:t>Налогового кодекса Российской Федерации</w:t>
      </w: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ind w:firstLine="540"/>
        <w:jc w:val="both"/>
      </w:pPr>
      <w:r>
        <w:t>12. В строках указываются следующие сведения: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а) в строке "Налоговый период (код)" - код, определяющий налого</w:t>
      </w:r>
      <w:r>
        <w:t>вый период, указанный в налоговой декларации по НДС, с которой представляется Реестр;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lastRenderedPageBreak/>
        <w:t>б) в строке "Отчетный год" - год, указанный в налоговой декларации по НДС, с которой представляется Реестр;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в) в строке "номер корректировки" - при представлении в налого</w:t>
      </w:r>
      <w:r>
        <w:t>вый орган первичного Реестра за налоговый период проставляется "0--", при представлении уточненного Реестра за соответствующий налоговый период указывается номер корректировки (например, "1--", "2--");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г) в строке "Налогоплательщик":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"ИНН" - идентификацион</w:t>
      </w:r>
      <w:r>
        <w:t>ный номер налогоплательщика;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"КПП" - код причины постановки на налоговый учет;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"Наименование/фамилия, имя, отчество &lt;*&gt; налогоплательщика" - указывается наименование организации либо наименование представительства (филиала) иностранной организации, иного обособленного подразделения иностранной организации, осуществляющего деятельност</w:t>
      </w:r>
      <w:r>
        <w:t>ь на территории Российской Федерации, а в случае представления индивидуальным предпринимателем указываются его фамилия, имя, отчество;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д) при представлении в налоговый орган по месту учета организацией-правопреемником Реестра по операциям, осуществленным р</w:t>
      </w:r>
      <w:r>
        <w:t>еорганизованной организацией, указываются ИНН и КПП организации-правопреемника. В поле "Наименование/фамилия, имя, отчество &lt;*&gt; налогоплательщика" указывается наименование реорганизованной организации.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Коды форм реорганизации и код ликвидации принимает зна</w:t>
      </w:r>
      <w:r>
        <w:t xml:space="preserve">чение в соответствии с </w:t>
      </w:r>
      <w:hyperlink w:anchor="Par1535" w:tooltip="КОДЫ ФОРМ РЕОРГАНИЗАЦИИ И КОД ЛИКВИДАЦИИ ОРГАНИЗАЦИИ" w:history="1">
        <w:r>
          <w:rPr>
            <w:color w:val="0000FF"/>
          </w:rPr>
          <w:t>приложением N 1</w:t>
        </w:r>
      </w:hyperlink>
      <w:r>
        <w:t xml:space="preserve"> к настоящему Порядку.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В полях "ИНН/КПП реорганизованной организации" указываются соответственно ИНН и КПП, которые присвоены организаци</w:t>
      </w:r>
      <w:r>
        <w:t>и до реорганизации налоговым органом по месту ее нахождения (по налогоплательщикам, отнесенным к категории крупнейших, - налоговым органом по месту учета в качестве крупнейшего налогоплательщика);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е) в строке "Код операции" - соответствующий код операции с</w:t>
      </w:r>
      <w:r>
        <w:t>огласно приложению N 1 к Порядку заполнения налоговой декларации по налогу на добавленную стоимость, утвержденному приказом ФНС России от 29.10.2014 N ММВ-7-3/558@;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ж) в строке "ИТОГО налоговая база (в рублях)" - общая сумма налоговой базы по соответствующ</w:t>
      </w:r>
      <w:r>
        <w:t xml:space="preserve">ему коду операции по реализации припасов, обоснованность применения налоговой ставки 0 процентов по НДС по которой документально подтверждена. Данная строка формируется по коду операции и соответствует общей сумме показателей строк 020 раздела 4 налоговой </w:t>
      </w:r>
      <w:r>
        <w:t>декларации по НДС по соответствующей операции.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13. В графах Реестра указываются следующие сведения: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а) в графе 1 - порядковый номер по соответствующей операции по реализации припасов;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б) в графе 2 - цифровой код вида транспорта море/авиа по соответствующей</w:t>
      </w:r>
      <w:r>
        <w:t xml:space="preserve"> операции по реализации припасов (на морском/речном транспорте - 10 и воздушном транспорте - 40) заполняется в соответствии с приложением N 3 Решения Комиссии Таможенного союза от </w:t>
      </w:r>
      <w:r>
        <w:lastRenderedPageBreak/>
        <w:t>20.09.2010 N 378;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в) в графе 3 - признак таможенного декларирования проставл</w:t>
      </w:r>
      <w:r>
        <w:t>яется: 1 - в случае, когда таможенное декларирование предусмотрено и 2 - в случае вывоза припасов в государство - член Евразийского экономического союза;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г) в графе 4 - регистрационный номер декларации на товары по соответствующей операции по реализации пр</w:t>
      </w:r>
      <w:r>
        <w:t>ипасов. Графа заполняется в случае, если таможенное декларирование предусмотрено таможенным законодательством Евразийского экономического союза;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д) в графе 5 - дата отметки о вывозе припасов заполняется из декларации на товары или иного документа, подтверж</w:t>
      </w:r>
      <w:r>
        <w:t>дающего вывоз припасов в государство - член Евразийского экономического союза воздушными и морскими судами, судами смешанного (река - море) плавания;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е) в графе 6 - виды (наименования) транспортных, товаросопроводительных и (или) иных документов (коносамен</w:t>
      </w:r>
      <w:r>
        <w:t>т, авианакладная, заправочная ведомость, поручение на погрузку припасов или иной документ), подтверждающие вывоз припасов из Российской Федерации в государство - член Евразийского экономического союза воздушными и морскими судами, судами смешанного (река -</w:t>
      </w:r>
      <w:r>
        <w:t xml:space="preserve"> море) плавания, принимает значение в соответствии с </w:t>
      </w:r>
      <w:hyperlink w:anchor="Par1564" w:tooltip="НАИМЕНОВАНИЯ И КОДЫ" w:history="1">
        <w:r>
          <w:rPr>
            <w:color w:val="0000FF"/>
          </w:rPr>
          <w:t>приложением N 2</w:t>
        </w:r>
      </w:hyperlink>
      <w:r>
        <w:t xml:space="preserve"> к настоящему Порядку;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 xml:space="preserve">ж) в графе 7 - номер транспортного, товаросопроводительного и (или) иного документа, подтверждающего вывоз припасов </w:t>
      </w:r>
      <w:r>
        <w:t>из Российской Федерации в государство - член Евразийского экономического союза воздушными и морскими судами, судами смешанного (река - море) плавания. В случае отсутствия номера указывается "б/н";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 xml:space="preserve">з) в графе 8 - дата транспортного, товаросопроводительного </w:t>
      </w:r>
      <w:r>
        <w:t>и (или) иного документа, подтверждающего вывоз припасов из Российской Федерации в государство - член Евразийского экономического союза воздушными и морскими судами, судами смешанного (река - море) плавания;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и) в графе 9 - наименование воздушных судов, морс</w:t>
      </w:r>
      <w:r>
        <w:t xml:space="preserve">ких судов или судов смешанного (река-море) плавания заполняется из транспортного, товаросопроводительного и (или) иного документа, подтверждающего вывоз припасов из Российской Федерации в государство - член Евразийского экономического союза воздушными или </w:t>
      </w:r>
      <w:r>
        <w:t>морскими судами, судами смешанного (река - море) плавания. В зависимости от кода вида транспорта заполняется соответствующее наименование;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к) в графе 10 - коды товаров по Товарной номенклатуре внешнеэкономической деятельности Евразийского экономического со</w:t>
      </w:r>
      <w:r>
        <w:t>юза (по припасам) далее - ТН ВЭД ЕАЭС) заполняются из транспортного, товаросопроводительного и (или) иного документа, подтверждающего вывоз припасов из Российской Федерации в государство - член Евразийского экономического союза воздушными и морскими судами</w:t>
      </w:r>
      <w:r>
        <w:t>, судами смешанного (река - море) плавания. Данная графа заполняется в соответствии с приложением к Решению Совета Евразийской экономической комиссии от 16.07.2012 N 54 "Об утверждении единой Товарной номенклатуры внешнеэкономической деятельности Евразийск</w:t>
      </w:r>
      <w:r>
        <w:t xml:space="preserve">ого экономического союза и Единого таможенного тарифа Евразийского экономического союза" (официально опубликовано на сайте Евразийского </w:t>
      </w:r>
      <w:r>
        <w:lastRenderedPageBreak/>
        <w:t>экономического союза: http://www.eurasiancommission/org, 19.03.2013);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л) в графе 11 - количество топлива и горюче-смазоч</w:t>
      </w:r>
      <w:r>
        <w:t>ных материалов (далее - ГСМ) (в тоннах) заполняется из транспортного, товаросопроводительного или иного документа, подтверждающего вывоз припасов из Российской Федерации в государство - член Евразийского экономического союза воздушными и морскими судами, с</w:t>
      </w:r>
      <w:r>
        <w:t>удами смешанного (река - море) плавания. В случаях, когда в документе используется несколько наименований припасов, данная графа (количество топлива и ГСМ) указывается в разрезе каждого кода товара по ТН ВЭД ЕАЭС;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м) в графе 12 - налоговая база по соответс</w:t>
      </w:r>
      <w:r>
        <w:t>твующей операции по реализации припасов, обоснованность применения налоговой ставки 0 процентов по НДС по которой документально подтверждена;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н) в графе 13 - указывается иная информация, относящаяся к операции, реквизиты документов по которой отражены в ст</w:t>
      </w:r>
      <w:r>
        <w:t>роке Реестра, в том числе вид, номер и дата документа, представляемого одновременно с налоговой декларацией по НДС за исключением документов, указанных в графе 4, 6 - 8 Реестра. Например, договор (контракт) N 5 от 06.04.2020. В случае указания нескольких д</w:t>
      </w:r>
      <w:r>
        <w:t>окументов, в графе отражаются вид, номер и дата каждого документа, разделенные знаком ";" (точка запятая).</w:t>
      </w: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Title"/>
        <w:jc w:val="center"/>
        <w:outlineLvl w:val="1"/>
      </w:pPr>
      <w:r>
        <w:t xml:space="preserve">VIII. Порядок заполнения </w:t>
      </w:r>
      <w:hyperlink w:anchor="Par393" w:tooltip="РЕЕСТР" w:history="1">
        <w:r>
          <w:rPr>
            <w:color w:val="0000FF"/>
          </w:rPr>
          <w:t>реестра</w:t>
        </w:r>
      </w:hyperlink>
      <w:r>
        <w:t xml:space="preserve"> транспортных,</w:t>
      </w:r>
    </w:p>
    <w:p w:rsidR="00000000" w:rsidRDefault="00D147DC">
      <w:pPr>
        <w:pStyle w:val="ConsPlusTitle"/>
        <w:jc w:val="center"/>
      </w:pPr>
      <w:r>
        <w:t>товаросопроводительных и (или) иных документов,</w:t>
      </w:r>
    </w:p>
    <w:p w:rsidR="00000000" w:rsidRDefault="00D147DC">
      <w:pPr>
        <w:pStyle w:val="ConsPlusTitle"/>
        <w:jc w:val="center"/>
      </w:pPr>
      <w:r>
        <w:t>предусмотренных по</w:t>
      </w:r>
      <w:r>
        <w:t>дпунктом 3 пункта 3.1 и подпунктом 3</w:t>
      </w:r>
    </w:p>
    <w:p w:rsidR="00000000" w:rsidRDefault="00D147DC">
      <w:pPr>
        <w:pStyle w:val="ConsPlusTitle"/>
        <w:jc w:val="center"/>
      </w:pPr>
      <w:r>
        <w:t>пункта 3.7 статьи 165 Налогового кодекса Российской</w:t>
      </w:r>
    </w:p>
    <w:p w:rsidR="00000000" w:rsidRDefault="00D147DC">
      <w:pPr>
        <w:pStyle w:val="ConsPlusTitle"/>
        <w:jc w:val="center"/>
      </w:pPr>
      <w:r>
        <w:t>Федерации (при перевозке товаров</w:t>
      </w:r>
    </w:p>
    <w:p w:rsidR="00000000" w:rsidRDefault="00D147DC">
      <w:pPr>
        <w:pStyle w:val="ConsPlusTitle"/>
        <w:jc w:val="center"/>
      </w:pPr>
      <w:r>
        <w:t>железнодорожным транспортом)</w:t>
      </w: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ind w:firstLine="540"/>
        <w:jc w:val="both"/>
      </w:pPr>
      <w:r>
        <w:t>14. В строках указываются следующие сведения: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 xml:space="preserve">а) в </w:t>
      </w:r>
      <w:hyperlink w:anchor="Par400" w:tooltip="Налоговый период (код):" w:history="1">
        <w:r>
          <w:rPr>
            <w:color w:val="0000FF"/>
          </w:rPr>
          <w:t>строке</w:t>
        </w:r>
      </w:hyperlink>
      <w:r>
        <w:t xml:space="preserve"> "Налоговый период (код)" - код, определяющий налоговый период, указанный в налоговой декларации по НДС, с которой представляется Реестр;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 xml:space="preserve">б) в </w:t>
      </w:r>
      <w:hyperlink w:anchor="Par401" w:tooltip="Отчетный год:" w:history="1">
        <w:r>
          <w:rPr>
            <w:color w:val="0000FF"/>
          </w:rPr>
          <w:t>строке</w:t>
        </w:r>
      </w:hyperlink>
      <w:r>
        <w:t xml:space="preserve"> "Отчетный год" - год, указанный в налоговой декларации </w:t>
      </w:r>
      <w:r>
        <w:t>по НДС, с которой представляется Реестр;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 xml:space="preserve">в) в </w:t>
      </w:r>
      <w:hyperlink w:anchor="Par402" w:tooltip="Номер корректировки:" w:history="1">
        <w:r>
          <w:rPr>
            <w:color w:val="0000FF"/>
          </w:rPr>
          <w:t>строке</w:t>
        </w:r>
      </w:hyperlink>
      <w:r>
        <w:t xml:space="preserve"> "номер корректировки" - при представлении в налоговый орган первичного Реестра за налоговый период проставляется "0--", при представлении уточненного Реес</w:t>
      </w:r>
      <w:r>
        <w:t>тра за соответствующий налоговый период указывается номер корректировки (например, "1--", "2--");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 xml:space="preserve">г) в </w:t>
      </w:r>
      <w:hyperlink w:anchor="Par404" w:tooltip="Налогоплательщик" w:history="1">
        <w:r>
          <w:rPr>
            <w:color w:val="0000FF"/>
          </w:rPr>
          <w:t>строке</w:t>
        </w:r>
      </w:hyperlink>
      <w:r>
        <w:t xml:space="preserve"> "Налогоплательщик":</w:t>
      </w:r>
    </w:p>
    <w:p w:rsidR="00000000" w:rsidRDefault="00D147DC">
      <w:pPr>
        <w:pStyle w:val="ConsPlusNormal"/>
        <w:spacing w:before="240"/>
        <w:ind w:firstLine="540"/>
        <w:jc w:val="both"/>
      </w:pPr>
      <w:hyperlink w:anchor="Par405" w:tooltip="ИНН:" w:history="1">
        <w:r>
          <w:rPr>
            <w:color w:val="0000FF"/>
          </w:rPr>
          <w:t>"ИНН"</w:t>
        </w:r>
      </w:hyperlink>
      <w:r>
        <w:t xml:space="preserve"> - идентификационный номер налогоплательщик</w:t>
      </w:r>
      <w:r>
        <w:t>а;</w:t>
      </w:r>
    </w:p>
    <w:p w:rsidR="00000000" w:rsidRDefault="00D147DC">
      <w:pPr>
        <w:pStyle w:val="ConsPlusNormal"/>
        <w:spacing w:before="240"/>
        <w:ind w:firstLine="540"/>
        <w:jc w:val="both"/>
      </w:pPr>
      <w:hyperlink w:anchor="Par406" w:tooltip="КПП:" w:history="1">
        <w:r>
          <w:rPr>
            <w:color w:val="0000FF"/>
          </w:rPr>
          <w:t>"КПП"</w:t>
        </w:r>
      </w:hyperlink>
      <w:r>
        <w:t xml:space="preserve"> - код причины постановки на налоговый учет;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"</w:t>
      </w:r>
      <w:hyperlink w:anchor="Par407" w:tooltip="Наименование/фамилия, имя, отчество &lt;*&gt; налогоплательщика:" w:history="1">
        <w:r>
          <w:rPr>
            <w:color w:val="0000FF"/>
          </w:rPr>
          <w:t>Наименование/фамилия</w:t>
        </w:r>
      </w:hyperlink>
      <w:r>
        <w:t>, имя, отчество &lt;*&gt; налогоплательщика" - указывается наименова</w:t>
      </w:r>
      <w:r>
        <w:t xml:space="preserve">ние организации либо наименование представительства (филиала) иностранной организации, иного обособленного подразделения иностранной организации, осуществляющего </w:t>
      </w:r>
      <w:r>
        <w:lastRenderedPageBreak/>
        <w:t>деятельность на территории Российской Федерации, а в случае представления индивидуальным предп</w:t>
      </w:r>
      <w:r>
        <w:t>ринимателем указываются его фамилия, имя, отчество;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 xml:space="preserve">д) при представлении в налоговый орган по месту учета организацией-правопреемником Реестра по операциям, осуществленным реорганизованной организацией, указываются ИНН и КПП организации-правопреемника. В </w:t>
      </w:r>
      <w:hyperlink w:anchor="Par407" w:tooltip="Наименование/фамилия, имя, отчество &lt;*&gt; налогоплательщика:" w:history="1">
        <w:r>
          <w:rPr>
            <w:color w:val="0000FF"/>
          </w:rPr>
          <w:t>поле</w:t>
        </w:r>
      </w:hyperlink>
      <w:r>
        <w:t xml:space="preserve"> "Наименование/фамилия, имя, отчество &lt;*&gt; налогоплательщика" указывается наименование реорганизованной организации.</w:t>
      </w:r>
    </w:p>
    <w:p w:rsidR="00000000" w:rsidRDefault="00D147DC">
      <w:pPr>
        <w:pStyle w:val="ConsPlusNormal"/>
        <w:spacing w:before="240"/>
        <w:ind w:firstLine="540"/>
        <w:jc w:val="both"/>
      </w:pPr>
      <w:hyperlink w:anchor="Par408" w:tooltip="Форма реорганизации (ликвидация) (код):" w:history="1">
        <w:r>
          <w:rPr>
            <w:color w:val="0000FF"/>
          </w:rPr>
          <w:t>Коды</w:t>
        </w:r>
      </w:hyperlink>
      <w:r>
        <w:t xml:space="preserve"> форм реорганизации и код ликвидации принимает значение в соответствии с </w:t>
      </w:r>
      <w:hyperlink w:anchor="Par1535" w:tooltip="КОДЫ ФОРМ РЕОРГАНИЗАЦИИ И КОД ЛИКВИДАЦИИ ОРГАНИЗАЦИИ" w:history="1">
        <w:r>
          <w:rPr>
            <w:color w:val="0000FF"/>
          </w:rPr>
          <w:t>приложением N 1</w:t>
        </w:r>
      </w:hyperlink>
      <w:r>
        <w:t xml:space="preserve"> к настоящему Порядку.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 xml:space="preserve">В </w:t>
      </w:r>
      <w:hyperlink w:anchor="Par409" w:tooltip="ИНН/КПП реорганизованной организации:" w:history="1">
        <w:r>
          <w:rPr>
            <w:color w:val="0000FF"/>
          </w:rPr>
          <w:t>полях</w:t>
        </w:r>
      </w:hyperlink>
      <w:r>
        <w:t xml:space="preserve"> "ИНН/КПП реорганизованной организации" указываются соответственно ИНН и КПП, которые присвоены организации до реорганизации налоговым органом по месту ее нахождения (по налогоплательщикам, отнесе</w:t>
      </w:r>
      <w:r>
        <w:t>нным к категории крупнейших, - налоговым органом по месту учета в качестве крупнейшего налогоплательщика);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 xml:space="preserve">е) в </w:t>
      </w:r>
      <w:hyperlink w:anchor="Par411" w:tooltip="Код операции:" w:history="1">
        <w:r>
          <w:rPr>
            <w:color w:val="0000FF"/>
          </w:rPr>
          <w:t>строке</w:t>
        </w:r>
      </w:hyperlink>
      <w:r>
        <w:t xml:space="preserve"> "Код операции" - соответствующий код операции согласно приложению N 1 к Порядку заполнения нало</w:t>
      </w:r>
      <w:r>
        <w:t>говой декларации по налогу на добавленную стоимость, утвержденному приказом ФНС России от 29.10.2014 N ММВ-7-3/558@;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 xml:space="preserve">ж) в </w:t>
      </w:r>
      <w:hyperlink w:anchor="Par412" w:tooltip="ИТОГО налоговая база (в рублях):" w:history="1">
        <w:r>
          <w:rPr>
            <w:color w:val="0000FF"/>
          </w:rPr>
          <w:t>строке</w:t>
        </w:r>
      </w:hyperlink>
      <w:r>
        <w:t xml:space="preserve"> "ИТОГО налоговая база (в рублях)" - общая сумма налоговой базы по </w:t>
      </w:r>
      <w:r>
        <w:t xml:space="preserve">соответствующему коду операции по реализации услуг, обоснованность применения налоговой ставки 0 процентов по НДС по которой документально подтверждена. Данная строка формируется по коду операции и соответствует общей сумме показателей строк 020 раздела 4 </w:t>
      </w:r>
      <w:r>
        <w:t>налоговой декларации по НДС по соответствующей операции при реализации услуг.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15. В графах Реестра указываются следующие сведения: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 xml:space="preserve">а) в </w:t>
      </w:r>
      <w:hyperlink w:anchor="Par431" w:tooltip="1" w:history="1">
        <w:r>
          <w:rPr>
            <w:color w:val="0000FF"/>
          </w:rPr>
          <w:t>графе 1</w:t>
        </w:r>
      </w:hyperlink>
      <w:r>
        <w:t xml:space="preserve"> - порядковый номер по соответствующей операции по реализации услуг;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 xml:space="preserve">б) в </w:t>
      </w:r>
      <w:hyperlink w:anchor="Par432" w:tooltip="2" w:history="1">
        <w:r>
          <w:rPr>
            <w:color w:val="0000FF"/>
          </w:rPr>
          <w:t>графе 2</w:t>
        </w:r>
      </w:hyperlink>
      <w:r>
        <w:t xml:space="preserve"> - номер транспортного, товаросопроводительного и (или) иного документа, подтверждающего вывоз товаров за пределы Российской Федерации или ввоз товаров на территорию Российской Федерации по соответствующей операции по реализации</w:t>
      </w:r>
      <w:r>
        <w:t xml:space="preserve"> услуг (далее - железнодорожная накладная). При наличии серии из букв (1 - 2 буквы) серия указывается с номером без пробелов и тире;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 xml:space="preserve">в) в </w:t>
      </w:r>
      <w:hyperlink w:anchor="Par433" w:tooltip="3" w:history="1">
        <w:r>
          <w:rPr>
            <w:color w:val="0000FF"/>
          </w:rPr>
          <w:t>графе 3</w:t>
        </w:r>
      </w:hyperlink>
      <w:r>
        <w:t xml:space="preserve"> - регистрационные номера таможенных деклараций (при вывозе) по соответствующей о</w:t>
      </w:r>
      <w:r>
        <w:t>перации по реализации услуг, проставленные на экземплярах транспортных (перевозочных) документов при вывозе товаров за пределы Российской Федерации железнодорожным транспортом;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 xml:space="preserve">г) в </w:t>
      </w:r>
      <w:hyperlink w:anchor="Par434" w:tooltip="4" w:history="1">
        <w:r>
          <w:rPr>
            <w:color w:val="0000FF"/>
          </w:rPr>
          <w:t>графе 4</w:t>
        </w:r>
      </w:hyperlink>
      <w:r>
        <w:t xml:space="preserve"> - страна отправления, заполняется из</w:t>
      </w:r>
      <w:r>
        <w:t xml:space="preserve"> железнодорожной накладной. Графа заполняется в соответствии с Общероссийским классификатором стран мира (далее - ОКСМ). Например, код CN - код Китайской Народной Республики, код DE - код Федеративной Республики Германия;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 xml:space="preserve">д) в </w:t>
      </w:r>
      <w:hyperlink w:anchor="Par435" w:tooltip="5" w:history="1">
        <w:r>
          <w:rPr>
            <w:color w:val="0000FF"/>
          </w:rPr>
          <w:t>гр</w:t>
        </w:r>
        <w:r>
          <w:rPr>
            <w:color w:val="0000FF"/>
          </w:rPr>
          <w:t>афе 5</w:t>
        </w:r>
      </w:hyperlink>
      <w:r>
        <w:t xml:space="preserve"> - код станции отправления груза, указанный в графе "Станция отправления" железнодорожной накладной, заполняемой в соответствии с абзацем первым пункта 2.6 Правил </w:t>
      </w:r>
      <w:r>
        <w:lastRenderedPageBreak/>
        <w:t>заполнения перевозочных документов на перевозку грузов железнодорожным транспортом, у</w:t>
      </w:r>
      <w:r>
        <w:t>твержденных приказом Министерства путей сообщения Российской Федерации от 18.06.2003 N 39 (зарегистрирован Министерством юстиции Российской Федерации 23.06.2003, регистрационный номер 4819) (далее - Правила) или пунктом 8 приложения N 1 Соглашении о междун</w:t>
      </w:r>
      <w:r>
        <w:t>ародном железнодорожном грузовом сообщении (СМГС) (официально опубликовано на сайте http://www.mintrans.ru/, 02.02.2015) (далее - Соглашение);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 xml:space="preserve">е) в </w:t>
      </w:r>
      <w:hyperlink w:anchor="Par436" w:tooltip="6" w:history="1">
        <w:r>
          <w:rPr>
            <w:color w:val="0000FF"/>
          </w:rPr>
          <w:t>графе 6</w:t>
        </w:r>
      </w:hyperlink>
      <w:r>
        <w:t xml:space="preserve"> - страна назначения, заполняется из железнодорожной накладной. </w:t>
      </w:r>
      <w:hyperlink w:anchor="Par525" w:tooltip="6" w:history="1">
        <w:r>
          <w:rPr>
            <w:color w:val="0000FF"/>
          </w:rPr>
          <w:t>Графа</w:t>
        </w:r>
      </w:hyperlink>
      <w:r>
        <w:t xml:space="preserve"> заполняется при реализации услуг, предусмотренных подпунктами 2.1, 2.7 пункта 1 статьи 164 Налогового кодекса Российской Федерации. Графа заполняется в соответствии с ОКСМ. Например, код CN - код Китайской Народной Республики, </w:t>
      </w:r>
      <w:r>
        <w:t>код DE - код Федеративной Республики Германия;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 xml:space="preserve">ж) в </w:t>
      </w:r>
      <w:hyperlink w:anchor="Par437" w:tooltip="7" w:history="1">
        <w:r>
          <w:rPr>
            <w:color w:val="0000FF"/>
          </w:rPr>
          <w:t>графе 7</w:t>
        </w:r>
      </w:hyperlink>
      <w:r>
        <w:t xml:space="preserve"> - код станции назначения груза, указанный в графе "Станция назначения" железнодорожной накладной, заполняемой в соответствии с абзацем первым пункта 2.7 Правил или пу</w:t>
      </w:r>
      <w:r>
        <w:t>нктом 8 Соглашения. Графа заполняется при реализации услуг, предусмотренных подпунктами 2.1, 2.7 пункта 1 статьи 164 Налогового кодекса Российской Федерации;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 xml:space="preserve">з) в </w:t>
      </w:r>
      <w:hyperlink w:anchor="Par438" w:tooltip="8" w:history="1">
        <w:r>
          <w:rPr>
            <w:color w:val="0000FF"/>
          </w:rPr>
          <w:t>графе 8</w:t>
        </w:r>
      </w:hyperlink>
      <w:r>
        <w:t xml:space="preserve"> - налоговая база по соответствующей операции по реализа</w:t>
      </w:r>
      <w:r>
        <w:t>ции услуг, обоснованность применения налоговой ставки 0 процентов по НДС по которой документально подтверждена;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 xml:space="preserve">и) в </w:t>
      </w:r>
      <w:hyperlink w:anchor="Par439" w:tooltip="9" w:history="1">
        <w:r>
          <w:rPr>
            <w:color w:val="0000FF"/>
          </w:rPr>
          <w:t>графе 9</w:t>
        </w:r>
      </w:hyperlink>
      <w:r>
        <w:t xml:space="preserve"> - виды документов (коносамент, морская накладная или любой иной документ, подтверждающий факт приема </w:t>
      </w:r>
      <w:r>
        <w:t xml:space="preserve">к перевозке товара, а также поручение на отгрузку) в соответствии с подпунктом 3 пункта 3.5 статьи 165 Налогового кодекса Российской Федерации, принимают значение в соответствии с </w:t>
      </w:r>
      <w:hyperlink w:anchor="Par1564" w:tooltip="НАИМЕНОВАНИЯ И КОДЫ" w:history="1">
        <w:r>
          <w:rPr>
            <w:color w:val="0000FF"/>
          </w:rPr>
          <w:t>приложением N 2</w:t>
        </w:r>
      </w:hyperlink>
      <w:r>
        <w:t xml:space="preserve"> к настоящем</w:t>
      </w:r>
      <w:r>
        <w:t>у Порядку. Графа заполняется в случае представления транспортных, товаросопроводительных и (или) иных документов в соответствии с подпунктом 3 пункта 3.7 статьи 165 Налогового кодекса Российской Федерации с учетом особенностей, предусмотренных подпунктом 3</w:t>
      </w:r>
      <w:r>
        <w:t xml:space="preserve"> пункта 3.5 статьи 165 Налогового кодекса Российской Федерации;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 xml:space="preserve">к) в </w:t>
      </w:r>
      <w:hyperlink w:anchor="Par440" w:tooltip="10" w:history="1">
        <w:r>
          <w:rPr>
            <w:color w:val="0000FF"/>
          </w:rPr>
          <w:t>графе 10</w:t>
        </w:r>
      </w:hyperlink>
      <w:r>
        <w:t xml:space="preserve"> - номер документа, указанного в </w:t>
      </w:r>
      <w:hyperlink w:anchor="Par439" w:tooltip="9" w:history="1">
        <w:r>
          <w:rPr>
            <w:color w:val="0000FF"/>
          </w:rPr>
          <w:t>графе 9</w:t>
        </w:r>
      </w:hyperlink>
      <w:r>
        <w:t>. Графа заполняется в случае представления транспортных, товаросопроводительных и (или) иных документов в соответствии с подпунктом 3 пункта 3.7 статьи 165 Налогового кодекса Российской Федерации с учетом особенностей, предусмотренных подпунктом 3 пункта 3</w:t>
      </w:r>
      <w:r>
        <w:t>.5 статьи 165 Налогового кодекса Российской Федерации. В случае отсутствия номера указывается "б/н";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 xml:space="preserve">л) в </w:t>
      </w:r>
      <w:hyperlink w:anchor="Par441" w:tooltip="11" w:history="1">
        <w:r>
          <w:rPr>
            <w:color w:val="0000FF"/>
          </w:rPr>
          <w:t>графе 11</w:t>
        </w:r>
      </w:hyperlink>
      <w:r>
        <w:t xml:space="preserve"> - дата документа, указанного в </w:t>
      </w:r>
      <w:hyperlink w:anchor="Par439" w:tooltip="9" w:history="1">
        <w:r>
          <w:rPr>
            <w:color w:val="0000FF"/>
          </w:rPr>
          <w:t>графе 9</w:t>
        </w:r>
      </w:hyperlink>
      <w:r>
        <w:t>. Графа заполняется в случае применения по</w:t>
      </w:r>
      <w:r>
        <w:t>дпункта 3 пункта 3.7 статьи 165 Налогового кодекса Российской Федерации с учетом особенностей, предусмотренных подпунктом 3 пункта 3.5 статьи 165 Налогового кодекса Российской Федерации. В случае отсутствия даты на документе, подтверждающем факт приема к п</w:t>
      </w:r>
      <w:r>
        <w:t>еревозке товара, или поручении на отгрузку, в данной графе указывается дата приема груза к перевозке;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 xml:space="preserve">м) в </w:t>
      </w:r>
      <w:hyperlink w:anchor="Par442" w:tooltip="12" w:history="1">
        <w:r>
          <w:rPr>
            <w:color w:val="0000FF"/>
          </w:rPr>
          <w:t>графе 12</w:t>
        </w:r>
      </w:hyperlink>
      <w:r>
        <w:t xml:space="preserve"> - наименование судна заполняется из документа, указанного в </w:t>
      </w:r>
      <w:hyperlink w:anchor="Par439" w:tooltip="9" w:history="1">
        <w:r>
          <w:rPr>
            <w:color w:val="0000FF"/>
          </w:rPr>
          <w:t>графе 9</w:t>
        </w:r>
      </w:hyperlink>
      <w:r>
        <w:t>. Графа запо</w:t>
      </w:r>
      <w:r>
        <w:t>лняется в случае применения подпункта 3 пункта 3.7 статьи 165 Налогового кодекса Российской Федерации с учетом особенностей, предусмотренных подпунктом 3 пункта 3.5 статьи 165 Налогового кодекса Российской Федерации;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lastRenderedPageBreak/>
        <w:t xml:space="preserve">н) в </w:t>
      </w:r>
      <w:hyperlink w:anchor="Par443" w:tooltip="13" w:history="1">
        <w:r>
          <w:rPr>
            <w:color w:val="0000FF"/>
          </w:rPr>
          <w:t xml:space="preserve">графе </w:t>
        </w:r>
        <w:r>
          <w:rPr>
            <w:color w:val="0000FF"/>
          </w:rPr>
          <w:t>13</w:t>
        </w:r>
      </w:hyperlink>
      <w:r>
        <w:t xml:space="preserve"> - дата отметки российского таможенного органа "Погрузка разрешена" проставляется на поручении на отгрузку в случае осуществления вывоза товаров морским, речным транспортом. Графа заполняется при наличии в </w:t>
      </w:r>
      <w:hyperlink w:anchor="Par439" w:tooltip="9" w:history="1">
        <w:r>
          <w:rPr>
            <w:color w:val="0000FF"/>
          </w:rPr>
          <w:t>графе 9</w:t>
        </w:r>
      </w:hyperlink>
      <w:r>
        <w:t xml:space="preserve"> "Вид до</w:t>
      </w:r>
      <w:r>
        <w:t>кумента" показателя "поручение на отгрузку";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 xml:space="preserve">о) в </w:t>
      </w:r>
      <w:hyperlink w:anchor="Par444" w:tooltip="14" w:history="1">
        <w:r>
          <w:rPr>
            <w:color w:val="0000FF"/>
          </w:rPr>
          <w:t>графе 14</w:t>
        </w:r>
      </w:hyperlink>
      <w:r>
        <w:t xml:space="preserve"> - порт разгрузки судна и код страны назначения заполняется из документа, подтверждающего факт приема товара к перевозке, и поручения на отгрузку. Графа заполняется пр</w:t>
      </w:r>
      <w:r>
        <w:t xml:space="preserve">и наличии в </w:t>
      </w:r>
      <w:hyperlink w:anchor="Par439" w:tooltip="9" w:history="1">
        <w:r>
          <w:rPr>
            <w:color w:val="0000FF"/>
          </w:rPr>
          <w:t>графе 9</w:t>
        </w:r>
      </w:hyperlink>
      <w:r>
        <w:t xml:space="preserve"> "Вид документа" показателя "поручение на отгрузку". Код страны заполняется в соответствии с ОКСМ. Например, код CN - код Китайской Народной Республики, код DE - код Федеративной Республики Германия;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 xml:space="preserve">п) в </w:t>
      </w:r>
      <w:hyperlink w:anchor="Par445" w:tooltip="15" w:history="1">
        <w:r>
          <w:rPr>
            <w:color w:val="0000FF"/>
          </w:rPr>
          <w:t>графе 15</w:t>
        </w:r>
      </w:hyperlink>
      <w:r>
        <w:t xml:space="preserve"> - указывается иная информация, относящаяся к операции, реквизиты документов по которой отражены в строке Реестра, в том числе вид, номер и дата документа, представляемого одновременно с налоговой декларацией по НДС за </w:t>
      </w:r>
      <w:r>
        <w:t xml:space="preserve">исключением документов, указанных в </w:t>
      </w:r>
      <w:hyperlink w:anchor="Par432" w:tooltip="2" w:history="1">
        <w:r>
          <w:rPr>
            <w:color w:val="0000FF"/>
          </w:rPr>
          <w:t>графе 2</w:t>
        </w:r>
      </w:hyperlink>
      <w:r>
        <w:t xml:space="preserve">, </w:t>
      </w:r>
      <w:hyperlink w:anchor="Par433" w:tooltip="3" w:history="1">
        <w:r>
          <w:rPr>
            <w:color w:val="0000FF"/>
          </w:rPr>
          <w:t>3</w:t>
        </w:r>
      </w:hyperlink>
      <w:r>
        <w:t xml:space="preserve">, </w:t>
      </w:r>
      <w:hyperlink w:anchor="Par439" w:tooltip="9" w:history="1">
        <w:r>
          <w:rPr>
            <w:color w:val="0000FF"/>
          </w:rPr>
          <w:t>9</w:t>
        </w:r>
      </w:hyperlink>
      <w:r>
        <w:t xml:space="preserve"> - </w:t>
      </w:r>
      <w:hyperlink w:anchor="Par441" w:tooltip="11" w:history="1">
        <w:r>
          <w:rPr>
            <w:color w:val="0000FF"/>
          </w:rPr>
          <w:t>11</w:t>
        </w:r>
      </w:hyperlink>
      <w:r>
        <w:t xml:space="preserve"> Реестра. Например, договор (контракт) N 5 от 06.04.2020. В случае указания неско</w:t>
      </w:r>
      <w:r>
        <w:t>льких документов, в графе отражаются вид, номер и дата каждого документа, разделенные знаком ";" (точка запятая).</w:t>
      </w: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Title"/>
        <w:jc w:val="center"/>
        <w:outlineLvl w:val="1"/>
      </w:pPr>
      <w:r>
        <w:t xml:space="preserve">IX. Порядок заполнения </w:t>
      </w:r>
      <w:hyperlink w:anchor="Par475" w:tooltip="РЕЕСТР" w:history="1">
        <w:r>
          <w:rPr>
            <w:color w:val="0000FF"/>
          </w:rPr>
          <w:t>реестра</w:t>
        </w:r>
      </w:hyperlink>
      <w:r>
        <w:t xml:space="preserve"> транспортных,</w:t>
      </w:r>
    </w:p>
    <w:p w:rsidR="00000000" w:rsidRDefault="00D147DC">
      <w:pPr>
        <w:pStyle w:val="ConsPlusTitle"/>
        <w:jc w:val="center"/>
      </w:pPr>
      <w:r>
        <w:t>товаросопроводительных и (или) иных документов,</w:t>
      </w:r>
    </w:p>
    <w:p w:rsidR="00000000" w:rsidRDefault="00D147DC">
      <w:pPr>
        <w:pStyle w:val="ConsPlusTitle"/>
        <w:jc w:val="center"/>
      </w:pPr>
      <w:r>
        <w:t>предусмотренных подпунктом 3 пункта 3.1 статьи 165</w:t>
      </w:r>
    </w:p>
    <w:p w:rsidR="00000000" w:rsidRDefault="00D147DC">
      <w:pPr>
        <w:pStyle w:val="ConsPlusTitle"/>
        <w:jc w:val="center"/>
      </w:pPr>
      <w:r>
        <w:t>Налогового кодекса Российской Федерации (при перевозке</w:t>
      </w:r>
    </w:p>
    <w:p w:rsidR="00000000" w:rsidRDefault="00D147DC">
      <w:pPr>
        <w:pStyle w:val="ConsPlusTitle"/>
        <w:jc w:val="center"/>
      </w:pPr>
      <w:r>
        <w:t>товаров автомобильным транспортом)</w:t>
      </w: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ind w:firstLine="540"/>
        <w:jc w:val="both"/>
      </w:pPr>
      <w:r>
        <w:t>16. В строках указываются следующие сведения: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 xml:space="preserve">а) в </w:t>
      </w:r>
      <w:hyperlink w:anchor="Par481" w:tooltip="Налоговый период (код):" w:history="1">
        <w:r>
          <w:rPr>
            <w:color w:val="0000FF"/>
          </w:rPr>
          <w:t>строке</w:t>
        </w:r>
      </w:hyperlink>
      <w:r>
        <w:t xml:space="preserve"> "Нал</w:t>
      </w:r>
      <w:r>
        <w:t>оговый период (код)" - код, определяющий налоговый период, указанный в налоговой декларации по НДС, с которой представляется Реестр;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 xml:space="preserve">б) в </w:t>
      </w:r>
      <w:hyperlink w:anchor="Par482" w:tooltip="Отчетный год:" w:history="1">
        <w:r>
          <w:rPr>
            <w:color w:val="0000FF"/>
          </w:rPr>
          <w:t>строке</w:t>
        </w:r>
      </w:hyperlink>
      <w:r>
        <w:t xml:space="preserve"> "Отчетный год" - год, указанный в налоговой декларации по НДС, с кото</w:t>
      </w:r>
      <w:r>
        <w:t>рой представляется Реестр;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 xml:space="preserve">в) в </w:t>
      </w:r>
      <w:hyperlink w:anchor="Par483" w:tooltip="Номер корректировки:" w:history="1">
        <w:r>
          <w:rPr>
            <w:color w:val="0000FF"/>
          </w:rPr>
          <w:t>строке</w:t>
        </w:r>
      </w:hyperlink>
      <w:r>
        <w:t xml:space="preserve"> "номер корректировки" - при представлении в налоговый орган первичного Реестра за налоговый период проставляется "0--", при представлении уточненного Реестра за соответ</w:t>
      </w:r>
      <w:r>
        <w:t>ствующий налоговый период указывается номер корректировки (например, "1--", "2--");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 xml:space="preserve">г) в </w:t>
      </w:r>
      <w:hyperlink w:anchor="Par485" w:tooltip="Налогоплательщик" w:history="1">
        <w:r>
          <w:rPr>
            <w:color w:val="0000FF"/>
          </w:rPr>
          <w:t>строке</w:t>
        </w:r>
      </w:hyperlink>
      <w:r>
        <w:t xml:space="preserve"> "Налогоплательщик":</w:t>
      </w:r>
    </w:p>
    <w:p w:rsidR="00000000" w:rsidRDefault="00D147DC">
      <w:pPr>
        <w:pStyle w:val="ConsPlusNormal"/>
        <w:spacing w:before="240"/>
        <w:ind w:firstLine="540"/>
        <w:jc w:val="both"/>
      </w:pPr>
      <w:hyperlink w:anchor="Par486" w:tooltip="ИНН:" w:history="1">
        <w:r>
          <w:rPr>
            <w:color w:val="0000FF"/>
          </w:rPr>
          <w:t>"ИНН"</w:t>
        </w:r>
      </w:hyperlink>
      <w:r>
        <w:t xml:space="preserve"> - идентификационный номер налогоплательщика;</w:t>
      </w:r>
    </w:p>
    <w:p w:rsidR="00000000" w:rsidRDefault="00D147DC">
      <w:pPr>
        <w:pStyle w:val="ConsPlusNormal"/>
        <w:spacing w:before="240"/>
        <w:ind w:firstLine="540"/>
        <w:jc w:val="both"/>
      </w:pPr>
      <w:hyperlink w:anchor="Par487" w:tooltip="КПП:" w:history="1">
        <w:r>
          <w:rPr>
            <w:color w:val="0000FF"/>
          </w:rPr>
          <w:t>"КПП"</w:t>
        </w:r>
      </w:hyperlink>
      <w:r>
        <w:t xml:space="preserve"> - код причины постановки на налоговый учет;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"</w:t>
      </w:r>
      <w:hyperlink w:anchor="Par488" w:tooltip="Наименование/фамилия, имя, отчество &lt;*&gt; налогоплательщика:" w:history="1">
        <w:r>
          <w:rPr>
            <w:color w:val="0000FF"/>
          </w:rPr>
          <w:t>Наименование/фамилия</w:t>
        </w:r>
      </w:hyperlink>
      <w:r>
        <w:t>, имя, отчество &lt;*&gt; налогоплательщика" - указывается наименование организаци</w:t>
      </w:r>
      <w:r>
        <w:t>и либо наименование представительства (филиала) иностранной организации, иного обособленного подразделения иностранной организации, осуществляющего деятельность на территории Российской Федерации, а в случае представления индивидуальным предпринимателем ук</w:t>
      </w:r>
      <w:r>
        <w:t>азываются его фамилия, имя, отчество;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lastRenderedPageBreak/>
        <w:t xml:space="preserve">д) при представлении в налоговый орган по месту учета организацией-правопреемником Реестра по операциям, осуществленным реорганизованной организацией, указываются ИНН и КПП организации-правопреемника. В </w:t>
      </w:r>
      <w:hyperlink w:anchor="Par488" w:tooltip="Наименование/фамилия, имя, отчество &lt;*&gt; налогоплательщика:" w:history="1">
        <w:r>
          <w:rPr>
            <w:color w:val="0000FF"/>
          </w:rPr>
          <w:t>поле</w:t>
        </w:r>
      </w:hyperlink>
      <w:r>
        <w:t xml:space="preserve"> "Наименование/фамилия, имя, отчество &lt;*&gt; налогоплательщика" указывается наименование реорганизованной организации.</w:t>
      </w:r>
    </w:p>
    <w:p w:rsidR="00000000" w:rsidRDefault="00D147DC">
      <w:pPr>
        <w:pStyle w:val="ConsPlusNormal"/>
        <w:spacing w:before="240"/>
        <w:ind w:firstLine="540"/>
        <w:jc w:val="both"/>
      </w:pPr>
      <w:hyperlink w:anchor="Par489" w:tooltip="Форма реорганизации (ликвидация) (код):" w:history="1">
        <w:r>
          <w:rPr>
            <w:color w:val="0000FF"/>
          </w:rPr>
          <w:t>Коды</w:t>
        </w:r>
      </w:hyperlink>
      <w:r>
        <w:t xml:space="preserve"> форм реорганизации и код ликвидации принимает значение в соответствии с </w:t>
      </w:r>
      <w:hyperlink w:anchor="Par1535" w:tooltip="КОДЫ ФОРМ РЕОРГАНИЗАЦИИ И КОД ЛИКВИДАЦИИ ОРГАНИЗАЦИИ" w:history="1">
        <w:r>
          <w:rPr>
            <w:color w:val="0000FF"/>
          </w:rPr>
          <w:t>приложением N 1</w:t>
        </w:r>
      </w:hyperlink>
      <w:r>
        <w:t xml:space="preserve"> к настоящему Порядку.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 xml:space="preserve">В </w:t>
      </w:r>
      <w:hyperlink w:anchor="Par490" w:tooltip="ИНН/КПП реорганизованной организации:" w:history="1">
        <w:r>
          <w:rPr>
            <w:color w:val="0000FF"/>
          </w:rPr>
          <w:t>полях</w:t>
        </w:r>
      </w:hyperlink>
      <w:r>
        <w:t xml:space="preserve"> "ИНН/КПП реорганизованной организации" указываются соответственно ИНН и КПП, которые присвоены организации до реорганизации налоговым органом по месту ее нахождения (по налогоплательщикам, отнесенным к категории крупнейших, - налоговым о</w:t>
      </w:r>
      <w:r>
        <w:t>рганом по месту учета в качестве крупнейшего налогоплательщика);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 xml:space="preserve">е) в </w:t>
      </w:r>
      <w:hyperlink w:anchor="Par492" w:tooltip="Код операции:" w:history="1">
        <w:r>
          <w:rPr>
            <w:color w:val="0000FF"/>
          </w:rPr>
          <w:t>строке</w:t>
        </w:r>
      </w:hyperlink>
      <w:r>
        <w:t xml:space="preserve"> "Код операции" - соответствующий код операции согласно приложению N 1 к Порядку заполнения налоговой декларации по налогу на добавленную </w:t>
      </w:r>
      <w:r>
        <w:t>стоимость, утвержденному приказом ФНС России от 29.10.2014 N ММВ-7-3/558@;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 xml:space="preserve">ж) в </w:t>
      </w:r>
      <w:hyperlink w:anchor="Par493" w:tooltip="ИТОГО налоговая база (в рублях):" w:history="1">
        <w:r>
          <w:rPr>
            <w:color w:val="0000FF"/>
          </w:rPr>
          <w:t>строке</w:t>
        </w:r>
      </w:hyperlink>
      <w:r>
        <w:t xml:space="preserve"> "ИТОГО налоговая база (в рублях)" - общая сумма налоговой базы по соответствующему коду операции по реализации услуг, обоснованность применения налоговой ставки 0 процентов по НДС по которой документально подтверждена. Данная строка формируется по коду оп</w:t>
      </w:r>
      <w:r>
        <w:t>ерации и соответствует общей сумме показателей строк 020 раздела 4 налоговой декларации по НДС по соответствующей операции.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17. В графах Реестра указываются следующие сведения: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 xml:space="preserve">а) в </w:t>
      </w:r>
      <w:hyperlink w:anchor="Par520" w:tooltip="1" w:history="1">
        <w:r>
          <w:rPr>
            <w:color w:val="0000FF"/>
          </w:rPr>
          <w:t>графе 1</w:t>
        </w:r>
      </w:hyperlink>
      <w:r>
        <w:t xml:space="preserve"> - порядковый номер по соответствующе</w:t>
      </w:r>
      <w:r>
        <w:t>й операции по реализации услуг;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 xml:space="preserve">б) в </w:t>
      </w:r>
      <w:hyperlink w:anchor="Par521" w:tooltip="2" w:history="1">
        <w:r>
          <w:rPr>
            <w:color w:val="0000FF"/>
          </w:rPr>
          <w:t>графе 2</w:t>
        </w:r>
      </w:hyperlink>
      <w:r>
        <w:t xml:space="preserve"> - номер транспортного, товаросопроводительного и (или) иного документа по соответствующей операции по реализации услуг, подтверждающего вывоз товаров за пределы Российской Федерации</w:t>
      </w:r>
      <w:r>
        <w:t xml:space="preserve"> или ввоз товаров на территорию Российской Федерации (далее - накладная). При отсутствии номера указывается "б/н";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 xml:space="preserve">в) в </w:t>
      </w:r>
      <w:hyperlink w:anchor="Par522" w:tooltip="3" w:history="1">
        <w:r>
          <w:rPr>
            <w:color w:val="0000FF"/>
          </w:rPr>
          <w:t>графе 3</w:t>
        </w:r>
      </w:hyperlink>
      <w:r>
        <w:t xml:space="preserve"> - дата транспортного, товаросопроводительного и (или) иного документа по соответствующей операции </w:t>
      </w:r>
      <w:r>
        <w:t>по реализации услуг, подтверждающего вывоз товаров за пределы Российской Федерации или ввоз товаров на территорию Российской Федерации;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 xml:space="preserve">г) в </w:t>
      </w:r>
      <w:hyperlink w:anchor="Par523" w:tooltip="4" w:history="1">
        <w:r>
          <w:rPr>
            <w:color w:val="0000FF"/>
          </w:rPr>
          <w:t>графе 4</w:t>
        </w:r>
      </w:hyperlink>
      <w:r>
        <w:t xml:space="preserve"> - код направления ввоза (вывоза) товаров на (с) территорию(и) Российской Феде</w:t>
      </w:r>
      <w:r>
        <w:t xml:space="preserve">рации, принимает значение в соответствии с </w:t>
      </w:r>
      <w:hyperlink w:anchor="Par1608" w:tooltip="КОДЫ" w:history="1">
        <w:r>
          <w:rPr>
            <w:color w:val="0000FF"/>
          </w:rPr>
          <w:t>приложением N 3</w:t>
        </w:r>
      </w:hyperlink>
      <w:r>
        <w:t xml:space="preserve"> к настоящему Порядку;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 xml:space="preserve">д) в </w:t>
      </w:r>
      <w:hyperlink w:anchor="Par524" w:tooltip="5" w:history="1">
        <w:r>
          <w:rPr>
            <w:color w:val="0000FF"/>
          </w:rPr>
          <w:t>графе 5</w:t>
        </w:r>
      </w:hyperlink>
      <w:r>
        <w:t xml:space="preserve"> - номер таможенной накладной, проставляется таможенным органом в пункте пропуска при прибытии тран</w:t>
      </w:r>
      <w:r>
        <w:t>спортного средства на территорию Российской Федерации в правом верхнем углу накладной;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 xml:space="preserve">е) в </w:t>
      </w:r>
      <w:hyperlink w:anchor="Par525" w:tooltip="6" w:history="1">
        <w:r>
          <w:rPr>
            <w:color w:val="0000FF"/>
          </w:rPr>
          <w:t>графе 6</w:t>
        </w:r>
      </w:hyperlink>
      <w:r>
        <w:t xml:space="preserve"> - регистрационные номера таможенных деклараций, проставляемые таможенным органом места убытия при вывозе товаров за пределы Ро</w:t>
      </w:r>
      <w:r>
        <w:t>ссийской Федерации автомобильным транспортом на накладной;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 xml:space="preserve">ж) в </w:t>
      </w:r>
      <w:hyperlink w:anchor="Par526" w:tooltip="7" w:history="1">
        <w:r>
          <w:rPr>
            <w:color w:val="0000FF"/>
          </w:rPr>
          <w:t>графе 7</w:t>
        </w:r>
      </w:hyperlink>
      <w:r>
        <w:t xml:space="preserve"> - идентификационный номер налогоплательщика отправителя &lt;**&gt;;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lastRenderedPageBreak/>
        <w:t>--------------------------------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&lt;**&gt; ИНН указывается при наличии в документе.</w:t>
      </w: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ind w:firstLine="540"/>
        <w:jc w:val="both"/>
      </w:pPr>
      <w:r>
        <w:t xml:space="preserve">з) в </w:t>
      </w:r>
      <w:hyperlink w:anchor="Par527" w:tooltip="8" w:history="1">
        <w:r>
          <w:rPr>
            <w:color w:val="0000FF"/>
          </w:rPr>
          <w:t>графе 8</w:t>
        </w:r>
      </w:hyperlink>
      <w:r>
        <w:t xml:space="preserve"> - наименование отправителя заполняется из накладной;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 xml:space="preserve">и) в </w:t>
      </w:r>
      <w:hyperlink w:anchor="Par528" w:tooltip="9" w:history="1">
        <w:r>
          <w:rPr>
            <w:color w:val="0000FF"/>
          </w:rPr>
          <w:t>графе 9</w:t>
        </w:r>
      </w:hyperlink>
      <w:r>
        <w:t xml:space="preserve"> - адрес отправителя заполняется из накладной, указывается структурированное описание по установленной форме совокупности реквизит</w:t>
      </w:r>
      <w:r>
        <w:t>ов местоположения объекта на местности (включая страну). Значение "Страна" указывается в соответствии с ОКСМ. Например, код CN - код Китайской Народной Республики, код DE - код Федеративной Республики Германия;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 xml:space="preserve">к) в </w:t>
      </w:r>
      <w:hyperlink w:anchor="Par529" w:tooltip="10" w:history="1">
        <w:r>
          <w:rPr>
            <w:color w:val="0000FF"/>
          </w:rPr>
          <w:t>графе 10</w:t>
        </w:r>
      </w:hyperlink>
      <w:r>
        <w:t xml:space="preserve"> </w:t>
      </w:r>
      <w:r>
        <w:t>- идентификационный номер налогоплательщика получателя &lt;**&gt;;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 xml:space="preserve">л) в </w:t>
      </w:r>
      <w:hyperlink w:anchor="Par530" w:tooltip="11" w:history="1">
        <w:r>
          <w:rPr>
            <w:color w:val="0000FF"/>
          </w:rPr>
          <w:t>графе 11</w:t>
        </w:r>
      </w:hyperlink>
      <w:r>
        <w:t xml:space="preserve"> - наименование получателя заполняется из накладной;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 xml:space="preserve">м) в </w:t>
      </w:r>
      <w:hyperlink w:anchor="Par531" w:tooltip="12" w:history="1">
        <w:r>
          <w:rPr>
            <w:color w:val="0000FF"/>
          </w:rPr>
          <w:t>графе 12</w:t>
        </w:r>
      </w:hyperlink>
      <w:r>
        <w:t xml:space="preserve"> - адрес получателя заполняется из накладной, указывае</w:t>
      </w:r>
      <w:r>
        <w:t>тся структурированное описание по установленной форме совокупности реквизитов местоположения объекта на местности (включая страну). Значение "Страна" указывается в соответствии с ОКСМ. Например, код CN - код Китайской Народной Республики, код DE - код Феде</w:t>
      </w:r>
      <w:r>
        <w:t>ративной Республики Германия;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 xml:space="preserve">н) в </w:t>
      </w:r>
      <w:hyperlink w:anchor="Par532" w:tooltip="13" w:history="1">
        <w:r>
          <w:rPr>
            <w:color w:val="0000FF"/>
          </w:rPr>
          <w:t>графе 13</w:t>
        </w:r>
      </w:hyperlink>
      <w:r>
        <w:t xml:space="preserve"> - идентификационный номер налогоплательщика перевозчика &lt;**&gt;;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 xml:space="preserve">о) в </w:t>
      </w:r>
      <w:hyperlink w:anchor="Par533" w:tooltip="14" w:history="1">
        <w:r>
          <w:rPr>
            <w:color w:val="0000FF"/>
          </w:rPr>
          <w:t>графе 14</w:t>
        </w:r>
      </w:hyperlink>
      <w:r>
        <w:t xml:space="preserve"> - наименование перевозчика заполняется из накладной, может не заполняться </w:t>
      </w:r>
      <w:r>
        <w:t>в случае представления Реестра налогоплательщиком, оказывающим услуги по перевозке;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 xml:space="preserve">п) в </w:t>
      </w:r>
      <w:hyperlink w:anchor="Par534" w:tooltip="15" w:history="1">
        <w:r>
          <w:rPr>
            <w:color w:val="0000FF"/>
          </w:rPr>
          <w:t>графе 15</w:t>
        </w:r>
      </w:hyperlink>
      <w:r>
        <w:t xml:space="preserve"> - адрес перевозчика заполняется из накладной, указывается структурированное описание по установленной форме совокупности реквиз</w:t>
      </w:r>
      <w:r>
        <w:t>итов местоположения объекта на местности (включая страну), может не заполняться в случае представления Реестра налогоплательщиком, оказывающим услуги по перевозке. Значение "Страна" указывается в соответствии с ОКСМ. Например, код CN - код Китайской Народн</w:t>
      </w:r>
      <w:r>
        <w:t>ой Республики, код DE - код Федеративной Республики Германия;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 xml:space="preserve">р) в </w:t>
      </w:r>
      <w:hyperlink w:anchor="Par535" w:tooltip="16" w:history="1">
        <w:r>
          <w:rPr>
            <w:color w:val="0000FF"/>
          </w:rPr>
          <w:t>графе 16</w:t>
        </w:r>
      </w:hyperlink>
      <w:r>
        <w:t xml:space="preserve"> - регистрационные номера автомобилей заполняются из автомобильной накладной;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 xml:space="preserve">с) в </w:t>
      </w:r>
      <w:hyperlink w:anchor="Par536" w:tooltip="17" w:history="1">
        <w:r>
          <w:rPr>
            <w:color w:val="0000FF"/>
          </w:rPr>
          <w:t>графе 17</w:t>
        </w:r>
      </w:hyperlink>
      <w:r>
        <w:t xml:space="preserve"> - регистрационные номера пр</w:t>
      </w:r>
      <w:r>
        <w:t>ицепов заполняются из автомобильной накладной;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 xml:space="preserve">т) в </w:t>
      </w:r>
      <w:hyperlink w:anchor="Par537" w:tooltip="18" w:history="1">
        <w:r>
          <w:rPr>
            <w:color w:val="0000FF"/>
          </w:rPr>
          <w:t>графе 18</w:t>
        </w:r>
      </w:hyperlink>
      <w:r>
        <w:t xml:space="preserve"> - страна места погрузки груза заполняется из накладной в соответствии с ОКСМ. Например, код CN - код Китайской Народной Республики, код DE - код Федеративной Республики Германия. В случае, когда в </w:t>
      </w:r>
      <w:hyperlink w:anchor="Par523" w:tooltip="4" w:history="1">
        <w:r>
          <w:rPr>
            <w:color w:val="0000FF"/>
          </w:rPr>
          <w:t>графе 4</w:t>
        </w:r>
      </w:hyperlink>
      <w:r>
        <w:t xml:space="preserve"> указано значение "D"</w:t>
      </w:r>
      <w:r>
        <w:t xml:space="preserve"> - (прибытия транспортного средства), данная графа не заполняется;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 xml:space="preserve">у) в </w:t>
      </w:r>
      <w:hyperlink w:anchor="Par538" w:tooltip="19" w:history="1">
        <w:r>
          <w:rPr>
            <w:color w:val="0000FF"/>
          </w:rPr>
          <w:t>графе 19</w:t>
        </w:r>
      </w:hyperlink>
      <w:r>
        <w:t xml:space="preserve"> - страна места разгрузки груза заполняется из накладной в соответствии с ОКСМ. Например, код CN - код Китайской Народной Республики, код DE - ко</w:t>
      </w:r>
      <w:r>
        <w:t xml:space="preserve">д Федеративной Республики Германия. В случае, когда в </w:t>
      </w:r>
      <w:hyperlink w:anchor="Par523" w:tooltip="4" w:history="1">
        <w:r>
          <w:rPr>
            <w:color w:val="0000FF"/>
          </w:rPr>
          <w:t>графе 4</w:t>
        </w:r>
      </w:hyperlink>
      <w:r>
        <w:t xml:space="preserve"> указано значение "A" - (убытие транспортного средства), данная графа не заполняется;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 xml:space="preserve">ф) в </w:t>
      </w:r>
      <w:hyperlink w:anchor="Par539" w:tooltip="20" w:history="1">
        <w:r>
          <w:rPr>
            <w:color w:val="0000FF"/>
          </w:rPr>
          <w:t>графе 20</w:t>
        </w:r>
      </w:hyperlink>
      <w:r>
        <w:t xml:space="preserve"> - налоговая база по соответствующе</w:t>
      </w:r>
      <w:r>
        <w:t xml:space="preserve">й операции по реализации услуг, обоснованность применения налоговой ставки 0 процентов по НДС по которой документально </w:t>
      </w:r>
      <w:r>
        <w:lastRenderedPageBreak/>
        <w:t>подтверждена;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 xml:space="preserve">х) в </w:t>
      </w:r>
      <w:hyperlink w:anchor="Par540" w:tooltip="21" w:history="1">
        <w:r>
          <w:rPr>
            <w:color w:val="0000FF"/>
          </w:rPr>
          <w:t>графе 21</w:t>
        </w:r>
      </w:hyperlink>
      <w:r>
        <w:t xml:space="preserve"> - указывается иная информация, относящаяся к операции, реквизиты документов по</w:t>
      </w:r>
      <w:r>
        <w:t xml:space="preserve"> которой отражены в строке Реестра, в том числе вид, номер и дата документа, представляемого одновременно с налоговой декларацией по НДС за исключением документов, указанных в </w:t>
      </w:r>
      <w:hyperlink w:anchor="Par521" w:tooltip="2" w:history="1">
        <w:r>
          <w:rPr>
            <w:color w:val="0000FF"/>
          </w:rPr>
          <w:t>графе 2</w:t>
        </w:r>
      </w:hyperlink>
      <w:r>
        <w:t xml:space="preserve">, </w:t>
      </w:r>
      <w:hyperlink w:anchor="Par522" w:tooltip="3" w:history="1">
        <w:r>
          <w:rPr>
            <w:color w:val="0000FF"/>
          </w:rPr>
          <w:t>3</w:t>
        </w:r>
      </w:hyperlink>
      <w:r>
        <w:t xml:space="preserve">, </w:t>
      </w:r>
      <w:hyperlink w:anchor="Par525" w:tooltip="6" w:history="1">
        <w:r>
          <w:rPr>
            <w:color w:val="0000FF"/>
          </w:rPr>
          <w:t>6</w:t>
        </w:r>
      </w:hyperlink>
      <w:r>
        <w:t xml:space="preserve"> Реестра. Например, договор (контракт) N 5 от 06.04.2020. В случае указания нескольких документов, в графе отражаются вид, номер и дата каждого документа, разделенные знаком ";" (точка запятая).</w:t>
      </w: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Title"/>
        <w:jc w:val="center"/>
        <w:outlineLvl w:val="1"/>
      </w:pPr>
      <w:r>
        <w:t xml:space="preserve">X. Порядок заполнения </w:t>
      </w:r>
      <w:hyperlink w:anchor="Par576" w:tooltip="РЕЕСТР" w:history="1">
        <w:r>
          <w:rPr>
            <w:color w:val="0000FF"/>
          </w:rPr>
          <w:t>реестра</w:t>
        </w:r>
      </w:hyperlink>
      <w:r>
        <w:t xml:space="preserve"> транспортных,</w:t>
      </w:r>
    </w:p>
    <w:p w:rsidR="00000000" w:rsidRDefault="00D147DC">
      <w:pPr>
        <w:pStyle w:val="ConsPlusTitle"/>
        <w:jc w:val="center"/>
      </w:pPr>
      <w:r>
        <w:t>товаросопроводительных и (или) иных документов,</w:t>
      </w:r>
    </w:p>
    <w:p w:rsidR="00000000" w:rsidRDefault="00D147DC">
      <w:pPr>
        <w:pStyle w:val="ConsPlusTitle"/>
        <w:jc w:val="center"/>
      </w:pPr>
      <w:r>
        <w:t>предусмотренных подпунктом 3 пункта 3.1 статьи 165</w:t>
      </w:r>
    </w:p>
    <w:p w:rsidR="00000000" w:rsidRDefault="00D147DC">
      <w:pPr>
        <w:pStyle w:val="ConsPlusTitle"/>
        <w:jc w:val="center"/>
      </w:pPr>
      <w:r>
        <w:t>Налогового кодекса Российской Федерации</w:t>
      </w:r>
    </w:p>
    <w:p w:rsidR="00000000" w:rsidRDefault="00D147DC">
      <w:pPr>
        <w:pStyle w:val="ConsPlusTitle"/>
        <w:jc w:val="center"/>
      </w:pPr>
      <w:r>
        <w:t>(при перевозке товаров воздушным транспортом)</w:t>
      </w: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ind w:firstLine="540"/>
        <w:jc w:val="both"/>
      </w:pPr>
      <w:r>
        <w:t>18. В строках указываютс</w:t>
      </w:r>
      <w:r>
        <w:t>я следующие сведения: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 xml:space="preserve">а) в </w:t>
      </w:r>
      <w:hyperlink w:anchor="Par582" w:tooltip="Налоговый период (код):" w:history="1">
        <w:r>
          <w:rPr>
            <w:color w:val="0000FF"/>
          </w:rPr>
          <w:t>строке</w:t>
        </w:r>
      </w:hyperlink>
      <w:r>
        <w:t xml:space="preserve"> "Налоговый период (код)" - код, определяющий налоговый период, указанный в налоговой декларации по НДС, с которой представляется Реестр;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 xml:space="preserve">б) в </w:t>
      </w:r>
      <w:hyperlink w:anchor="Par583" w:tooltip="Отчетный год:" w:history="1">
        <w:r>
          <w:rPr>
            <w:color w:val="0000FF"/>
          </w:rPr>
          <w:t>строке</w:t>
        </w:r>
      </w:hyperlink>
      <w:r>
        <w:t xml:space="preserve"> "Отчетный год" - год, указанный в налоговой декларации по НДС, с которой представляется Реестр;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 xml:space="preserve">в) в </w:t>
      </w:r>
      <w:hyperlink w:anchor="Par584" w:tooltip="Номер корректировки:" w:history="1">
        <w:r>
          <w:rPr>
            <w:color w:val="0000FF"/>
          </w:rPr>
          <w:t>строке</w:t>
        </w:r>
      </w:hyperlink>
      <w:r>
        <w:t xml:space="preserve"> "номер корректировки" - при представлении в налоговый орган первичного Реестра</w:t>
      </w:r>
      <w:r>
        <w:t xml:space="preserve"> за налоговый период проставляется "0--", при представлении уточненного Реестра за соответствующий налоговый период указывается номер корректировки (например, "1--", "2--");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 xml:space="preserve">г) в </w:t>
      </w:r>
      <w:hyperlink w:anchor="Par586" w:tooltip="Налогоплательщик" w:history="1">
        <w:r>
          <w:rPr>
            <w:color w:val="0000FF"/>
          </w:rPr>
          <w:t>строке</w:t>
        </w:r>
      </w:hyperlink>
      <w:r>
        <w:t xml:space="preserve"> "Налогоплательщик":</w:t>
      </w:r>
    </w:p>
    <w:p w:rsidR="00000000" w:rsidRDefault="00D147DC">
      <w:pPr>
        <w:pStyle w:val="ConsPlusNormal"/>
        <w:spacing w:before="240"/>
        <w:ind w:firstLine="540"/>
        <w:jc w:val="both"/>
      </w:pPr>
      <w:hyperlink w:anchor="Par587" w:tooltip="ИНН:" w:history="1">
        <w:r>
          <w:rPr>
            <w:color w:val="0000FF"/>
          </w:rPr>
          <w:t>"ИНН"</w:t>
        </w:r>
      </w:hyperlink>
      <w:r>
        <w:t xml:space="preserve"> - идентификационный номер налогоплательщика;</w:t>
      </w:r>
    </w:p>
    <w:p w:rsidR="00000000" w:rsidRDefault="00D147DC">
      <w:pPr>
        <w:pStyle w:val="ConsPlusNormal"/>
        <w:spacing w:before="240"/>
        <w:ind w:firstLine="540"/>
        <w:jc w:val="both"/>
      </w:pPr>
      <w:hyperlink w:anchor="Par588" w:tooltip="КПП:" w:history="1">
        <w:r>
          <w:rPr>
            <w:color w:val="0000FF"/>
          </w:rPr>
          <w:t>"КПП"</w:t>
        </w:r>
      </w:hyperlink>
      <w:r>
        <w:t xml:space="preserve"> - код причины постановки на налоговый учет;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"</w:t>
      </w:r>
      <w:hyperlink w:anchor="Par589" w:tooltip="Наименование/фамилия, имя, отчество &lt;*&gt; налогоплательщика:" w:history="1">
        <w:r>
          <w:rPr>
            <w:color w:val="0000FF"/>
          </w:rPr>
          <w:t>Наименова</w:t>
        </w:r>
        <w:r>
          <w:rPr>
            <w:color w:val="0000FF"/>
          </w:rPr>
          <w:t>ние/фамилия</w:t>
        </w:r>
      </w:hyperlink>
      <w:r>
        <w:t>, имя, отчество &lt;*&gt; налогоплательщика" - указывается наименование организации либо наименование представительства (филиала) иностранной организации, иного обособленного подразделения иностранной организации, осуществляющего деятельность на те</w:t>
      </w:r>
      <w:r>
        <w:t>рритории Российской Федерации, а в случае представления индивидуальным предпринимателем указываются его фамилия, имя, отчество;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д) при представлении в налоговый орган по месту учета организацией-правопреемником Реестра по операциям, осуществленным реоргани</w:t>
      </w:r>
      <w:r>
        <w:t xml:space="preserve">зованной организацией, указываются ИНН и КПП организации-правопреемника. В </w:t>
      </w:r>
      <w:hyperlink w:anchor="Par589" w:tooltip="Наименование/фамилия, имя, отчество &lt;*&gt; налогоплательщика:" w:history="1">
        <w:r>
          <w:rPr>
            <w:color w:val="0000FF"/>
          </w:rPr>
          <w:t>поле</w:t>
        </w:r>
      </w:hyperlink>
      <w:r>
        <w:t xml:space="preserve"> "Наименование/фамилия, имя, отчество &lt;*&gt; налогоплательщика" указывается наименование реор</w:t>
      </w:r>
      <w:r>
        <w:t>ганизованной организации.</w:t>
      </w:r>
    </w:p>
    <w:p w:rsidR="00000000" w:rsidRDefault="00D147DC">
      <w:pPr>
        <w:pStyle w:val="ConsPlusNormal"/>
        <w:spacing w:before="240"/>
        <w:ind w:firstLine="540"/>
        <w:jc w:val="both"/>
      </w:pPr>
      <w:hyperlink w:anchor="Par590" w:tooltip="Форма реорганизации (ликвидация) (код):" w:history="1">
        <w:r>
          <w:rPr>
            <w:color w:val="0000FF"/>
          </w:rPr>
          <w:t>Коды</w:t>
        </w:r>
      </w:hyperlink>
      <w:r>
        <w:t xml:space="preserve"> форм реорганизации и код ликвидации принимает значение в соответствии с </w:t>
      </w:r>
      <w:hyperlink w:anchor="Par1535" w:tooltip="КОДЫ ФОРМ РЕОРГАНИЗАЦИИ И КОД ЛИКВИДАЦИИ ОРГАНИЗАЦИИ" w:history="1">
        <w:r>
          <w:rPr>
            <w:color w:val="0000FF"/>
          </w:rPr>
          <w:t>прилож</w:t>
        </w:r>
        <w:r>
          <w:rPr>
            <w:color w:val="0000FF"/>
          </w:rPr>
          <w:t>ением N 1</w:t>
        </w:r>
      </w:hyperlink>
      <w:r>
        <w:t xml:space="preserve"> к настоящему Порядку.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 xml:space="preserve">В полях "ИНН/КПП реорганизованной организации" указываются соответственно ИНН и </w:t>
      </w:r>
      <w:r>
        <w:lastRenderedPageBreak/>
        <w:t>КПП, которые присвоены организации до реорганизации налоговым органом по месту ее нахождения (по налогоплательщикам, отнесенным к категории к</w:t>
      </w:r>
      <w:r>
        <w:t>рупнейших, - налоговым органом по месту учета в качестве крупнейшего налогоплательщика);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 xml:space="preserve">е) в </w:t>
      </w:r>
      <w:hyperlink w:anchor="Par593" w:tooltip="Код операции:" w:history="1">
        <w:r>
          <w:rPr>
            <w:color w:val="0000FF"/>
          </w:rPr>
          <w:t>строке</w:t>
        </w:r>
      </w:hyperlink>
      <w:r>
        <w:t xml:space="preserve"> "Код операции" - соответствующий код операции согласно приложению N 1 к Порядку заполнения налоговой декларации п</w:t>
      </w:r>
      <w:r>
        <w:t>о налогу на добавленную стоимость, утвержденному приказом ФНС России от 29.10.2014 N ММВ-7-3/558@;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 xml:space="preserve">ж) в </w:t>
      </w:r>
      <w:hyperlink w:anchor="Par594" w:tooltip="ИТОГО налоговая база (в рублях):" w:history="1">
        <w:r>
          <w:rPr>
            <w:color w:val="0000FF"/>
          </w:rPr>
          <w:t>строке</w:t>
        </w:r>
      </w:hyperlink>
      <w:r>
        <w:t xml:space="preserve"> "ИТОГО налоговая база (в рублях)" - общая сумма налоговой базы по соответствующему к</w:t>
      </w:r>
      <w:r>
        <w:t>оду операции по реализации услуг, обоснованность применения налоговой ставки 0 процентов по НДС по которой документально подтверждена. Данная строка формируется по коду операции и соответствует общей сумме показателей строк 020 раздела 4 налоговой декларац</w:t>
      </w:r>
      <w:r>
        <w:t>ии по НДС по соответствующей операции.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19. В графах Реестра указываются следующие сведения: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 xml:space="preserve">а) в </w:t>
      </w:r>
      <w:hyperlink w:anchor="Par620" w:tooltip="1" w:history="1">
        <w:r>
          <w:rPr>
            <w:color w:val="0000FF"/>
          </w:rPr>
          <w:t>графе 1</w:t>
        </w:r>
      </w:hyperlink>
      <w:r>
        <w:t xml:space="preserve"> - порядковый номер по соответствующей операции по реализации услуг;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 xml:space="preserve">б) в </w:t>
      </w:r>
      <w:hyperlink w:anchor="Par621" w:tooltip="2" w:history="1">
        <w:r>
          <w:rPr>
            <w:color w:val="0000FF"/>
          </w:rPr>
          <w:t>графе 2</w:t>
        </w:r>
      </w:hyperlink>
      <w:r>
        <w:t xml:space="preserve"> - номер тр</w:t>
      </w:r>
      <w:r>
        <w:t>анспортного, товаросопроводительного и (или) иного документа по соответствующей операции по реализации услуг, подтверждающего вывоз товаров за пределы Российской Федерации или ввоз товаров на территорию Российской Федерации воздушным транспортом (далее - м</w:t>
      </w:r>
      <w:r>
        <w:t>еждународная авиационная грузовая накладная);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 xml:space="preserve">в) в </w:t>
      </w:r>
      <w:hyperlink w:anchor="Par622" w:tooltip="3" w:history="1">
        <w:r>
          <w:rPr>
            <w:color w:val="0000FF"/>
          </w:rPr>
          <w:t>графе 3</w:t>
        </w:r>
      </w:hyperlink>
      <w:r>
        <w:t xml:space="preserve"> - идентификационный номер налогоплательщика отправителя &lt;**&gt;;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--------------------------------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&lt;**&gt; ИНН указывается при наличии в документе.</w:t>
      </w: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ind w:firstLine="540"/>
        <w:jc w:val="both"/>
      </w:pPr>
      <w:r>
        <w:t xml:space="preserve">г) в </w:t>
      </w:r>
      <w:hyperlink w:anchor="Par623" w:tooltip="4" w:history="1">
        <w:r>
          <w:rPr>
            <w:color w:val="0000FF"/>
          </w:rPr>
          <w:t>графе 4</w:t>
        </w:r>
      </w:hyperlink>
      <w:r>
        <w:t xml:space="preserve"> - наименование отправителя заполняется из международной авиационной грузовой накладной;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 xml:space="preserve">д) в </w:t>
      </w:r>
      <w:hyperlink w:anchor="Par624" w:tooltip="5" w:history="1">
        <w:r>
          <w:rPr>
            <w:color w:val="0000FF"/>
          </w:rPr>
          <w:t>графе 5</w:t>
        </w:r>
      </w:hyperlink>
      <w:r>
        <w:t xml:space="preserve"> - адрес отправителя заполняется из международной авиационной грузовой накладной;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 xml:space="preserve">е) в </w:t>
      </w:r>
      <w:hyperlink w:anchor="Par625" w:tooltip="6" w:history="1">
        <w:r>
          <w:rPr>
            <w:color w:val="0000FF"/>
          </w:rPr>
          <w:t>графе 6</w:t>
        </w:r>
      </w:hyperlink>
      <w:r>
        <w:t xml:space="preserve"> - идентификационный номер налогоплательщика получателя &lt;**&gt;;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 xml:space="preserve">ж) в </w:t>
      </w:r>
      <w:hyperlink w:anchor="Par626" w:tooltip="7" w:history="1">
        <w:r>
          <w:rPr>
            <w:color w:val="0000FF"/>
          </w:rPr>
          <w:t>графе 7</w:t>
        </w:r>
      </w:hyperlink>
      <w:r>
        <w:t xml:space="preserve"> - наименование получателя заполняется из международной авиационной грузовой накладной;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 xml:space="preserve">з) в </w:t>
      </w:r>
      <w:hyperlink w:anchor="Par627" w:tooltip="8" w:history="1">
        <w:r>
          <w:rPr>
            <w:color w:val="0000FF"/>
          </w:rPr>
          <w:t>графе 8</w:t>
        </w:r>
      </w:hyperlink>
      <w:r>
        <w:t xml:space="preserve"> - адрес получателя заполняется из международной авиационной грузовой накладной;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 xml:space="preserve">и) в </w:t>
      </w:r>
      <w:hyperlink w:anchor="Par628" w:tooltip="9" w:history="1">
        <w:r>
          <w:rPr>
            <w:color w:val="0000FF"/>
          </w:rPr>
          <w:t>графе 9</w:t>
        </w:r>
      </w:hyperlink>
      <w:r>
        <w:t xml:space="preserve"> - идентификационный номер налогоплательщика агента авиакомпании &lt;**&gt;;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 xml:space="preserve">к) в </w:t>
      </w:r>
      <w:hyperlink w:anchor="Par629" w:tooltip="10" w:history="1">
        <w:r>
          <w:rPr>
            <w:color w:val="0000FF"/>
          </w:rPr>
          <w:t>графе 10</w:t>
        </w:r>
      </w:hyperlink>
      <w:r>
        <w:t xml:space="preserve"> - наименование</w:t>
      </w:r>
      <w:r>
        <w:t xml:space="preserve"> агента авиакомпании, выдавшего грузовую авианакладную, заполняется из международной авиационной грузовой накладной;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 xml:space="preserve">л) в </w:t>
      </w:r>
      <w:hyperlink w:anchor="Par630" w:tooltip="11" w:history="1">
        <w:r>
          <w:rPr>
            <w:color w:val="0000FF"/>
          </w:rPr>
          <w:t>графе 11</w:t>
        </w:r>
      </w:hyperlink>
      <w:r>
        <w:t xml:space="preserve"> - адрес агента авиакомпании, выдавшего грузовую накладную, заполняется из </w:t>
      </w:r>
      <w:r>
        <w:lastRenderedPageBreak/>
        <w:t>международной авиаци</w:t>
      </w:r>
      <w:r>
        <w:t>онной грузовой накладной;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 xml:space="preserve">м) в </w:t>
      </w:r>
      <w:hyperlink w:anchor="Par631" w:tooltip="12" w:history="1">
        <w:r>
          <w:rPr>
            <w:color w:val="0000FF"/>
          </w:rPr>
          <w:t>графе 12</w:t>
        </w:r>
      </w:hyperlink>
      <w:r>
        <w:t xml:space="preserve"> - код страны аэропорта места отправления грузов, заполняется из между</w:t>
      </w:r>
      <w:r>
        <w:t>народной авиационной грузовой накладной. Графа заполняется в соответствии с ОКСМ. Например, код CN - код Китайской Народной Республики, код DE - код Федеративной Республики Германия;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 xml:space="preserve">н) в </w:t>
      </w:r>
      <w:hyperlink w:anchor="Par632" w:tooltip="13" w:history="1">
        <w:r>
          <w:rPr>
            <w:color w:val="0000FF"/>
          </w:rPr>
          <w:t>графе 13</w:t>
        </w:r>
      </w:hyperlink>
      <w:r>
        <w:t xml:space="preserve"> - код страны аэропорта места</w:t>
      </w:r>
      <w:r>
        <w:t xml:space="preserve"> назначения грузов, заполняется из международной авиационной грузовой накладной. Графа заполняется в соответствии с ОКСМ. Например, код CN - код Китайской Народной Республики, код DE - код Федеративной Республики Германия;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 xml:space="preserve">о) в </w:t>
      </w:r>
      <w:hyperlink w:anchor="Par633" w:tooltip="14" w:history="1">
        <w:r>
          <w:rPr>
            <w:color w:val="0000FF"/>
          </w:rPr>
          <w:t>графе 14</w:t>
        </w:r>
      </w:hyperlink>
      <w:r>
        <w:t xml:space="preserve"> - аэропорт отправления (наименование, код) определенных рейсов в составе маршрута, заполняются из международной авиационной грузовой накладной;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 xml:space="preserve">п) в </w:t>
      </w:r>
      <w:hyperlink w:anchor="Par634" w:tooltip="15" w:history="1">
        <w:r>
          <w:rPr>
            <w:color w:val="0000FF"/>
          </w:rPr>
          <w:t>графе 15</w:t>
        </w:r>
      </w:hyperlink>
      <w:r>
        <w:t xml:space="preserve"> - аэропорт назначения (наименование, код) определенных </w:t>
      </w:r>
      <w:r>
        <w:t>рейсов в составе маршрута, заполняются из международной авиационной грузовой накладной;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 xml:space="preserve">р) в </w:t>
      </w:r>
      <w:hyperlink w:anchor="Par635" w:tooltip="16" w:history="1">
        <w:r>
          <w:rPr>
            <w:color w:val="0000FF"/>
          </w:rPr>
          <w:t>графе 16</w:t>
        </w:r>
      </w:hyperlink>
      <w:r>
        <w:t xml:space="preserve"> - номера рейсов заполняются из международной авиационной грузовой накладной;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 xml:space="preserve">с) в </w:t>
      </w:r>
      <w:hyperlink w:anchor="Par636" w:tooltip="17" w:history="1">
        <w:r>
          <w:rPr>
            <w:color w:val="0000FF"/>
          </w:rPr>
          <w:t>графе 17</w:t>
        </w:r>
      </w:hyperlink>
      <w:r>
        <w:t xml:space="preserve"> -</w:t>
      </w:r>
      <w:r>
        <w:t xml:space="preserve"> даты рейсов заполняются из международной авиационной грузовой накладной;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 xml:space="preserve">т) в </w:t>
      </w:r>
      <w:hyperlink w:anchor="Par637" w:tooltip="18" w:history="1">
        <w:r>
          <w:rPr>
            <w:color w:val="0000FF"/>
          </w:rPr>
          <w:t>графе 18</w:t>
        </w:r>
      </w:hyperlink>
      <w:r>
        <w:t xml:space="preserve"> - налоговая база по соответствующей операции по реализации услуг, обоснованность применения налоговой ставки 0 процентов по НДС по которо</w:t>
      </w:r>
      <w:r>
        <w:t>й документально подтверждена;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 xml:space="preserve">у) в </w:t>
      </w:r>
      <w:hyperlink w:anchor="Par638" w:tooltip="19" w:history="1">
        <w:r>
          <w:rPr>
            <w:color w:val="0000FF"/>
          </w:rPr>
          <w:t>графе 19</w:t>
        </w:r>
      </w:hyperlink>
      <w:r>
        <w:t xml:space="preserve"> - указывается иная информация, относящаяся к операции, реквизиты документов по которой отражены в строке Реестра, в том числе вид, номер и дата документа, представляемого одновремен</w:t>
      </w:r>
      <w:r>
        <w:t xml:space="preserve">но с налоговой декларацией по НДС за исключением документов, указанных в </w:t>
      </w:r>
      <w:hyperlink w:anchor="Par621" w:tooltip="2" w:history="1">
        <w:r>
          <w:rPr>
            <w:color w:val="0000FF"/>
          </w:rPr>
          <w:t>графе 2</w:t>
        </w:r>
      </w:hyperlink>
      <w:r>
        <w:t xml:space="preserve"> Реестра. Например, договор (контракт) N 5 от 06.04.2020. В случае указания нескольких документов, в графе отражаются вид, номер и дата каждого до</w:t>
      </w:r>
      <w:r>
        <w:t>кумента, разделенные знаком ";" (точка запятая).</w:t>
      </w: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Title"/>
        <w:jc w:val="center"/>
        <w:outlineLvl w:val="1"/>
      </w:pPr>
      <w:r>
        <w:t xml:space="preserve">XI. Порядок заполнения </w:t>
      </w:r>
      <w:hyperlink w:anchor="Par672" w:tooltip="РЕЕСТР" w:history="1">
        <w:r>
          <w:rPr>
            <w:color w:val="0000FF"/>
          </w:rPr>
          <w:t>реестра</w:t>
        </w:r>
      </w:hyperlink>
      <w:r>
        <w:t xml:space="preserve"> транспортных,</w:t>
      </w:r>
    </w:p>
    <w:p w:rsidR="00000000" w:rsidRDefault="00D147DC">
      <w:pPr>
        <w:pStyle w:val="ConsPlusTitle"/>
        <w:jc w:val="center"/>
      </w:pPr>
      <w:r>
        <w:t>товаросопроводительных и (или) иных документов,</w:t>
      </w:r>
    </w:p>
    <w:p w:rsidR="00000000" w:rsidRDefault="00D147DC">
      <w:pPr>
        <w:pStyle w:val="ConsPlusTitle"/>
        <w:jc w:val="center"/>
      </w:pPr>
      <w:r>
        <w:t>предусмотренных подпунктом 3 пункта 3.1, подпунктом 3 пункта</w:t>
      </w:r>
    </w:p>
    <w:p w:rsidR="00000000" w:rsidRDefault="00D147DC">
      <w:pPr>
        <w:pStyle w:val="ConsPlusTitle"/>
        <w:jc w:val="center"/>
      </w:pPr>
      <w:r>
        <w:t>3.5, подпунктом 3</w:t>
      </w:r>
      <w:r>
        <w:t xml:space="preserve"> пункта 3.8, подпунктом 2 пункта 14 статьи</w:t>
      </w:r>
    </w:p>
    <w:p w:rsidR="00000000" w:rsidRDefault="00D147DC">
      <w:pPr>
        <w:pStyle w:val="ConsPlusTitle"/>
        <w:jc w:val="center"/>
      </w:pPr>
      <w:r>
        <w:t>165 Налогового кодекса Российской Федерации (при перевозке</w:t>
      </w:r>
    </w:p>
    <w:p w:rsidR="00000000" w:rsidRDefault="00D147DC">
      <w:pPr>
        <w:pStyle w:val="ConsPlusTitle"/>
        <w:jc w:val="center"/>
      </w:pPr>
      <w:r>
        <w:t>товаров морскими или речными судами, судами смешанного</w:t>
      </w:r>
    </w:p>
    <w:p w:rsidR="00000000" w:rsidRDefault="00D147DC">
      <w:pPr>
        <w:pStyle w:val="ConsPlusTitle"/>
        <w:jc w:val="center"/>
      </w:pPr>
      <w:r>
        <w:t>(река-море) плавания)</w:t>
      </w: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ind w:firstLine="540"/>
        <w:jc w:val="both"/>
      </w:pPr>
      <w:r>
        <w:t>20. В строках указываются следующие сведения: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 xml:space="preserve">а) в </w:t>
      </w:r>
      <w:hyperlink w:anchor="Par681" w:tooltip="Налоговый период (код):" w:history="1">
        <w:r>
          <w:rPr>
            <w:color w:val="0000FF"/>
          </w:rPr>
          <w:t>строке</w:t>
        </w:r>
      </w:hyperlink>
      <w:r>
        <w:t xml:space="preserve"> "Налоговый период (код)" - код, определяющий налоговый период, указанный в налоговой декларации по НДС, с которой представляется Реестр;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lastRenderedPageBreak/>
        <w:t xml:space="preserve">б) в </w:t>
      </w:r>
      <w:hyperlink w:anchor="Par682" w:tooltip="Отчетный год:" w:history="1">
        <w:r>
          <w:rPr>
            <w:color w:val="0000FF"/>
          </w:rPr>
          <w:t>строке</w:t>
        </w:r>
      </w:hyperlink>
      <w:r>
        <w:t xml:space="preserve"> "Отчетный год" - год, указан</w:t>
      </w:r>
      <w:r>
        <w:t>ный в налоговой декларации по НДС, с которой представляется Реестр;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 xml:space="preserve">в) в </w:t>
      </w:r>
      <w:hyperlink w:anchor="Par683" w:tooltip="Номер корректировки:" w:history="1">
        <w:r>
          <w:rPr>
            <w:color w:val="0000FF"/>
          </w:rPr>
          <w:t>строке</w:t>
        </w:r>
      </w:hyperlink>
      <w:r>
        <w:t xml:space="preserve"> "номер корректировки" - при представлении в налоговый орган первичного Реестра за налоговый период проставляется "0--", при пре</w:t>
      </w:r>
      <w:r>
        <w:t>дставлении уточненного Реестра за соответствующий налоговый период указывается номер корректировки (например, "1--", "2--");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 xml:space="preserve">г) в </w:t>
      </w:r>
      <w:hyperlink w:anchor="Par685" w:tooltip="Налогоплательщик" w:history="1">
        <w:r>
          <w:rPr>
            <w:color w:val="0000FF"/>
          </w:rPr>
          <w:t>строке</w:t>
        </w:r>
      </w:hyperlink>
      <w:r>
        <w:t xml:space="preserve"> "Налогоплательщик":</w:t>
      </w:r>
    </w:p>
    <w:p w:rsidR="00000000" w:rsidRDefault="00D147DC">
      <w:pPr>
        <w:pStyle w:val="ConsPlusNormal"/>
        <w:spacing w:before="240"/>
        <w:ind w:firstLine="540"/>
        <w:jc w:val="both"/>
      </w:pPr>
      <w:hyperlink w:anchor="Par686" w:tooltip="ИНН:" w:history="1">
        <w:r>
          <w:rPr>
            <w:color w:val="0000FF"/>
          </w:rPr>
          <w:t>"ИНН"</w:t>
        </w:r>
      </w:hyperlink>
      <w:r>
        <w:t xml:space="preserve"> - идентификацио</w:t>
      </w:r>
      <w:r>
        <w:t>нный номер налогоплательщика;</w:t>
      </w:r>
    </w:p>
    <w:p w:rsidR="00000000" w:rsidRDefault="00D147DC">
      <w:pPr>
        <w:pStyle w:val="ConsPlusNormal"/>
        <w:spacing w:before="240"/>
        <w:ind w:firstLine="540"/>
        <w:jc w:val="both"/>
      </w:pPr>
      <w:hyperlink w:anchor="Par687" w:tooltip="КПП:" w:history="1">
        <w:r>
          <w:rPr>
            <w:color w:val="0000FF"/>
          </w:rPr>
          <w:t>"КПП"</w:t>
        </w:r>
      </w:hyperlink>
      <w:r>
        <w:t xml:space="preserve"> - код причины постановки на налоговый учет;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"</w:t>
      </w:r>
      <w:hyperlink w:anchor="Par688" w:tooltip="Наименование/фамилия, имя, отчество &lt;*&gt; налогоплательщика:" w:history="1">
        <w:r>
          <w:rPr>
            <w:color w:val="0000FF"/>
          </w:rPr>
          <w:t>Наименование/фамилия</w:t>
        </w:r>
      </w:hyperlink>
      <w:r>
        <w:t>, имя, отчество &lt;*&gt; налогоплательщи</w:t>
      </w:r>
      <w:r>
        <w:t>ка" - указывается наименование организации либо наименование представительства (филиала) иностранной организации, иного обособленного подразделения иностранной организации, осуществляющего деятельность на территории Российской Федерации, а в случае предста</w:t>
      </w:r>
      <w:r>
        <w:t>вления индивидуальным предпринимателем указываются его фамилия, имя, отчество;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д) при представлении в налоговый орган по месту учета организацией-правопреемником Реестра по операциям, осуществленным реорганизованной организацией, указываются ИНН и КПП орга</w:t>
      </w:r>
      <w:r>
        <w:t xml:space="preserve">низации-правопреемника. В </w:t>
      </w:r>
      <w:hyperlink w:anchor="Par688" w:tooltip="Наименование/фамилия, имя, отчество &lt;*&gt; налогоплательщика:" w:history="1">
        <w:r>
          <w:rPr>
            <w:color w:val="0000FF"/>
          </w:rPr>
          <w:t>поле</w:t>
        </w:r>
      </w:hyperlink>
      <w:r>
        <w:t xml:space="preserve"> "Наименование/фамилия, имя, отчество &lt;*&gt; налогоплательщика" указывается наименование реорганизованной организации.</w:t>
      </w:r>
    </w:p>
    <w:p w:rsidR="00000000" w:rsidRDefault="00D147DC">
      <w:pPr>
        <w:pStyle w:val="ConsPlusNormal"/>
        <w:spacing w:before="240"/>
        <w:ind w:firstLine="540"/>
        <w:jc w:val="both"/>
      </w:pPr>
      <w:hyperlink w:anchor="Par689" w:tooltip="Форма реорганизации (ликвидация) (код):" w:history="1">
        <w:r>
          <w:rPr>
            <w:color w:val="0000FF"/>
          </w:rPr>
          <w:t>Коды</w:t>
        </w:r>
      </w:hyperlink>
      <w:r>
        <w:t xml:space="preserve"> форм реорганизации и код ликвидации принимает значение в соответствии с </w:t>
      </w:r>
      <w:hyperlink w:anchor="Par1535" w:tooltip="КОДЫ ФОРМ РЕОРГАНИЗАЦИИ И КОД ЛИКВИДАЦИИ ОРГАНИЗАЦИИ" w:history="1">
        <w:r>
          <w:rPr>
            <w:color w:val="0000FF"/>
          </w:rPr>
          <w:t>приложением N 1</w:t>
        </w:r>
      </w:hyperlink>
      <w:r>
        <w:t xml:space="preserve"> к настоящему Порядку.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 xml:space="preserve">В </w:t>
      </w:r>
      <w:hyperlink w:anchor="Par690" w:tooltip="ИНН/КПП реорганизованной организации:" w:history="1">
        <w:r>
          <w:rPr>
            <w:color w:val="0000FF"/>
          </w:rPr>
          <w:t>полях</w:t>
        </w:r>
      </w:hyperlink>
      <w:r>
        <w:t xml:space="preserve"> "ИНН/КПП реорганизованной организации" указываются соответственно ИНН и КПП, которые присвоены организации до реорганизации налоговым органом по месту ее нахождения (по налогоплательщикам, отнесен</w:t>
      </w:r>
      <w:r>
        <w:t>ным к категории крупнейших, - налоговым органом по месту учета в качестве крупнейшего налогоплательщика);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 xml:space="preserve">е) в </w:t>
      </w:r>
      <w:hyperlink w:anchor="Par692" w:tooltip="Код операции:" w:history="1">
        <w:r>
          <w:rPr>
            <w:color w:val="0000FF"/>
          </w:rPr>
          <w:t>строке</w:t>
        </w:r>
      </w:hyperlink>
      <w:r>
        <w:t xml:space="preserve"> "Код операции" - соответствующий код операции согласно приложению N 1 к Порядку заполнения налог</w:t>
      </w:r>
      <w:r>
        <w:t>овой декларации по налогу на добавленную стоимость, утвержденному приказом ФНС России от 29.10.2014 N ММВ-7-3/558@;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 xml:space="preserve">ж) в </w:t>
      </w:r>
      <w:hyperlink w:anchor="Par693" w:tooltip="ИТОГО налоговая база (в рублях):" w:history="1">
        <w:r>
          <w:rPr>
            <w:color w:val="0000FF"/>
          </w:rPr>
          <w:t>строке</w:t>
        </w:r>
      </w:hyperlink>
      <w:r>
        <w:t xml:space="preserve"> "ИТОГО налоговая база (в рублях)" - общая сумма налоговой базы по с</w:t>
      </w:r>
      <w:r>
        <w:t>оответствующему коду операции по реализации работ (услуг), обоснованность применения налоговой ставки 0 процентов по НДС по которой документально подтверждена. Данная строка формируется по коду операции и соответствует общей сумме показателей строк 020 раз</w:t>
      </w:r>
      <w:r>
        <w:t>дела 4 налоговой декларации по НДС по соответствующей операции.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21. В графах Реестра указываются следующие сведения: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 xml:space="preserve">а) в </w:t>
      </w:r>
      <w:hyperlink w:anchor="Par709" w:tooltip="1" w:history="1">
        <w:r>
          <w:rPr>
            <w:color w:val="0000FF"/>
          </w:rPr>
          <w:t>графе 1</w:t>
        </w:r>
      </w:hyperlink>
      <w:r>
        <w:t xml:space="preserve"> - порядковый номер по соответствующей операции по реализации работ (услуг);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 xml:space="preserve">б) в </w:t>
      </w:r>
      <w:hyperlink w:anchor="Par710" w:tooltip="2" w:history="1">
        <w:r>
          <w:rPr>
            <w:color w:val="0000FF"/>
          </w:rPr>
          <w:t>графе 2</w:t>
        </w:r>
      </w:hyperlink>
      <w:r>
        <w:t xml:space="preserve"> - виды транспортных, товаросопроводительных и (или) иных документов (коносамент, морская накладная или любой иной документ, подтверждающий факт приема товара к перевозке, а также поручение на отгрузку) по соответствующей операции, пр</w:t>
      </w:r>
      <w:r>
        <w:t xml:space="preserve">инимает значение в </w:t>
      </w:r>
      <w:r>
        <w:lastRenderedPageBreak/>
        <w:t xml:space="preserve">соответствии с </w:t>
      </w:r>
      <w:hyperlink w:anchor="Par1564" w:tooltip="НАИМЕНОВАНИЯ И КОДЫ" w:history="1">
        <w:r>
          <w:rPr>
            <w:color w:val="0000FF"/>
          </w:rPr>
          <w:t>приложением N 2</w:t>
        </w:r>
      </w:hyperlink>
      <w:r>
        <w:t xml:space="preserve"> к настоящему Порядку;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 xml:space="preserve">в) в </w:t>
      </w:r>
      <w:hyperlink w:anchor="Par711" w:tooltip="3" w:history="1">
        <w:r>
          <w:rPr>
            <w:color w:val="0000FF"/>
          </w:rPr>
          <w:t>графе 3</w:t>
        </w:r>
      </w:hyperlink>
      <w:r>
        <w:t xml:space="preserve"> - номер транспортного, товаросопроводительного и (или) иного документа заполняется из докуме</w:t>
      </w:r>
      <w:r>
        <w:t>нта, подтверждающего факт приема товара к перевозке, и поручения на отгрузку по соответствующей операции. При отсутствии номера указывается "б/н";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 xml:space="preserve">г) в </w:t>
      </w:r>
      <w:hyperlink w:anchor="Par712" w:tooltip="4" w:history="1">
        <w:r>
          <w:rPr>
            <w:color w:val="0000FF"/>
          </w:rPr>
          <w:t>графе 4</w:t>
        </w:r>
      </w:hyperlink>
      <w:r>
        <w:t xml:space="preserve"> - дата транспортного, товаросопроводительного и (или) иного докуме</w:t>
      </w:r>
      <w:r>
        <w:t>нта заполняется из документа, подтверждающего факт приема товара к перевозке, и поручения на отгрузку по соответствующей операции. В случае отсутствия даты на документе, подтверждающем факт приема товара к перевозке, или поручении на отгрузку, в данной гра</w:t>
      </w:r>
      <w:r>
        <w:t>фе указывается дата приема груза к перевозке;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 xml:space="preserve">д) в </w:t>
      </w:r>
      <w:hyperlink w:anchor="Par713" w:tooltip="5" w:history="1">
        <w:r>
          <w:rPr>
            <w:color w:val="0000FF"/>
          </w:rPr>
          <w:t>графе 5</w:t>
        </w:r>
      </w:hyperlink>
      <w:r>
        <w:t xml:space="preserve"> - регистрационные номера таможенных деклараций по соответствующей операции по реализации работ (услуг), заполняемые в случае наличия их в поручении на отгрузку экспорт</w:t>
      </w:r>
      <w:r>
        <w:t>ных грузов;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 xml:space="preserve">е) в </w:t>
      </w:r>
      <w:hyperlink w:anchor="Par714" w:tooltip="6" w:history="1">
        <w:r>
          <w:rPr>
            <w:color w:val="0000FF"/>
          </w:rPr>
          <w:t>графе 6</w:t>
        </w:r>
      </w:hyperlink>
      <w:r>
        <w:t xml:space="preserve"> - наименование судна заполняется из документа, подтверждающего факт приема товара к перевозке, и поручения на отгрузку по соответствующей операции по реализации работ (услуг), предусмотренных подпункта</w:t>
      </w:r>
      <w:r>
        <w:t>ми 2.1, 2.5, 2.8, 12 пункта 1 статьи 164 Налогового кодекса Российской Федерации;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 xml:space="preserve">ж) в </w:t>
      </w:r>
      <w:hyperlink w:anchor="Par715" w:tooltip="7" w:history="1">
        <w:r>
          <w:rPr>
            <w:color w:val="0000FF"/>
          </w:rPr>
          <w:t>графе 7</w:t>
        </w:r>
      </w:hyperlink>
      <w:r>
        <w:t xml:space="preserve"> - страна регистрации судна (флаг) из документа, подтверждающего факт приема товара к перевозке, и поручения на отгрузку. Графа запо</w:t>
      </w:r>
      <w:r>
        <w:t>лняется в соответствии с ОКСМ. Например, код CN - код Китайской Народной Республики, код DE - код Федеративной Республики Германия;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 xml:space="preserve">з) в </w:t>
      </w:r>
      <w:hyperlink w:anchor="Par716" w:tooltip="8" w:history="1">
        <w:r>
          <w:rPr>
            <w:color w:val="0000FF"/>
          </w:rPr>
          <w:t>графе 8</w:t>
        </w:r>
      </w:hyperlink>
      <w:r>
        <w:t xml:space="preserve"> - порт погрузки судна и код страны отправления заполняется из документа, подтверж</w:t>
      </w:r>
      <w:r>
        <w:t>дающего факт приема товара к перевозке, и поручения на отгрузку. Код страны заполняется в соответствии с ОКСМ. Например, код CN - код Китайской Народной Республики, код DE - код Федеративной Республики Германия;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 xml:space="preserve">и) в </w:t>
      </w:r>
      <w:hyperlink w:anchor="Par717" w:tooltip="9" w:history="1">
        <w:r>
          <w:rPr>
            <w:color w:val="0000FF"/>
          </w:rPr>
          <w:t>графе 9</w:t>
        </w:r>
      </w:hyperlink>
      <w:r>
        <w:t xml:space="preserve"> - порт разгрузки судна и код страны назначения заполняется из документа, подтверждающего факт приема товара к перевозке, и поручения на отгрузку. Код страны заполняется в соответствии с ОКСМ. Например, код CN - код Китайской Народной Республики, код DE - </w:t>
      </w:r>
      <w:r>
        <w:t>код Федеративной Республики Германия;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 xml:space="preserve">к) в </w:t>
      </w:r>
      <w:hyperlink w:anchor="Par718" w:tooltip="10" w:history="1">
        <w:r>
          <w:rPr>
            <w:color w:val="0000FF"/>
          </w:rPr>
          <w:t>графе 10</w:t>
        </w:r>
      </w:hyperlink>
      <w:r>
        <w:t xml:space="preserve"> - дата отметки российского таможенного органа "Погрузка разрешена" проставляется на поручении на отгрузку в случае осуществления вывоза товаров морским, речным транспортом. </w:t>
      </w:r>
      <w:r>
        <w:t>Графа заполняется при наличии в графе 2 "Вид документа" показателя "поручение на отгрузку";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 xml:space="preserve">л) в </w:t>
      </w:r>
      <w:hyperlink w:anchor="Par719" w:tooltip="11" w:history="1">
        <w:r>
          <w:rPr>
            <w:color w:val="0000FF"/>
          </w:rPr>
          <w:t>графе 11</w:t>
        </w:r>
      </w:hyperlink>
      <w:r>
        <w:t xml:space="preserve"> - дата отметки российского таможенного органа при ввозе товаров морским и речным транспортом заполняется из документа, подтверждающего факт приема товара к перевозке. Графа заполняется в случае выполнения работ (услуг), предусмотренных подпунктом 2.5 пунк</w:t>
      </w:r>
      <w:r>
        <w:t>та 1 статьи 164 Налогового кодекса Российской Федерации и указано значение "Код страны порта разгрузки" "RU - Российская Федерация";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 xml:space="preserve">м) в </w:t>
      </w:r>
      <w:hyperlink w:anchor="Par720" w:tooltip="12" w:history="1">
        <w:r>
          <w:rPr>
            <w:color w:val="0000FF"/>
          </w:rPr>
          <w:t>графе 12</w:t>
        </w:r>
      </w:hyperlink>
      <w:r>
        <w:t xml:space="preserve"> - налоговая база по соответствующей операции по реализации работ (услуг), </w:t>
      </w:r>
      <w:r>
        <w:lastRenderedPageBreak/>
        <w:t>обос</w:t>
      </w:r>
      <w:r>
        <w:t>нованность применения налоговой ставки 0 процентов по НДС по которой документально подтверждена;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 xml:space="preserve">н) в </w:t>
      </w:r>
      <w:hyperlink w:anchor="Par721" w:tooltip="13" w:history="1">
        <w:r>
          <w:rPr>
            <w:color w:val="0000FF"/>
          </w:rPr>
          <w:t>графе 13</w:t>
        </w:r>
      </w:hyperlink>
      <w:r>
        <w:t xml:space="preserve"> - указывается иная информация, относящаяся к операции, реквизиты документов по которой отражены в строке Реестра, </w:t>
      </w:r>
      <w:r>
        <w:t xml:space="preserve">в том числе вид, номер и дата документа, представляемого одновременно с налоговой декларацией по НДС за исключением документов, указанных в </w:t>
      </w:r>
      <w:hyperlink w:anchor="Par710" w:tooltip="2" w:history="1">
        <w:r>
          <w:rPr>
            <w:color w:val="0000FF"/>
          </w:rPr>
          <w:t>графе 2</w:t>
        </w:r>
      </w:hyperlink>
      <w:r>
        <w:t xml:space="preserve"> - </w:t>
      </w:r>
      <w:hyperlink w:anchor="Par713" w:tooltip="5" w:history="1">
        <w:r>
          <w:rPr>
            <w:color w:val="0000FF"/>
          </w:rPr>
          <w:t>5</w:t>
        </w:r>
      </w:hyperlink>
      <w:r>
        <w:t xml:space="preserve"> Реестра. Например, договор (контракт) N 5 от</w:t>
      </w:r>
      <w:r>
        <w:t xml:space="preserve"> 06.04.2020. В случае указания нескольких документов, в графе отражаются вид, номер и дата каждого документа, разделенные знаком ";" (точка запятая).</w:t>
      </w: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Title"/>
        <w:jc w:val="center"/>
        <w:outlineLvl w:val="1"/>
      </w:pPr>
      <w:r>
        <w:t xml:space="preserve">XI. Порядок заполнения </w:t>
      </w:r>
      <w:hyperlink w:anchor="Par749" w:tooltip="РЕЕСТР" w:history="1">
        <w:r>
          <w:rPr>
            <w:color w:val="0000FF"/>
          </w:rPr>
          <w:t>реестра</w:t>
        </w:r>
      </w:hyperlink>
      <w:r>
        <w:t xml:space="preserve"> перевозочных документов,</w:t>
      </w:r>
    </w:p>
    <w:p w:rsidR="00000000" w:rsidRDefault="00D147DC">
      <w:pPr>
        <w:pStyle w:val="ConsPlusTitle"/>
        <w:jc w:val="center"/>
      </w:pPr>
      <w:r>
        <w:t>предусмотренны</w:t>
      </w:r>
      <w:r>
        <w:t>х пунктом 4.1 статьи 165 Налогового кодекса</w:t>
      </w:r>
    </w:p>
    <w:p w:rsidR="00000000" w:rsidRDefault="00D147DC">
      <w:pPr>
        <w:pStyle w:val="ConsPlusTitle"/>
        <w:jc w:val="center"/>
      </w:pPr>
      <w:r>
        <w:t>Российской Федерации</w:t>
      </w: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ind w:firstLine="540"/>
        <w:jc w:val="both"/>
      </w:pPr>
      <w:r>
        <w:t>22. В строках указываются следующие сведения: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 xml:space="preserve">а) в </w:t>
      </w:r>
      <w:hyperlink w:anchor="Par753" w:tooltip="Налоговый период (код):" w:history="1">
        <w:r>
          <w:rPr>
            <w:color w:val="0000FF"/>
          </w:rPr>
          <w:t>строке</w:t>
        </w:r>
      </w:hyperlink>
      <w:r>
        <w:t xml:space="preserve"> "Налоговый период (код)" - код, определяющий налоговый период, указанный в налог</w:t>
      </w:r>
      <w:r>
        <w:t>овой декларации по НДС, с которой представляется Реестр;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 xml:space="preserve">б) в </w:t>
      </w:r>
      <w:hyperlink w:anchor="Par754" w:tooltip="Отчетный год:" w:history="1">
        <w:r>
          <w:rPr>
            <w:color w:val="0000FF"/>
          </w:rPr>
          <w:t>строке</w:t>
        </w:r>
      </w:hyperlink>
      <w:r>
        <w:t xml:space="preserve"> "Отчетный год" - год, указанный в налоговой декларации по НДС, с которой представляется Реестр;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 xml:space="preserve">в) в </w:t>
      </w:r>
      <w:hyperlink w:anchor="Par755" w:tooltip="Номер корректировки:" w:history="1">
        <w:r>
          <w:rPr>
            <w:color w:val="0000FF"/>
          </w:rPr>
          <w:t>строке</w:t>
        </w:r>
      </w:hyperlink>
      <w:r>
        <w:t xml:space="preserve"> "номер корректировки" - при представлении в налоговый орган первичного Реестра за налоговый период проставляется "0--", при представлении уточненного Реестра за соответствующий налоговый период указывается номер корректировки (например, "1--", </w:t>
      </w:r>
      <w:r>
        <w:t>"2--");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 xml:space="preserve">г) в </w:t>
      </w:r>
      <w:hyperlink w:anchor="Par757" w:tooltip="Налогоплательщик" w:history="1">
        <w:r>
          <w:rPr>
            <w:color w:val="0000FF"/>
          </w:rPr>
          <w:t>строке</w:t>
        </w:r>
      </w:hyperlink>
      <w:r>
        <w:t xml:space="preserve"> "Налогоплательщик":</w:t>
      </w:r>
    </w:p>
    <w:p w:rsidR="00000000" w:rsidRDefault="00D147DC">
      <w:pPr>
        <w:pStyle w:val="ConsPlusNormal"/>
        <w:spacing w:before="240"/>
        <w:ind w:firstLine="540"/>
        <w:jc w:val="both"/>
      </w:pPr>
      <w:hyperlink w:anchor="Par758" w:tooltip="ИНН:" w:history="1">
        <w:r>
          <w:rPr>
            <w:color w:val="0000FF"/>
          </w:rPr>
          <w:t>"ИНН"</w:t>
        </w:r>
      </w:hyperlink>
      <w:r>
        <w:t xml:space="preserve"> - идентификационный номер налогоплательщика;</w:t>
      </w:r>
    </w:p>
    <w:p w:rsidR="00000000" w:rsidRDefault="00D147DC">
      <w:pPr>
        <w:pStyle w:val="ConsPlusNormal"/>
        <w:spacing w:before="240"/>
        <w:ind w:firstLine="540"/>
        <w:jc w:val="both"/>
      </w:pPr>
      <w:hyperlink w:anchor="Par759" w:tooltip="КПП:" w:history="1">
        <w:r>
          <w:rPr>
            <w:color w:val="0000FF"/>
          </w:rPr>
          <w:t>"КПП"</w:t>
        </w:r>
      </w:hyperlink>
      <w:r>
        <w:t xml:space="preserve"> - код причины постановки на налоговый учет;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"</w:t>
      </w:r>
      <w:hyperlink w:anchor="Par760" w:tooltip="Наименование/фамилия, имя, отчество &lt;*&gt; налогоплательщика:" w:history="1">
        <w:r>
          <w:rPr>
            <w:color w:val="0000FF"/>
          </w:rPr>
          <w:t>Наименование/фамилия</w:t>
        </w:r>
      </w:hyperlink>
      <w:r>
        <w:t>, имя, отчество &lt;*&gt; налогоплательщика" - указывается наименование организации либо наименование представительства (филиала) иностранной организации, ино</w:t>
      </w:r>
      <w:r>
        <w:t>го обособленного подразделения иностранной организации, осуществляющего деятельность на территории Российской Федерации, а в случае представления индивидуальным предпринимателем указываются его фамилия, имя, отчество;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д) при представлении в налоговый орган</w:t>
      </w:r>
      <w:r>
        <w:t xml:space="preserve"> по месту учета организацией-правопреемником Реестра по операциям, осуществленным реорганизованной организацией, указываются ИНН и КПП организации-правопреемника. В </w:t>
      </w:r>
      <w:hyperlink w:anchor="Par760" w:tooltip="Наименование/фамилия, имя, отчество &lt;*&gt; налогоплательщика:" w:history="1">
        <w:r>
          <w:rPr>
            <w:color w:val="0000FF"/>
          </w:rPr>
          <w:t>поле</w:t>
        </w:r>
      </w:hyperlink>
      <w:r>
        <w:t xml:space="preserve"> "Наименование/фамилия, имя, отчество &lt;*&gt; налогоплательщика" указывается наименование реорганизованной организации.</w:t>
      </w:r>
    </w:p>
    <w:p w:rsidR="00000000" w:rsidRDefault="00D147DC">
      <w:pPr>
        <w:pStyle w:val="ConsPlusNormal"/>
        <w:spacing w:before="240"/>
        <w:ind w:firstLine="540"/>
        <w:jc w:val="both"/>
      </w:pPr>
      <w:hyperlink w:anchor="Par761" w:tooltip="Форма реорганизации (ликвидация) (код):" w:history="1">
        <w:r>
          <w:rPr>
            <w:color w:val="0000FF"/>
          </w:rPr>
          <w:t>Коды</w:t>
        </w:r>
      </w:hyperlink>
      <w:r>
        <w:t xml:space="preserve"> форм реорганизации и код ликвидации принимает значение в соответств</w:t>
      </w:r>
      <w:r>
        <w:t xml:space="preserve">ии с </w:t>
      </w:r>
      <w:hyperlink w:anchor="Par1535" w:tooltip="КОДЫ ФОРМ РЕОРГАНИЗАЦИИ И КОД ЛИКВИДАЦИИ ОРГАНИЗАЦИИ" w:history="1">
        <w:r>
          <w:rPr>
            <w:color w:val="0000FF"/>
          </w:rPr>
          <w:t>приложением N 1</w:t>
        </w:r>
      </w:hyperlink>
      <w:r>
        <w:t xml:space="preserve"> к настоящему Порядку.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 xml:space="preserve">В </w:t>
      </w:r>
      <w:hyperlink w:anchor="Par762" w:tooltip="ИНН/КПП реорганизованной организации:" w:history="1">
        <w:r>
          <w:rPr>
            <w:color w:val="0000FF"/>
          </w:rPr>
          <w:t>полях</w:t>
        </w:r>
      </w:hyperlink>
      <w:r>
        <w:t xml:space="preserve"> "ИНН/КПП реорганизованной организации" указываются соотве</w:t>
      </w:r>
      <w:r>
        <w:t xml:space="preserve">тственно ИНН и КПП, которые присвоены организации до реорганизации налоговым органом по месту ее </w:t>
      </w:r>
      <w:r>
        <w:lastRenderedPageBreak/>
        <w:t>нахождения (по налогоплательщикам, отнесенным к категории крупнейших, - налоговым органом по месту учета в качестве крупнейшего налогоплательщика);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 xml:space="preserve">е) в </w:t>
      </w:r>
      <w:hyperlink w:anchor="Par764" w:tooltip="Код операции:" w:history="1">
        <w:r>
          <w:rPr>
            <w:color w:val="0000FF"/>
          </w:rPr>
          <w:t>строке</w:t>
        </w:r>
      </w:hyperlink>
      <w:r>
        <w:t xml:space="preserve"> "Код операции" - соответствующий код операции согласно приложению N 1 к Порядку заполнения налоговой декларации по налогу на добавленную стоимость, утвержденному приказом ФНС России от 29.10.2014 N ММВ-7-3/558@;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ж</w:t>
      </w:r>
      <w:r>
        <w:t xml:space="preserve">) в </w:t>
      </w:r>
      <w:hyperlink w:anchor="Par765" w:tooltip="ИТОГО налоговая база (в рублях):" w:history="1">
        <w:r>
          <w:rPr>
            <w:color w:val="0000FF"/>
          </w:rPr>
          <w:t>строке</w:t>
        </w:r>
      </w:hyperlink>
      <w:r>
        <w:t xml:space="preserve"> "ИТОГО налоговая база (в рублях)" - общая сумма налоговой базы по соответствующему коду операции по реализации услуг, обоснованность применения налоговой ставки 0 процентов по НДС по к</w:t>
      </w:r>
      <w:r>
        <w:t>оторой документально подтверждена. Данная строка формируется по коду операции и соответствует общей сумме показателей строк 020 раздела 4 налоговой декларации по НДС по соответствующей операции при реализации услуг.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23. В графах Реестра указываются следующ</w:t>
      </w:r>
      <w:r>
        <w:t>ие сведения: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 xml:space="preserve">а) в </w:t>
      </w:r>
      <w:hyperlink w:anchor="Par776" w:tooltip="1" w:history="1">
        <w:r>
          <w:rPr>
            <w:color w:val="0000FF"/>
          </w:rPr>
          <w:t>графе 1</w:t>
        </w:r>
      </w:hyperlink>
      <w:r>
        <w:t xml:space="preserve"> - порядковый номер по соответствующей операции по реализации услуг;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 xml:space="preserve">б) в </w:t>
      </w:r>
      <w:hyperlink w:anchor="Par777" w:tooltip="2" w:history="1">
        <w:r>
          <w:rPr>
            <w:color w:val="0000FF"/>
          </w:rPr>
          <w:t>графе 2</w:t>
        </w:r>
      </w:hyperlink>
      <w:r>
        <w:t xml:space="preserve"> - номер перевозочного, товаросопроводительного и (или) иного документа, подтверждающего в</w:t>
      </w:r>
      <w:r>
        <w:t>ывоз товаров за пределы Российской Федерации или ввоз товаров на территорию Российской Федерации по соответствующей операции по реализации услуг (далее - железнодорожная накладная);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 xml:space="preserve">в) в </w:t>
      </w:r>
      <w:hyperlink w:anchor="Par778" w:tooltip="3" w:history="1">
        <w:r>
          <w:rPr>
            <w:color w:val="0000FF"/>
          </w:rPr>
          <w:t>графе 3</w:t>
        </w:r>
      </w:hyperlink>
      <w:r>
        <w:t xml:space="preserve"> - код станции отправления или н</w:t>
      </w:r>
      <w:r>
        <w:t>аименование станции отправления и код страны отправления.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Наименование и код станции отправления указываются в соответствии с данными из графы "Станция отправления" железнодорожной накладной, заполняемой в соответствии с абзацем первым пункта 2.6 Правил или пунктом 8 Соглашения.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Код страны отправления заполняется</w:t>
      </w:r>
      <w:r>
        <w:t xml:space="preserve"> в соответствии с ОКСМ. Например, код CN - код Китайской Народной Республики, код DE - код Федеративной Республики Германия;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 xml:space="preserve">г) в </w:t>
      </w:r>
      <w:hyperlink w:anchor="Par779" w:tooltip="4" w:history="1">
        <w:r>
          <w:rPr>
            <w:color w:val="0000FF"/>
          </w:rPr>
          <w:t>графе 4</w:t>
        </w:r>
      </w:hyperlink>
      <w:r>
        <w:t xml:space="preserve"> - наименование или код входной железнодорожной станции (пограничной и (или) припортовой)</w:t>
      </w:r>
      <w:r>
        <w:t>, указанные в графе "Станция отправления" железнодорожной накладной, заполняемой в соответствии с абзацем вторым пункта 2.6 Правил или пунктом 8 Соглашения.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 xml:space="preserve">д) в </w:t>
      </w:r>
      <w:hyperlink w:anchor="Par780" w:tooltip="5" w:history="1">
        <w:r>
          <w:rPr>
            <w:color w:val="0000FF"/>
          </w:rPr>
          <w:t>графе 5</w:t>
        </w:r>
      </w:hyperlink>
      <w:r>
        <w:t xml:space="preserve"> - код станции назначения или наименование станции назнач</w:t>
      </w:r>
      <w:r>
        <w:t>ения и код страны назначения.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Наименование и код станции назначения указываются в соответствии с данными из графы "Станция назначения" железнодорожной накладной, заполняемой в соответствии с абзацем первым пункта 2.7 Правил или пунктом 8 Соглашения.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Код ст</w:t>
      </w:r>
      <w:r>
        <w:t>раны назначения заполняется в соответствии с ОКСМ. Например, код CN - код Китайской Народной Республики, код DE - код Федеративной Республики Германия;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 xml:space="preserve">е) в </w:t>
      </w:r>
      <w:hyperlink w:anchor="Par781" w:tooltip="6" w:history="1">
        <w:r>
          <w:rPr>
            <w:color w:val="0000FF"/>
          </w:rPr>
          <w:t>графе 6</w:t>
        </w:r>
      </w:hyperlink>
      <w:r>
        <w:t xml:space="preserve"> - наименование или код выходной железнодорожной станции (погр</w:t>
      </w:r>
      <w:r>
        <w:t>аничной и (или) припортовой), указанные в графе "Станция назначения" железнодорожной накладной, заполняемой в соответствии с абзацем вторым пункта 2.7 Правил или пунктом 8 Соглашения;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lastRenderedPageBreak/>
        <w:t xml:space="preserve">ж) в </w:t>
      </w:r>
      <w:hyperlink w:anchor="Par782" w:tooltip="7" w:history="1">
        <w:r>
          <w:rPr>
            <w:color w:val="0000FF"/>
          </w:rPr>
          <w:t>графе 7</w:t>
        </w:r>
      </w:hyperlink>
      <w:r>
        <w:t xml:space="preserve"> - налоговая база по соответст</w:t>
      </w:r>
      <w:r>
        <w:t>вующей операции по реализации услуг, обоснованность применения налоговой ставки 0 процентов по НДС по которой документально подтверждена;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 xml:space="preserve">з) в </w:t>
      </w:r>
      <w:hyperlink w:anchor="Par783" w:tooltip="8" w:history="1">
        <w:r>
          <w:rPr>
            <w:color w:val="0000FF"/>
          </w:rPr>
          <w:t>графе 8</w:t>
        </w:r>
      </w:hyperlink>
      <w:r>
        <w:t xml:space="preserve"> - указывается иная информация, относящаяся к операции, реквизиты документов</w:t>
      </w:r>
      <w:r>
        <w:t xml:space="preserve"> по которой отражены в строке Реестра, в том числе вид, номер и дата документа, представляемого одновременно с налоговой декларацией по НДС за исключением документов, указанных в </w:t>
      </w:r>
      <w:hyperlink w:anchor="Par777" w:tooltip="2" w:history="1">
        <w:r>
          <w:rPr>
            <w:color w:val="0000FF"/>
          </w:rPr>
          <w:t>графе 2</w:t>
        </w:r>
      </w:hyperlink>
      <w:r>
        <w:t xml:space="preserve"> Реестра. Например, договор (контракт) N</w:t>
      </w:r>
      <w:r>
        <w:t xml:space="preserve"> 5 от 06.04.2020. В случае указания нескольких документов, в графе отражаются вид, номер и дата каждого документа, разделенные знаком ";" (точка запятая).</w:t>
      </w: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Title"/>
        <w:jc w:val="center"/>
        <w:outlineLvl w:val="1"/>
      </w:pPr>
      <w:r>
        <w:t xml:space="preserve">XII. Порядок заполнения </w:t>
      </w:r>
      <w:hyperlink w:anchor="Par806" w:tooltip="РЕЕСТР" w:history="1">
        <w:r>
          <w:rPr>
            <w:color w:val="0000FF"/>
          </w:rPr>
          <w:t>реестра</w:t>
        </w:r>
      </w:hyperlink>
      <w:r>
        <w:t xml:space="preserve"> перевозочных,</w:t>
      </w:r>
    </w:p>
    <w:p w:rsidR="00000000" w:rsidRDefault="00D147DC">
      <w:pPr>
        <w:pStyle w:val="ConsPlusTitle"/>
        <w:jc w:val="center"/>
      </w:pPr>
      <w:r>
        <w:t>товаросопроводитель</w:t>
      </w:r>
      <w:r>
        <w:t>ных или иных документов, предусмотренных</w:t>
      </w:r>
    </w:p>
    <w:p w:rsidR="00000000" w:rsidRDefault="00D147DC">
      <w:pPr>
        <w:pStyle w:val="ConsPlusTitle"/>
        <w:jc w:val="center"/>
      </w:pPr>
      <w:r>
        <w:t>пунктом 3.9 статьи 165 Налогового кодекса</w:t>
      </w:r>
    </w:p>
    <w:p w:rsidR="00000000" w:rsidRDefault="00D147DC">
      <w:pPr>
        <w:pStyle w:val="ConsPlusTitle"/>
        <w:jc w:val="center"/>
      </w:pPr>
      <w:r>
        <w:t>Российской Федерации</w:t>
      </w: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ind w:firstLine="540"/>
        <w:jc w:val="both"/>
      </w:pPr>
      <w:r>
        <w:t>24. В строках указываются следующие сведения: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 xml:space="preserve">а) в </w:t>
      </w:r>
      <w:hyperlink w:anchor="Par811" w:tooltip="Налоговый период (код):" w:history="1">
        <w:r>
          <w:rPr>
            <w:color w:val="0000FF"/>
          </w:rPr>
          <w:t>строке</w:t>
        </w:r>
      </w:hyperlink>
      <w:r>
        <w:t xml:space="preserve"> "Налоговый период (код)" - код, определяю</w:t>
      </w:r>
      <w:r>
        <w:t>щий налоговый период, указанный в налоговой декларации по НДС, с которой представляется Реестр;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 xml:space="preserve">б) в </w:t>
      </w:r>
      <w:hyperlink w:anchor="Par812" w:tooltip="Отчетный год:" w:history="1">
        <w:r>
          <w:rPr>
            <w:color w:val="0000FF"/>
          </w:rPr>
          <w:t>строке</w:t>
        </w:r>
      </w:hyperlink>
      <w:r>
        <w:t xml:space="preserve"> "Отчетный год" - год, указанный в налоговой декларации по НДС, с которой представляется Реестр;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 xml:space="preserve">в) в </w:t>
      </w:r>
      <w:hyperlink w:anchor="Par813" w:tooltip="Номер корректировки:" w:history="1">
        <w:r>
          <w:rPr>
            <w:color w:val="0000FF"/>
          </w:rPr>
          <w:t>строке</w:t>
        </w:r>
      </w:hyperlink>
      <w:r>
        <w:t xml:space="preserve"> "номер корректировки" - при представлении в налоговый орган первичного Реестра за налоговый период проставляется "0--", при представлении уточненного Реестра за соответствующий налоговый период указыв</w:t>
      </w:r>
      <w:r>
        <w:t>ается номер корректировки (например, "1--", "2--");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 xml:space="preserve">г) в </w:t>
      </w:r>
      <w:hyperlink w:anchor="Par815" w:tooltip="Налогоплательщик" w:history="1">
        <w:r>
          <w:rPr>
            <w:color w:val="0000FF"/>
          </w:rPr>
          <w:t>строке</w:t>
        </w:r>
      </w:hyperlink>
      <w:r>
        <w:t xml:space="preserve"> "Налогоплательщик":</w:t>
      </w:r>
    </w:p>
    <w:p w:rsidR="00000000" w:rsidRDefault="00D147DC">
      <w:pPr>
        <w:pStyle w:val="ConsPlusNormal"/>
        <w:spacing w:before="240"/>
        <w:ind w:firstLine="540"/>
        <w:jc w:val="both"/>
      </w:pPr>
      <w:hyperlink w:anchor="Par816" w:tooltip="ИНН:" w:history="1">
        <w:r>
          <w:rPr>
            <w:color w:val="0000FF"/>
          </w:rPr>
          <w:t>"ИНН"</w:t>
        </w:r>
      </w:hyperlink>
      <w:r>
        <w:t xml:space="preserve"> - идентификационный номер налогоплательщика;</w:t>
      </w:r>
    </w:p>
    <w:p w:rsidR="00000000" w:rsidRDefault="00D147DC">
      <w:pPr>
        <w:pStyle w:val="ConsPlusNormal"/>
        <w:spacing w:before="240"/>
        <w:ind w:firstLine="540"/>
        <w:jc w:val="both"/>
      </w:pPr>
      <w:hyperlink w:anchor="Par817" w:tooltip="КПП:" w:history="1">
        <w:r>
          <w:rPr>
            <w:color w:val="0000FF"/>
          </w:rPr>
          <w:t>"КПП"</w:t>
        </w:r>
      </w:hyperlink>
      <w:r>
        <w:t xml:space="preserve"> - ко</w:t>
      </w:r>
      <w:r>
        <w:t>д причины постановки на налоговый учет;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"</w:t>
      </w:r>
      <w:hyperlink w:anchor="Par818" w:tooltip="Наименование/фамилия, имя, отчество &lt;*&gt; налогоплательщика:" w:history="1">
        <w:r>
          <w:rPr>
            <w:color w:val="0000FF"/>
          </w:rPr>
          <w:t>Наименование/фамилия</w:t>
        </w:r>
      </w:hyperlink>
      <w:r>
        <w:t>, имя, отчество &lt;*&gt; налогоплательщика" - указывается наименование организации либо наименование представител</w:t>
      </w:r>
      <w:r>
        <w:t>ьства (филиала) иностранной организации, иного обособленного подразделения иностранной организации, осуществляющего деятельность на территории Российской Федерации, а в случае представления индивидуальным предпринимателем указываются его фамилия, имя, отче</w:t>
      </w:r>
      <w:r>
        <w:t>ство;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 xml:space="preserve">д) при представлении в налоговый орган по месту учета организацией-правопреемником Реестра по операциям, осуществленным реорганизованной организацией, указываются ИНН и КПП организации-правопреемника. В </w:t>
      </w:r>
      <w:hyperlink w:anchor="Par818" w:tooltip="Наименование/фамилия, имя, отчество &lt;*&gt; налогоплательщика:" w:history="1">
        <w:r>
          <w:rPr>
            <w:color w:val="0000FF"/>
          </w:rPr>
          <w:t>поле</w:t>
        </w:r>
      </w:hyperlink>
      <w:r>
        <w:t xml:space="preserve"> "Наименование/фамилия, имя, отчество &lt;*&gt; налогоплательщика" указывается наименование реорганизованной организации.</w:t>
      </w:r>
    </w:p>
    <w:p w:rsidR="00000000" w:rsidRDefault="00D147DC">
      <w:pPr>
        <w:pStyle w:val="ConsPlusNormal"/>
        <w:spacing w:before="240"/>
        <w:ind w:firstLine="540"/>
        <w:jc w:val="both"/>
      </w:pPr>
      <w:hyperlink w:anchor="Par819" w:tooltip="Форма реорганизации (ликвидация) (код):" w:history="1">
        <w:r>
          <w:rPr>
            <w:color w:val="0000FF"/>
          </w:rPr>
          <w:t>Коды</w:t>
        </w:r>
      </w:hyperlink>
      <w:r>
        <w:t xml:space="preserve"> форм реорганизации и ко</w:t>
      </w:r>
      <w:r>
        <w:t xml:space="preserve">д ликвидации принимает значение в соответствии с </w:t>
      </w:r>
      <w:hyperlink w:anchor="Par1535" w:tooltip="КОДЫ ФОРМ РЕОРГАНИЗАЦИИ И КОД ЛИКВИДАЦИИ ОРГАНИЗАЦИИ" w:history="1">
        <w:r>
          <w:rPr>
            <w:color w:val="0000FF"/>
          </w:rPr>
          <w:t>приложением N 1</w:t>
        </w:r>
      </w:hyperlink>
      <w:r>
        <w:t xml:space="preserve"> к настоящему Порядку.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lastRenderedPageBreak/>
        <w:t xml:space="preserve">В </w:t>
      </w:r>
      <w:hyperlink w:anchor="Par820" w:tooltip="ИНН/КПП реорганизованной организации:" w:history="1">
        <w:r>
          <w:rPr>
            <w:color w:val="0000FF"/>
          </w:rPr>
          <w:t>полях</w:t>
        </w:r>
      </w:hyperlink>
      <w:r>
        <w:t xml:space="preserve"> "ИНН/КПП реорганизованной организации" указываются соответственно ИНН и КПП, которые присвоены организации до реорганизации налоговым органом по месту ее нахождения (по налогоплательщикам, отнесенным к категории крупнейших, - налоговым органом по месту уч</w:t>
      </w:r>
      <w:r>
        <w:t>ета в качестве крупнейшего налогоплательщика);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 xml:space="preserve">е) в </w:t>
      </w:r>
      <w:hyperlink w:anchor="Par822" w:tooltip="Код операции:" w:history="1">
        <w:r>
          <w:rPr>
            <w:color w:val="0000FF"/>
          </w:rPr>
          <w:t>строке</w:t>
        </w:r>
      </w:hyperlink>
      <w:r>
        <w:t xml:space="preserve"> "Код операции" - соответствующий код операции согласно приложению N 1 к Порядку заполнения налоговой декларации по налогу на добавленную стоимость, утвержд</w:t>
      </w:r>
      <w:r>
        <w:t>енному приказом ФНС России от 29.10.2014 N ММВ-7-3/558@;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 xml:space="preserve">ж) в </w:t>
      </w:r>
      <w:hyperlink w:anchor="Par823" w:tooltip="ИТОГО налоговая база (в рублях):" w:history="1">
        <w:r>
          <w:rPr>
            <w:color w:val="0000FF"/>
          </w:rPr>
          <w:t>строке</w:t>
        </w:r>
      </w:hyperlink>
      <w:r>
        <w:t xml:space="preserve"> "ИТОГО налоговая база (в рублях)" - общая сумма налоговой базы по соответствующему коду операции по реализации услуг, обоснова</w:t>
      </w:r>
      <w:r>
        <w:t xml:space="preserve">нность применения налоговой ставки 0 процентов по НДС по которой документально подтверждена. Данная строка формируется по коду операции и соответствует общей сумме показателей строк 020 раздела 4 налоговой декларации по НДС по соответствующей операции при </w:t>
      </w:r>
      <w:r>
        <w:t>реализации услуг.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25. В графах Реестра указываются следующие сведения: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 xml:space="preserve">а) в </w:t>
      </w:r>
      <w:hyperlink w:anchor="Par842" w:tooltip="1" w:history="1">
        <w:r>
          <w:rPr>
            <w:color w:val="0000FF"/>
          </w:rPr>
          <w:t>графе 1</w:t>
        </w:r>
      </w:hyperlink>
      <w:r>
        <w:t xml:space="preserve"> - порядковый номер по соответствующей операции по реализации услуг;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 xml:space="preserve">б) в </w:t>
      </w:r>
      <w:hyperlink w:anchor="Par843" w:tooltip="2" w:history="1">
        <w:r>
          <w:rPr>
            <w:color w:val="0000FF"/>
          </w:rPr>
          <w:t>графе 2</w:t>
        </w:r>
      </w:hyperlink>
      <w:r>
        <w:t xml:space="preserve"> - вид перевозочного, товаросопр</w:t>
      </w:r>
      <w:r>
        <w:t>оводительного или иного документа по соответствующей операции по реализации услуг, подтверждающего ввоз товаров на территорию Российской Федерации и вывоз товаров за пределы Российской Федерации воздушным транспортом (далее - перевозочный документ), приним</w:t>
      </w:r>
      <w:r>
        <w:t xml:space="preserve">ает значение в соответствии с </w:t>
      </w:r>
      <w:hyperlink w:anchor="Par1564" w:tooltip="НАИМЕНОВАНИЯ И КОДЫ" w:history="1">
        <w:r>
          <w:rPr>
            <w:color w:val="0000FF"/>
          </w:rPr>
          <w:t>приложением N 2</w:t>
        </w:r>
      </w:hyperlink>
      <w:r>
        <w:t xml:space="preserve"> к настоящему Порядку;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 xml:space="preserve">в) в </w:t>
      </w:r>
      <w:hyperlink w:anchor="Par844" w:tooltip="3" w:history="1">
        <w:r>
          <w:rPr>
            <w:color w:val="0000FF"/>
          </w:rPr>
          <w:t>графе 3</w:t>
        </w:r>
      </w:hyperlink>
      <w:r>
        <w:t xml:space="preserve"> - номер перевозочного, товаросопроводительного или иного документа по соответствующей операции п</w:t>
      </w:r>
      <w:r>
        <w:t>о реализации услуг, подтверждающего ввоз товаров на территорию Российской Федерации и вывоз товаров за пределы Российской Федерации воздушным транспортом;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 xml:space="preserve">г) в </w:t>
      </w:r>
      <w:hyperlink w:anchor="Par845" w:tooltip="4" w:history="1">
        <w:r>
          <w:rPr>
            <w:color w:val="0000FF"/>
          </w:rPr>
          <w:t>графе 4</w:t>
        </w:r>
      </w:hyperlink>
      <w:r>
        <w:t xml:space="preserve"> - дата перевозочного, товаросопроводительного или иного до</w:t>
      </w:r>
      <w:r>
        <w:t>кумента по соответствующей операции по реализации услуг, подтверждающего ввоз товаров на территорию Российской Федерации и вывоз товаров за пределы Российской Федерации воздушным транспортом;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 xml:space="preserve">д) в </w:t>
      </w:r>
      <w:hyperlink w:anchor="Par846" w:tooltip="5" w:history="1">
        <w:r>
          <w:rPr>
            <w:color w:val="0000FF"/>
          </w:rPr>
          <w:t>графе 5</w:t>
        </w:r>
      </w:hyperlink>
      <w:r>
        <w:t xml:space="preserve"> - аэропорт (наименова</w:t>
      </w:r>
      <w:r>
        <w:t>ние, код) места прибытия воздушного судна с товаром на территорию Российской Федерации и места убытия воздушного судна с товаром с территории Российской Федерации, заполняется из перевозочного документа;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 xml:space="preserve">е) в </w:t>
      </w:r>
      <w:hyperlink w:anchor="Par847" w:tooltip="6" w:history="1">
        <w:r>
          <w:rPr>
            <w:color w:val="0000FF"/>
          </w:rPr>
          <w:t>графе 6</w:t>
        </w:r>
      </w:hyperlink>
      <w:r>
        <w:t xml:space="preserve"> - страна </w:t>
      </w:r>
      <w:r>
        <w:t>аэропорта отправления грузов (код), заполняется из перевозочного документа в соответствии с ОКСМ. Например, код CN - код Китайской Народной Республики, код DE - код Федеративной Республики Германия;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 xml:space="preserve">ж) в </w:t>
      </w:r>
      <w:hyperlink w:anchor="Par848" w:tooltip="7" w:history="1">
        <w:r>
          <w:rPr>
            <w:color w:val="0000FF"/>
          </w:rPr>
          <w:t>графе 7</w:t>
        </w:r>
      </w:hyperlink>
      <w:r>
        <w:t xml:space="preserve"> - страна аэроп</w:t>
      </w:r>
      <w:r>
        <w:t>орта прибытия/убытия грузов (код), заполняется из перевозочного документа в соответствии с ОКСМ. Например, код RU - код Российской Федерации;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 xml:space="preserve">з) в </w:t>
      </w:r>
      <w:hyperlink w:anchor="Par849" w:tooltip="8" w:history="1">
        <w:r>
          <w:rPr>
            <w:color w:val="0000FF"/>
          </w:rPr>
          <w:t>графе 8</w:t>
        </w:r>
      </w:hyperlink>
      <w:r>
        <w:t xml:space="preserve"> - страна аэропорта места назначения грузов (код), заполняется из перево</w:t>
      </w:r>
      <w:r>
        <w:t xml:space="preserve">зочного документа в соответствии с ОКСМ. Например, код CN - код Китайской Народной Республики, код </w:t>
      </w:r>
      <w:r>
        <w:lastRenderedPageBreak/>
        <w:t>DE - код Федеративной Республики Германия;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 xml:space="preserve">и) в </w:t>
      </w:r>
      <w:hyperlink w:anchor="Par850" w:tooltip="9" w:history="1">
        <w:r>
          <w:rPr>
            <w:color w:val="0000FF"/>
          </w:rPr>
          <w:t>графе 9</w:t>
        </w:r>
      </w:hyperlink>
      <w:r>
        <w:t xml:space="preserve"> - номера рейсов прибытия, заполняются из перевозочного документа;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 xml:space="preserve">к) в </w:t>
      </w:r>
      <w:hyperlink w:anchor="Par851" w:tooltip="10" w:history="1">
        <w:r>
          <w:rPr>
            <w:color w:val="0000FF"/>
          </w:rPr>
          <w:t>графе 10</w:t>
        </w:r>
      </w:hyperlink>
      <w:r>
        <w:t xml:space="preserve"> - даты рейсов прибытия, заполняются из перевозочного документа;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 xml:space="preserve">л) в </w:t>
      </w:r>
      <w:hyperlink w:anchor="Par852" w:tooltip="11" w:history="1">
        <w:r>
          <w:rPr>
            <w:color w:val="0000FF"/>
          </w:rPr>
          <w:t>графе 11</w:t>
        </w:r>
      </w:hyperlink>
      <w:r>
        <w:t xml:space="preserve"> - номера рейсов убытия, заполняются из перевозочного документа;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 xml:space="preserve">м) в </w:t>
      </w:r>
      <w:hyperlink w:anchor="Par853" w:tooltip="12" w:history="1">
        <w:r>
          <w:rPr>
            <w:color w:val="0000FF"/>
          </w:rPr>
          <w:t>графе 12</w:t>
        </w:r>
      </w:hyperlink>
      <w:r>
        <w:t xml:space="preserve"> - даты рейсов убытия, заполняются из перевозочного документа;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 xml:space="preserve">н) в </w:t>
      </w:r>
      <w:hyperlink w:anchor="Par854" w:tooltip="13" w:history="1">
        <w:r>
          <w:rPr>
            <w:color w:val="0000FF"/>
          </w:rPr>
          <w:t>графе 13</w:t>
        </w:r>
      </w:hyperlink>
      <w:r>
        <w:t xml:space="preserve"> - дата отметки российского таможенного органа, подтверждающего убытие товаров с территории Российской Федерации, проставляется на перевозочном доку</w:t>
      </w:r>
      <w:r>
        <w:t>менте;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 xml:space="preserve">о) в </w:t>
      </w:r>
      <w:hyperlink w:anchor="Par855" w:tooltip="14" w:history="1">
        <w:r>
          <w:rPr>
            <w:color w:val="0000FF"/>
          </w:rPr>
          <w:t>графе 14</w:t>
        </w:r>
      </w:hyperlink>
      <w:r>
        <w:t xml:space="preserve"> - налоговая база по соответствующей операции по реализации услуг, обоснованность применения налоговой ставки 0 процентов по НДС по которой документально подтверждена;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 xml:space="preserve">п) в </w:t>
      </w:r>
      <w:hyperlink w:anchor="Par856" w:tooltip="15" w:history="1">
        <w:r>
          <w:rPr>
            <w:color w:val="0000FF"/>
          </w:rPr>
          <w:t>граф</w:t>
        </w:r>
        <w:r>
          <w:rPr>
            <w:color w:val="0000FF"/>
          </w:rPr>
          <w:t>е 15</w:t>
        </w:r>
      </w:hyperlink>
      <w:r>
        <w:t xml:space="preserve"> - указывается иная информация, относящаяся к операции, реквизиты документов по которой отражены в строке Реестра, в том числе вид, номер и дата документа, представляемого одновременно с налоговой декларацией по НДС за исключением документов, указан</w:t>
      </w:r>
      <w:r>
        <w:t xml:space="preserve">ных в </w:t>
      </w:r>
      <w:hyperlink w:anchor="Par843" w:tooltip="2" w:history="1">
        <w:r>
          <w:rPr>
            <w:color w:val="0000FF"/>
          </w:rPr>
          <w:t>графе 2</w:t>
        </w:r>
      </w:hyperlink>
      <w:r>
        <w:t xml:space="preserve"> - </w:t>
      </w:r>
      <w:hyperlink w:anchor="Par845" w:tooltip="4" w:history="1">
        <w:r>
          <w:rPr>
            <w:color w:val="0000FF"/>
          </w:rPr>
          <w:t>4</w:t>
        </w:r>
      </w:hyperlink>
      <w:r>
        <w:t xml:space="preserve"> Реестра. Например, договор (контракт) N 5 от 06.04.2020. В случае указания нескольких документов, в графе отражаются вид, номер и дата каждого документа, разделенные знаком ";" (</w:t>
      </w:r>
      <w:r>
        <w:t>точка запятая).</w:t>
      </w: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Title"/>
        <w:jc w:val="center"/>
        <w:outlineLvl w:val="1"/>
      </w:pPr>
      <w:r>
        <w:t xml:space="preserve">XIII. Порядок заполнения </w:t>
      </w:r>
      <w:hyperlink w:anchor="Par886" w:tooltip="РЕЕСТР" w:history="1">
        <w:r>
          <w:rPr>
            <w:color w:val="0000FF"/>
          </w:rPr>
          <w:t>реестра</w:t>
        </w:r>
      </w:hyperlink>
      <w:r>
        <w:t xml:space="preserve"> перевозочных документов,</w:t>
      </w:r>
    </w:p>
    <w:p w:rsidR="00000000" w:rsidRDefault="00D147DC">
      <w:pPr>
        <w:pStyle w:val="ConsPlusTitle"/>
        <w:jc w:val="center"/>
      </w:pPr>
      <w:r>
        <w:t>предусмотренных пунктами 5 (за исключением абзаца пятого)</w:t>
      </w:r>
    </w:p>
    <w:p w:rsidR="00000000" w:rsidRDefault="00D147DC">
      <w:pPr>
        <w:pStyle w:val="ConsPlusTitle"/>
        <w:jc w:val="center"/>
      </w:pPr>
      <w:r>
        <w:t>и 5.1 статьи 165 Налогового кодекса Российской Федерации</w:t>
      </w: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ind w:firstLine="540"/>
        <w:jc w:val="both"/>
      </w:pPr>
      <w:r>
        <w:t>26. В строках указываются след</w:t>
      </w:r>
      <w:r>
        <w:t>ующие сведения: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 xml:space="preserve">а) в </w:t>
      </w:r>
      <w:hyperlink w:anchor="Par891" w:tooltip="Налоговый период (код):" w:history="1">
        <w:r>
          <w:rPr>
            <w:color w:val="0000FF"/>
          </w:rPr>
          <w:t>строке</w:t>
        </w:r>
      </w:hyperlink>
      <w:r>
        <w:t xml:space="preserve"> "Налоговый период (код)" - код, определяющий налоговый период, указанный в налоговой декларации по НДС, с которой представляется Реестр;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 xml:space="preserve">б) в </w:t>
      </w:r>
      <w:hyperlink w:anchor="Par892" w:tooltip="Отчетный год:" w:history="1">
        <w:r>
          <w:rPr>
            <w:color w:val="0000FF"/>
          </w:rPr>
          <w:t>строке</w:t>
        </w:r>
      </w:hyperlink>
      <w:r>
        <w:t xml:space="preserve"> "Отчетный год" - год, указанный в налоговой декларации по НДС, с которой представляется Реестр;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 xml:space="preserve">в) в </w:t>
      </w:r>
      <w:hyperlink w:anchor="Par893" w:tooltip="Номер корректировки:" w:history="1">
        <w:r>
          <w:rPr>
            <w:color w:val="0000FF"/>
          </w:rPr>
          <w:t>строке</w:t>
        </w:r>
      </w:hyperlink>
      <w:r>
        <w:t xml:space="preserve"> "номер корректировки" - при представлении в налоговый орган первичного Реестра за налоговый период проставляется "0--", при представлении уточненного Реестра за соответствующий налоговый период указывается номер корректировки (например, "1--", "2--");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 xml:space="preserve">г) </w:t>
      </w:r>
      <w:r>
        <w:t xml:space="preserve">в </w:t>
      </w:r>
      <w:hyperlink w:anchor="Par895" w:tooltip="Налогоплательщик" w:history="1">
        <w:r>
          <w:rPr>
            <w:color w:val="0000FF"/>
          </w:rPr>
          <w:t>строке</w:t>
        </w:r>
      </w:hyperlink>
      <w:r>
        <w:t xml:space="preserve"> "Налогоплательщик":</w:t>
      </w:r>
    </w:p>
    <w:p w:rsidR="00000000" w:rsidRDefault="00D147DC">
      <w:pPr>
        <w:pStyle w:val="ConsPlusNormal"/>
        <w:spacing w:before="240"/>
        <w:ind w:firstLine="540"/>
        <w:jc w:val="both"/>
      </w:pPr>
      <w:hyperlink w:anchor="Par896" w:tooltip="ИНН:" w:history="1">
        <w:r>
          <w:rPr>
            <w:color w:val="0000FF"/>
          </w:rPr>
          <w:t>"ИНН"</w:t>
        </w:r>
      </w:hyperlink>
      <w:r>
        <w:t xml:space="preserve"> - идентификационный номер налогоплательщика;</w:t>
      </w:r>
    </w:p>
    <w:p w:rsidR="00000000" w:rsidRDefault="00D147DC">
      <w:pPr>
        <w:pStyle w:val="ConsPlusNormal"/>
        <w:spacing w:before="240"/>
        <w:ind w:firstLine="540"/>
        <w:jc w:val="both"/>
      </w:pPr>
      <w:hyperlink w:anchor="Par897" w:tooltip="КПП:" w:history="1">
        <w:r>
          <w:rPr>
            <w:color w:val="0000FF"/>
          </w:rPr>
          <w:t>"КПП"</w:t>
        </w:r>
      </w:hyperlink>
      <w:r>
        <w:t xml:space="preserve"> - код причины постановки на налоговый учет;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"</w:t>
      </w:r>
      <w:hyperlink w:anchor="Par898" w:tooltip="Наименование/фамилия, имя, отчество &lt;*&gt; налогоплательщика:" w:history="1">
        <w:r>
          <w:rPr>
            <w:color w:val="0000FF"/>
          </w:rPr>
          <w:t>Наименование/фамилия</w:t>
        </w:r>
      </w:hyperlink>
      <w:r>
        <w:t>, имя, отчество &lt;*&gt; налогоплательщика" - указывается наименование организации либо наименование представительства (филиала) иностранной организации, иного обособле</w:t>
      </w:r>
      <w:r>
        <w:t xml:space="preserve">нного подразделения иностранной организации, осуществляющего </w:t>
      </w:r>
      <w:r>
        <w:lastRenderedPageBreak/>
        <w:t>деятельность на территории Российской Федерации, а в случае представления индивидуальным предпринимателем указываются его фамилия, имя, отчество;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д) при представлении в налоговый орган по месту у</w:t>
      </w:r>
      <w:r>
        <w:t xml:space="preserve">чета организацией-правопреемником Реестра по операциям, осуществленным реорганизованной организацией, указываются ИНН и КПП организации-правопреемника. В </w:t>
      </w:r>
      <w:hyperlink w:anchor="Par898" w:tooltip="Наименование/фамилия, имя, отчество &lt;*&gt; налогоплательщика:" w:history="1">
        <w:r>
          <w:rPr>
            <w:color w:val="0000FF"/>
          </w:rPr>
          <w:t>поле</w:t>
        </w:r>
      </w:hyperlink>
      <w:r>
        <w:t xml:space="preserve"> "Наименова</w:t>
      </w:r>
      <w:r>
        <w:t>ние/фамилия, имя, отчество &lt;*&gt; налогоплательщика" указывается наименование реорганизованной организации.</w:t>
      </w:r>
    </w:p>
    <w:p w:rsidR="00000000" w:rsidRDefault="00D147DC">
      <w:pPr>
        <w:pStyle w:val="ConsPlusNormal"/>
        <w:spacing w:before="240"/>
        <w:ind w:firstLine="540"/>
        <w:jc w:val="both"/>
      </w:pPr>
      <w:hyperlink w:anchor="Par899" w:tooltip="Форма реорганизации (ликвидация) (код):" w:history="1">
        <w:r>
          <w:rPr>
            <w:color w:val="0000FF"/>
          </w:rPr>
          <w:t>Коды</w:t>
        </w:r>
      </w:hyperlink>
      <w:r>
        <w:t xml:space="preserve"> форм реорганизации и код ликвидации принимает значение в соответствии с </w:t>
      </w:r>
      <w:hyperlink w:anchor="Par1535" w:tooltip="КОДЫ ФОРМ РЕОРГАНИЗАЦИИ И КОД ЛИКВИДАЦИИ ОРГАНИЗАЦИИ" w:history="1">
        <w:r>
          <w:rPr>
            <w:color w:val="0000FF"/>
          </w:rPr>
          <w:t>приложением N 1</w:t>
        </w:r>
      </w:hyperlink>
      <w:r>
        <w:t xml:space="preserve"> к настоящему Порядку.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 xml:space="preserve">В </w:t>
      </w:r>
      <w:hyperlink w:anchor="Par900" w:tooltip="ИНН/КПП реорганизованной организации:" w:history="1">
        <w:r>
          <w:rPr>
            <w:color w:val="0000FF"/>
          </w:rPr>
          <w:t>полях</w:t>
        </w:r>
      </w:hyperlink>
      <w:r>
        <w:t xml:space="preserve"> "ИНН/КПП реорганизованной организации" указываются соответственно ИН</w:t>
      </w:r>
      <w:r>
        <w:t>Н и КПП, которые присвоены организации до реорганизации налоговым органом по месту ее нахождения (по налогоплательщикам, отнесенным к категории крупнейших, - налоговым органом по месту учета в качестве крупнейшего налогоплательщика);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 xml:space="preserve">е) в </w:t>
      </w:r>
      <w:hyperlink w:anchor="Par903" w:tooltip="Код операции:" w:history="1">
        <w:r>
          <w:rPr>
            <w:color w:val="0000FF"/>
          </w:rPr>
          <w:t>строке</w:t>
        </w:r>
      </w:hyperlink>
      <w:r>
        <w:t xml:space="preserve"> "Код операции" - соответствующий код операции согласно приложению N 1 к Порядку заполнения налоговой декларации по налогу на добавленную стоимость, утвержденному приказом ФНС России от 29.10.2014 N ММВ-7-3/558@;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 xml:space="preserve">ж) в </w:t>
      </w:r>
      <w:hyperlink w:anchor="Par904" w:tooltip="ИТОГО налоговая база (в рублях):" w:history="1">
        <w:r>
          <w:rPr>
            <w:color w:val="0000FF"/>
          </w:rPr>
          <w:t>строке</w:t>
        </w:r>
      </w:hyperlink>
      <w:r>
        <w:t xml:space="preserve"> "ИТОГО стоимость работ (услуг)" - общая сумма стоимости работ (услуг) по соответствующему коду операции по реализации работ (услуг), обоснованность применения налоговой ставки 0 процентов по НДС </w:t>
      </w:r>
      <w:r>
        <w:t>по которой документально подтверждена. Данная строка формируется по коду операции и соответствует общей сумме показателей строк 020 раздела 4 налоговой декларации по НДС по соответствующей операции.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27. В графах Реестра указываются следующие сведения: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а) в</w:t>
      </w:r>
      <w:r>
        <w:t xml:space="preserve"> </w:t>
      </w:r>
      <w:hyperlink w:anchor="Par921" w:tooltip="1" w:history="1">
        <w:r>
          <w:rPr>
            <w:color w:val="0000FF"/>
          </w:rPr>
          <w:t>графе 1</w:t>
        </w:r>
      </w:hyperlink>
      <w:r>
        <w:t xml:space="preserve"> - порядковый номер по соответствующей операции по реализации работ (услуг);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 xml:space="preserve">б) в </w:t>
      </w:r>
      <w:hyperlink w:anchor="Par922" w:tooltip="2" w:history="1">
        <w:r>
          <w:rPr>
            <w:color w:val="0000FF"/>
          </w:rPr>
          <w:t>графе 2</w:t>
        </w:r>
      </w:hyperlink>
      <w:r>
        <w:t xml:space="preserve"> - дата реализации или оказания работ (услуг), заполняется из документов, оформленных при перевозка</w:t>
      </w:r>
      <w:r>
        <w:t>х товаров железнодорожным транспортом (далее - железнодорожная накладная) при реализации работ (услуг), предусмотренных подпунктом 9.1 пункта 1 статьи 164 Налогового кодекса Российской Федерации;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 xml:space="preserve">в) в </w:t>
      </w:r>
      <w:hyperlink w:anchor="Par923" w:tooltip="3" w:history="1">
        <w:r>
          <w:rPr>
            <w:color w:val="0000FF"/>
          </w:rPr>
          <w:t>графе 3</w:t>
        </w:r>
      </w:hyperlink>
      <w:r>
        <w:t xml:space="preserve"> - номер перевозоч</w:t>
      </w:r>
      <w:r>
        <w:t>ного документа, заполняется серия и номер железнодорожной накладной. При наличии серии из букв (1 - 2 буквы) серия указывается вместе с номером без пробелов и тире;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 xml:space="preserve">г) в </w:t>
      </w:r>
      <w:hyperlink w:anchor="Par924" w:tooltip="4" w:history="1">
        <w:r>
          <w:rPr>
            <w:color w:val="0000FF"/>
          </w:rPr>
          <w:t>графе 4</w:t>
        </w:r>
      </w:hyperlink>
      <w:r>
        <w:t xml:space="preserve"> - код государства отправления, товара заполняетс</w:t>
      </w:r>
      <w:r>
        <w:t>я из железнодорожной накладной при реализации работ (услуг), предусмотренных подпунктом 3, 9, 9.1 пункта 1 статьи 164 Налогового кодекса Российской Федерации. Графа заполняется в соответствии с ОКСМ. Например, код CN - код Китайской Народной Республики, ко</w:t>
      </w:r>
      <w:r>
        <w:t>д DE - код Федеративной Республики Германия;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 xml:space="preserve">д) в </w:t>
      </w:r>
      <w:hyperlink w:anchor="Par925" w:tooltip="5" w:history="1">
        <w:r>
          <w:rPr>
            <w:color w:val="0000FF"/>
          </w:rPr>
          <w:t>графе 5</w:t>
        </w:r>
      </w:hyperlink>
      <w:r>
        <w:t xml:space="preserve"> - код государства назначения, товара заполняется из железнодорожной накладной. Графа заполняется в соответствии с ОКСМ. Например, код CN - код Китайской Народной Респуб</w:t>
      </w:r>
      <w:r>
        <w:t>лики, код DE - код Федеративной Республики Германия;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lastRenderedPageBreak/>
        <w:t xml:space="preserve">е) в </w:t>
      </w:r>
      <w:hyperlink w:anchor="Par926" w:tooltip="6" w:history="1">
        <w:r>
          <w:rPr>
            <w:color w:val="0000FF"/>
          </w:rPr>
          <w:t>графе 6</w:t>
        </w:r>
      </w:hyperlink>
      <w:r>
        <w:t xml:space="preserve"> - наименование входной железнодорожной станции (пограничной и (или) припортовой), указанное в графе "Станция отправления" железнодорожной накладной, заполняемой</w:t>
      </w:r>
      <w:r>
        <w:t xml:space="preserve"> в соответствии с абзацем вторым пункта 2.6 Правил или пунктом 8 Соглашения, в случае перевозок грузов в прямом международном железнодорожном сообщении (через российские погранпереходы), указывается входная пограничная станция перехода;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 xml:space="preserve">ж) в </w:t>
      </w:r>
      <w:hyperlink w:anchor="Par927" w:tooltip="7" w:history="1">
        <w:r>
          <w:rPr>
            <w:color w:val="0000FF"/>
          </w:rPr>
          <w:t>графе 7</w:t>
        </w:r>
      </w:hyperlink>
      <w:r>
        <w:t xml:space="preserve"> - код входной железнодорожной станции (пограничной и (или) припортовой), указанный в графе "Станция отправления" железнодорожной накладной, заполняемой в соответствии с абзацем вторым пункта 2.6 Правил или пунктом 8 Соглашения, в сл</w:t>
      </w:r>
      <w:r>
        <w:t>учае перевозок грузов в прямом международном железнодорожном сообщении (через российские погранпереходы), указывается входная пограничная станция перехода;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 xml:space="preserve">з) в </w:t>
      </w:r>
      <w:hyperlink w:anchor="Par928" w:tooltip="8" w:history="1">
        <w:r>
          <w:rPr>
            <w:color w:val="0000FF"/>
          </w:rPr>
          <w:t>графе 8</w:t>
        </w:r>
      </w:hyperlink>
      <w:r>
        <w:t xml:space="preserve"> - наименование выходной железнодорожной станции (погранич</w:t>
      </w:r>
      <w:r>
        <w:t>ной и (или) припортовой), указанное в графе "Станция назначения" железнодорожной накладной, заполняемой в соответствии с абзацем вторым пункта 2.7 Правил или пунктом 8 Соглашения, в случае перевозок грузов в прямом международном железнодорожном сообщении (</w:t>
      </w:r>
      <w:r>
        <w:t>через российские погранпереходы), указывается выходная пограничная станция перехода;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 xml:space="preserve">и) в </w:t>
      </w:r>
      <w:hyperlink w:anchor="Par929" w:tooltip="9" w:history="1">
        <w:r>
          <w:rPr>
            <w:color w:val="0000FF"/>
          </w:rPr>
          <w:t>графе 9</w:t>
        </w:r>
      </w:hyperlink>
      <w:r>
        <w:t xml:space="preserve"> - код выходной железнодорожной станции (пограничной и (или) припортовой), указанный в графе "Станция назначения" железнодорожной</w:t>
      </w:r>
      <w:r>
        <w:t xml:space="preserve"> накладной, заполняемой в соответствии с абзацем вторым пункта 2.7 Правил или пунктом 8 Соглашения, в случае перевозок грузов в прямом международном железнодорожном сообщении (через российские погранпереходы), указывается выходная пограничная станция перех</w:t>
      </w:r>
      <w:r>
        <w:t>ода;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 xml:space="preserve">к) в </w:t>
      </w:r>
      <w:hyperlink w:anchor="Par930" w:tooltip="10" w:history="1">
        <w:r>
          <w:rPr>
            <w:color w:val="0000FF"/>
          </w:rPr>
          <w:t>графе 10</w:t>
        </w:r>
      </w:hyperlink>
      <w:r>
        <w:t xml:space="preserve"> - дата помещения товара под таможенную процедуру экспорта, таможенного транзита, реэкспорта, проставляется таможенным органом на железнодорожной накладной. Графа заполняется при реализации работ (услуг), пр</w:t>
      </w:r>
      <w:r>
        <w:t>едусмотренных подпунктом 3 и 9 пункта 1 статьи 164 Налогового кодекса Российской Федерации;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 xml:space="preserve">л) в </w:t>
      </w:r>
      <w:hyperlink w:anchor="Par931" w:tooltip="11" w:history="1">
        <w:r>
          <w:rPr>
            <w:color w:val="0000FF"/>
          </w:rPr>
          <w:t>графе 11</w:t>
        </w:r>
      </w:hyperlink>
      <w:r>
        <w:t xml:space="preserve"> - дата проставления календарного штемпеля пограничной железнодорожной станции (при перемещении товаров с территории Рос</w:t>
      </w:r>
      <w:r>
        <w:t>сийской Федерации через выходные железнодорожные пограничные станции) или станции назначения (при перемещении товаров с территории Российской Федерации через выходные припортовые железнодорожные станции), либо станции отправления заполняется из железнодоро</w:t>
      </w:r>
      <w:r>
        <w:t>жной накладной. Графа заполняется при реализации работ (услуг), предусмотренных подпунктом 9.1 пункта 1 статьи 164 Налогового кодекса Российской Федерации (перемещение через территорию Российской Федерации и вывоз с территории Российской Федерации);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 xml:space="preserve">м) в </w:t>
      </w:r>
      <w:hyperlink w:anchor="Par932" w:tooltip="12" w:history="1">
        <w:r>
          <w:rPr>
            <w:color w:val="0000FF"/>
          </w:rPr>
          <w:t>графе 12</w:t>
        </w:r>
      </w:hyperlink>
      <w:r>
        <w:t xml:space="preserve"> - стоимость работ (услуг) заполняется по соответствующей операции по реализации работ (услуг), обоснованность применения налоговой ставки 0 процентов по НДС, по которой документально подтверждена;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 xml:space="preserve">н) в </w:t>
      </w:r>
      <w:hyperlink w:anchor="Par933" w:tooltip="13" w:history="1">
        <w:r>
          <w:rPr>
            <w:color w:val="0000FF"/>
          </w:rPr>
          <w:t>графе 13</w:t>
        </w:r>
      </w:hyperlink>
      <w:r>
        <w:t xml:space="preserve"> - указывается иная информация, относящаяся к операции, реквизиты документов по которой отражены в строке Реестра, в том числе вид, номер и дата документа, представляемого одновременно с налоговой декларацией по НДС за исключением д</w:t>
      </w:r>
      <w:r>
        <w:t xml:space="preserve">окументов, указанных в </w:t>
      </w:r>
      <w:hyperlink w:anchor="Par923" w:tooltip="3" w:history="1">
        <w:r>
          <w:rPr>
            <w:color w:val="0000FF"/>
          </w:rPr>
          <w:t>графе 3</w:t>
        </w:r>
      </w:hyperlink>
      <w:r>
        <w:t xml:space="preserve"> Реестра. Например, договор (контракт) N 5 от 06.04.2020. В случае указания нескольких документов, в графе отражаются вид, номер и дата каждого документа, разделенные знаком ";" (точка запятая).</w:t>
      </w: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Title"/>
        <w:jc w:val="center"/>
        <w:outlineLvl w:val="1"/>
      </w:pPr>
      <w:r>
        <w:t xml:space="preserve">XIV. Порядок заполнения </w:t>
      </w:r>
      <w:hyperlink w:anchor="Par961" w:tooltip="РЕЕСТР" w:history="1">
        <w:r>
          <w:rPr>
            <w:color w:val="0000FF"/>
          </w:rPr>
          <w:t>реестра</w:t>
        </w:r>
      </w:hyperlink>
      <w:r>
        <w:t xml:space="preserve"> перевозочных документов,</w:t>
      </w:r>
    </w:p>
    <w:p w:rsidR="00000000" w:rsidRDefault="00D147DC">
      <w:pPr>
        <w:pStyle w:val="ConsPlusTitle"/>
        <w:jc w:val="center"/>
      </w:pPr>
      <w:r>
        <w:t>предусмотренных абзацем пятым пункта 5 и пунктами 5.3, 6,</w:t>
      </w:r>
    </w:p>
    <w:p w:rsidR="00000000" w:rsidRDefault="00D147DC">
      <w:pPr>
        <w:pStyle w:val="ConsPlusTitle"/>
        <w:jc w:val="center"/>
      </w:pPr>
      <w:r>
        <w:t>6.1, 6.2, 6.4 статьи 165 Налогового кодекса</w:t>
      </w:r>
    </w:p>
    <w:p w:rsidR="00000000" w:rsidRDefault="00D147DC">
      <w:pPr>
        <w:pStyle w:val="ConsPlusTitle"/>
        <w:jc w:val="center"/>
      </w:pPr>
      <w:r>
        <w:t>Российской Федерации</w:t>
      </w: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ind w:firstLine="540"/>
        <w:jc w:val="both"/>
      </w:pPr>
      <w:r>
        <w:t>28. В строках указываются следующие свед</w:t>
      </w:r>
      <w:r>
        <w:t>ения: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 xml:space="preserve">а) в </w:t>
      </w:r>
      <w:hyperlink w:anchor="Par966" w:tooltip="Налоговый период (код):" w:history="1">
        <w:r>
          <w:rPr>
            <w:color w:val="0000FF"/>
          </w:rPr>
          <w:t>строке</w:t>
        </w:r>
      </w:hyperlink>
      <w:r>
        <w:t xml:space="preserve"> "Налоговый период (код)" - код, определяющий налоговый период, указанный в налоговой декларации по НДС, с которой представляется Реестр;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 xml:space="preserve">б) в </w:t>
      </w:r>
      <w:hyperlink w:anchor="Par967" w:tooltip="Отчетный год:" w:history="1">
        <w:r>
          <w:rPr>
            <w:color w:val="0000FF"/>
          </w:rPr>
          <w:t>строк</w:t>
        </w:r>
        <w:r>
          <w:rPr>
            <w:color w:val="0000FF"/>
          </w:rPr>
          <w:t>е</w:t>
        </w:r>
      </w:hyperlink>
      <w:r>
        <w:t xml:space="preserve"> "Отчетный год" - год, указанный в налоговой декларации по НДС, с которой представляется Реестр;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 xml:space="preserve">в) в </w:t>
      </w:r>
      <w:hyperlink w:anchor="Par968" w:tooltip="Номер корректировки:" w:history="1">
        <w:r>
          <w:rPr>
            <w:color w:val="0000FF"/>
          </w:rPr>
          <w:t>строке</w:t>
        </w:r>
      </w:hyperlink>
      <w:r>
        <w:t xml:space="preserve"> "номер корректировки" - при представлении в налоговый орган первичного Реестра за налоговый пе</w:t>
      </w:r>
      <w:r>
        <w:t>риод проставляется "0--", при представлении уточненного Реестра за соответствующий налоговый период указывается номер корректировки (например, "1--", "2--");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 xml:space="preserve">г) в </w:t>
      </w:r>
      <w:hyperlink w:anchor="Par970" w:tooltip="Налогоплательщик" w:history="1">
        <w:r>
          <w:rPr>
            <w:color w:val="0000FF"/>
          </w:rPr>
          <w:t>строке</w:t>
        </w:r>
      </w:hyperlink>
      <w:r>
        <w:t xml:space="preserve"> "Налогоплательщик":</w:t>
      </w:r>
    </w:p>
    <w:p w:rsidR="00000000" w:rsidRDefault="00D147DC">
      <w:pPr>
        <w:pStyle w:val="ConsPlusNormal"/>
        <w:spacing w:before="240"/>
        <w:ind w:firstLine="540"/>
        <w:jc w:val="both"/>
      </w:pPr>
      <w:hyperlink w:anchor="Par971" w:tooltip="ИНН:" w:history="1">
        <w:r>
          <w:rPr>
            <w:color w:val="0000FF"/>
          </w:rPr>
          <w:t>"ИНН"</w:t>
        </w:r>
      </w:hyperlink>
      <w:r>
        <w:t xml:space="preserve"> - идентификационный номер налогоплательщика;</w:t>
      </w:r>
    </w:p>
    <w:p w:rsidR="00000000" w:rsidRDefault="00D147DC">
      <w:pPr>
        <w:pStyle w:val="ConsPlusNormal"/>
        <w:spacing w:before="240"/>
        <w:ind w:firstLine="540"/>
        <w:jc w:val="both"/>
      </w:pPr>
      <w:hyperlink w:anchor="Par972" w:tooltip="КПП:" w:history="1">
        <w:r>
          <w:rPr>
            <w:color w:val="0000FF"/>
          </w:rPr>
          <w:t>"КПП"</w:t>
        </w:r>
      </w:hyperlink>
      <w:r>
        <w:t xml:space="preserve"> - код причины постановки на налоговый учет;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"</w:t>
      </w:r>
      <w:hyperlink w:anchor="Par973" w:tooltip="Наименование/фамилия, имя, отчество &lt;*&gt; налогоплательщика:" w:history="1">
        <w:r>
          <w:rPr>
            <w:color w:val="0000FF"/>
          </w:rPr>
          <w:t>Наименование/фамилия</w:t>
        </w:r>
      </w:hyperlink>
      <w:r>
        <w:t>, имя, отчество &lt;*&gt; налогоплательщика" - указывается наименование организации либо наименование представительства (филиала) иностранной организации, иного обособленного подразделения иностранной организации, осуществляющего деятельность на территории Росси</w:t>
      </w:r>
      <w:r>
        <w:t>йской Федерации, а в случае представления индивидуальным предпринимателем указываются его фамилия, имя, отчество;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д) при представлении в налоговый орган по месту учета организацией-правопреемником Реестра по операциям, осуществленным реорганизованной орган</w:t>
      </w:r>
      <w:r>
        <w:t xml:space="preserve">изацией, указываются ИНН и КПП организации-правопреемника. В </w:t>
      </w:r>
      <w:hyperlink w:anchor="Par973" w:tooltip="Наименование/фамилия, имя, отчество &lt;*&gt; налогоплательщика:" w:history="1">
        <w:r>
          <w:rPr>
            <w:color w:val="0000FF"/>
          </w:rPr>
          <w:t>поле</w:t>
        </w:r>
      </w:hyperlink>
      <w:r>
        <w:t xml:space="preserve"> "Наименование/фамилия, имя, отчество &lt;*&gt; налогоплательщика" указывается наименование реорганизованной о</w:t>
      </w:r>
      <w:r>
        <w:t>рганизации.</w:t>
      </w:r>
    </w:p>
    <w:p w:rsidR="00000000" w:rsidRDefault="00D147DC">
      <w:pPr>
        <w:pStyle w:val="ConsPlusNormal"/>
        <w:spacing w:before="240"/>
        <w:ind w:firstLine="540"/>
        <w:jc w:val="both"/>
      </w:pPr>
      <w:hyperlink w:anchor="Par974" w:tooltip="Форма реорганизации (ликвидация) (код):" w:history="1">
        <w:r>
          <w:rPr>
            <w:color w:val="0000FF"/>
          </w:rPr>
          <w:t>Коды</w:t>
        </w:r>
      </w:hyperlink>
      <w:r>
        <w:t xml:space="preserve"> форм реорганизации и код ликвидации принимает значение в соответствии с </w:t>
      </w:r>
      <w:hyperlink w:anchor="Par1535" w:tooltip="КОДЫ ФОРМ РЕОРГАНИЗАЦИИ И КОД ЛИКВИДАЦИИ ОРГАНИЗАЦИИ" w:history="1">
        <w:r>
          <w:rPr>
            <w:color w:val="0000FF"/>
          </w:rPr>
          <w:t>приложением N 1</w:t>
        </w:r>
      </w:hyperlink>
      <w:r>
        <w:t xml:space="preserve"> к</w:t>
      </w:r>
      <w:r>
        <w:t xml:space="preserve"> настоящему Порядку.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 xml:space="preserve">В </w:t>
      </w:r>
      <w:hyperlink w:anchor="Par975" w:tooltip="ИНН/КПП реорганизованной организации:" w:history="1">
        <w:r>
          <w:rPr>
            <w:color w:val="0000FF"/>
          </w:rPr>
          <w:t>полях</w:t>
        </w:r>
      </w:hyperlink>
      <w:r>
        <w:t xml:space="preserve"> "ИНН/КПП реорганизованной организации" указываются соответственно ИНН и КПП, которые присвоены организации до реорганизации налоговым органом по месту ее нахожде</w:t>
      </w:r>
      <w:r>
        <w:t>ния (по налогоплательщикам, отнесенным к категории крупнейших, - налоговым органом по месту учета в качестве крупнейшего налогоплательщика);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 xml:space="preserve">е) в </w:t>
      </w:r>
      <w:hyperlink w:anchor="Par978" w:tooltip="Код операции:" w:history="1">
        <w:r>
          <w:rPr>
            <w:color w:val="0000FF"/>
          </w:rPr>
          <w:t>строке</w:t>
        </w:r>
      </w:hyperlink>
      <w:r>
        <w:t xml:space="preserve"> "Код операции" - соответствующий код операции согласно прилож</w:t>
      </w:r>
      <w:r>
        <w:t>ению N 1 к Порядку заполнения налоговой декларации по налогу на добавленную стоимость, утвержденному приказом ФНС России от 29.10.2014 N ММВ-7-3/558@;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 xml:space="preserve">ж) в </w:t>
      </w:r>
      <w:hyperlink w:anchor="Par979" w:tooltip="ИТОГО налоговая база (в рублях):" w:history="1">
        <w:r>
          <w:rPr>
            <w:color w:val="0000FF"/>
          </w:rPr>
          <w:t>строке</w:t>
        </w:r>
      </w:hyperlink>
      <w:r>
        <w:t xml:space="preserve"> "ИТОГО стоимость услуг" - общая </w:t>
      </w:r>
      <w:r>
        <w:t xml:space="preserve">сумма стоимости услуг по соответствующему </w:t>
      </w:r>
      <w:r>
        <w:lastRenderedPageBreak/>
        <w:t>коду операции по реализации услуг, обоснованность применения налоговой ставки 0 процентов по НДС по которой документально подтверждена. Данная строка формируется по коду операции и соответствует общей сумме показат</w:t>
      </w:r>
      <w:r>
        <w:t>елей строк 020 раздела 4 налоговой декларации по НДС по соответствующей операции.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29. В графах указываются следующие сведения: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 xml:space="preserve">а) в </w:t>
      </w:r>
      <w:hyperlink w:anchor="Par990" w:tooltip="1" w:history="1">
        <w:r>
          <w:rPr>
            <w:color w:val="0000FF"/>
          </w:rPr>
          <w:t>графе 1</w:t>
        </w:r>
      </w:hyperlink>
      <w:r>
        <w:t xml:space="preserve"> - порядковый номер по соответствующей операции по реализации услуг;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 xml:space="preserve">б) в </w:t>
      </w:r>
      <w:hyperlink w:anchor="Par991" w:tooltip="2" w:history="1">
        <w:r>
          <w:rPr>
            <w:color w:val="0000FF"/>
          </w:rPr>
          <w:t>графе 2</w:t>
        </w:r>
      </w:hyperlink>
      <w:r>
        <w:t xml:space="preserve"> - код вида транспорта (10 - морской/речной, 20 - железнодорожный, 30 - автомобильный, 40 - воздушный транспорт) заполняется согласно приложению N 3 Решения Комиссии Таможенного союза от 20.09.2010 N 378;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 xml:space="preserve">в) в </w:t>
      </w:r>
      <w:hyperlink w:anchor="Par992" w:tooltip="3" w:history="1">
        <w:r>
          <w:rPr>
            <w:color w:val="0000FF"/>
          </w:rPr>
          <w:t>графе 3</w:t>
        </w:r>
      </w:hyperlink>
      <w:r>
        <w:t xml:space="preserve"> - номер перевозочного документа, заполняется из перевозочного документа, оформляемого при перевозке пассажиров и багажа по соответствующей операции по реализации услуг. В том числе указывается каждый номер перевозочного документа по перевоз</w:t>
      </w:r>
      <w:r>
        <w:t>кам, по которым заключен договор фрахтования воздушного судна (воздушного чартера), и багажа;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 xml:space="preserve">г) в </w:t>
      </w:r>
      <w:hyperlink w:anchor="Par993" w:tooltip="4" w:history="1">
        <w:r>
          <w:rPr>
            <w:color w:val="0000FF"/>
          </w:rPr>
          <w:t>графе 4</w:t>
        </w:r>
      </w:hyperlink>
      <w:r>
        <w:t xml:space="preserve"> - указывается фактическая дата оказания услуги по международной (внутренней) перевозке пассажиров и багажа;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 xml:space="preserve">д) в </w:t>
      </w:r>
      <w:hyperlink w:anchor="Par994" w:tooltip="5" w:history="1">
        <w:r>
          <w:rPr>
            <w:color w:val="0000FF"/>
          </w:rPr>
          <w:t>графе 5</w:t>
        </w:r>
      </w:hyperlink>
      <w:r>
        <w:t xml:space="preserve"> - пункты отправления, заполняются из перевозочного документа, оформляемого при международной (внутренней) перевозке пассажиров и багажа по соответствующей операции по реализации услуг;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 xml:space="preserve">е) в </w:t>
      </w:r>
      <w:hyperlink w:anchor="Par995" w:tooltip="6" w:history="1">
        <w:r>
          <w:rPr>
            <w:color w:val="0000FF"/>
          </w:rPr>
          <w:t>графе 6</w:t>
        </w:r>
      </w:hyperlink>
      <w:r>
        <w:t xml:space="preserve"> - пункты назначения, заполняются из перевозочного документа, оформляемого при международной (внутренней) перевозке пассажиров и багажа по соответствующей операции по реализации услуг;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 xml:space="preserve">ж) в </w:t>
      </w:r>
      <w:hyperlink w:anchor="Par996" w:tooltip="7" w:history="1">
        <w:r>
          <w:rPr>
            <w:color w:val="0000FF"/>
          </w:rPr>
          <w:t>графе 7</w:t>
        </w:r>
      </w:hyperlink>
      <w:r>
        <w:t xml:space="preserve"> - стоимость услуг по перевозке пассажиров и багажа, заполняется по соответствующей операции по реализации услуг, обоснованность применения налоговой ставки 0 процентов по НДС по которой документально подтверждена;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 xml:space="preserve">з) в </w:t>
      </w:r>
      <w:hyperlink w:anchor="Par997" w:tooltip="8" w:history="1">
        <w:r>
          <w:rPr>
            <w:color w:val="0000FF"/>
          </w:rPr>
          <w:t>графе 8</w:t>
        </w:r>
      </w:hyperlink>
      <w:r>
        <w:t xml:space="preserve"> - указывается иная информация, относящаяся к операции, реквизиты документов по которой отражены в строке Реестра, в том числе вид, номер и дата документа, представляемого одновременно с налоговой декларацией по НДС за исключением документов, указанных в </w:t>
      </w:r>
      <w:hyperlink w:anchor="Par992" w:tooltip="3" w:history="1">
        <w:r>
          <w:rPr>
            <w:color w:val="0000FF"/>
          </w:rPr>
          <w:t>графе 3</w:t>
        </w:r>
      </w:hyperlink>
      <w:r>
        <w:t xml:space="preserve"> Реестра. Например, договор (контракт) N 5 от 06.04.2020. В случае указания нескольких документов, в графе отражаются вид, номер и дата каждого документа, разделенные знаком ";" (точка запятая).</w:t>
      </w: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jc w:val="right"/>
        <w:outlineLvl w:val="1"/>
      </w:pPr>
      <w:r>
        <w:t>Приложение N 1</w:t>
      </w:r>
    </w:p>
    <w:p w:rsidR="00000000" w:rsidRDefault="00D147DC">
      <w:pPr>
        <w:pStyle w:val="ConsPlusNormal"/>
        <w:jc w:val="right"/>
      </w:pPr>
      <w:r>
        <w:t>к По</w:t>
      </w:r>
      <w:r>
        <w:t>рядку заполнения реестров,</w:t>
      </w:r>
    </w:p>
    <w:p w:rsidR="00000000" w:rsidRDefault="00D147DC">
      <w:pPr>
        <w:pStyle w:val="ConsPlusNormal"/>
        <w:jc w:val="right"/>
      </w:pPr>
      <w:r>
        <w:t>предусмотренных пунктом 15</w:t>
      </w:r>
    </w:p>
    <w:p w:rsidR="00000000" w:rsidRDefault="00D147DC">
      <w:pPr>
        <w:pStyle w:val="ConsPlusNormal"/>
        <w:jc w:val="right"/>
      </w:pPr>
      <w:r>
        <w:t>статьи 165 Налогового кодекса</w:t>
      </w:r>
    </w:p>
    <w:p w:rsidR="00000000" w:rsidRDefault="00D147DC">
      <w:pPr>
        <w:pStyle w:val="ConsPlusNormal"/>
        <w:jc w:val="right"/>
      </w:pPr>
      <w:r>
        <w:lastRenderedPageBreak/>
        <w:t>Российской Федерации,</w:t>
      </w:r>
    </w:p>
    <w:p w:rsidR="00000000" w:rsidRDefault="00D147DC">
      <w:pPr>
        <w:pStyle w:val="ConsPlusNormal"/>
        <w:jc w:val="right"/>
      </w:pPr>
      <w:r>
        <w:t>утвержденному приказом ФНС России</w:t>
      </w:r>
    </w:p>
    <w:p w:rsidR="00000000" w:rsidRDefault="00D147DC">
      <w:pPr>
        <w:pStyle w:val="ConsPlusNormal"/>
        <w:jc w:val="right"/>
      </w:pPr>
      <w:r>
        <w:t>от "__" ____ 20__ г. N ____</w:t>
      </w: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Title"/>
        <w:jc w:val="center"/>
      </w:pPr>
      <w:bookmarkStart w:id="336" w:name="Par1535"/>
      <w:bookmarkEnd w:id="336"/>
      <w:r>
        <w:t>КОДЫ ФОРМ РЕОРГАНИЗАЦИИ И КОД ЛИКВИДАЦИИ ОРГАНИЗАЦИИ</w:t>
      </w:r>
    </w:p>
    <w:p w:rsidR="00000000" w:rsidRDefault="00D147DC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621"/>
        <w:gridCol w:w="8447"/>
      </w:tblGrid>
      <w:tr w:rsidR="00000000"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Код</w:t>
            </w:r>
          </w:p>
        </w:tc>
        <w:tc>
          <w:tcPr>
            <w:tcW w:w="8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Наименование</w:t>
            </w:r>
          </w:p>
        </w:tc>
      </w:tr>
      <w:tr w:rsidR="00000000"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8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Преобразование</w:t>
            </w:r>
          </w:p>
        </w:tc>
      </w:tr>
      <w:tr w:rsidR="00000000"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8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Слияние</w:t>
            </w:r>
          </w:p>
        </w:tc>
      </w:tr>
      <w:tr w:rsidR="00000000"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8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Разделение</w:t>
            </w:r>
          </w:p>
        </w:tc>
      </w:tr>
      <w:tr w:rsidR="00000000"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8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Присоединение</w:t>
            </w:r>
          </w:p>
        </w:tc>
      </w:tr>
      <w:tr w:rsidR="00000000"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6</w:t>
            </w:r>
          </w:p>
        </w:tc>
        <w:tc>
          <w:tcPr>
            <w:tcW w:w="8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Разделение с одновременным присоединением</w:t>
            </w:r>
          </w:p>
        </w:tc>
      </w:tr>
      <w:tr w:rsidR="00000000"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0</w:t>
            </w:r>
          </w:p>
        </w:tc>
        <w:tc>
          <w:tcPr>
            <w:tcW w:w="8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Ликвидация</w:t>
            </w:r>
          </w:p>
        </w:tc>
      </w:tr>
    </w:tbl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jc w:val="right"/>
        <w:outlineLvl w:val="1"/>
      </w:pPr>
      <w:r>
        <w:t>Приложение N 2</w:t>
      </w:r>
    </w:p>
    <w:p w:rsidR="00000000" w:rsidRDefault="00D147DC">
      <w:pPr>
        <w:pStyle w:val="ConsPlusNormal"/>
        <w:jc w:val="right"/>
      </w:pPr>
      <w:r>
        <w:t>к Порядку заполнения реестров,</w:t>
      </w:r>
    </w:p>
    <w:p w:rsidR="00000000" w:rsidRDefault="00D147DC">
      <w:pPr>
        <w:pStyle w:val="ConsPlusNormal"/>
        <w:jc w:val="right"/>
      </w:pPr>
      <w:r>
        <w:t>предусмотренных пунктом 15</w:t>
      </w:r>
    </w:p>
    <w:p w:rsidR="00000000" w:rsidRDefault="00D147DC">
      <w:pPr>
        <w:pStyle w:val="ConsPlusNormal"/>
        <w:jc w:val="right"/>
      </w:pPr>
      <w:r>
        <w:t>статьи 165 Налогового кодекса</w:t>
      </w:r>
    </w:p>
    <w:p w:rsidR="00000000" w:rsidRDefault="00D147DC">
      <w:pPr>
        <w:pStyle w:val="ConsPlusNormal"/>
        <w:jc w:val="right"/>
      </w:pPr>
      <w:r>
        <w:t>Российской Федерации,</w:t>
      </w:r>
    </w:p>
    <w:p w:rsidR="00000000" w:rsidRDefault="00D147DC">
      <w:pPr>
        <w:pStyle w:val="ConsPlusNormal"/>
        <w:jc w:val="right"/>
      </w:pPr>
      <w:r>
        <w:t>утвержденному приказом ФНС России</w:t>
      </w:r>
    </w:p>
    <w:p w:rsidR="00000000" w:rsidRDefault="00D147DC">
      <w:pPr>
        <w:pStyle w:val="ConsPlusNormal"/>
        <w:jc w:val="right"/>
      </w:pPr>
      <w:r>
        <w:t>от "__" ____ 20__ г. N ____</w:t>
      </w: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Title"/>
        <w:jc w:val="center"/>
      </w:pPr>
      <w:bookmarkStart w:id="337" w:name="Par1564"/>
      <w:bookmarkEnd w:id="337"/>
      <w:r>
        <w:t>НАИМЕНОВАНИЯ И КОДЫ</w:t>
      </w:r>
    </w:p>
    <w:p w:rsidR="00000000" w:rsidRDefault="00D147DC">
      <w:pPr>
        <w:pStyle w:val="ConsPlusTitle"/>
        <w:jc w:val="center"/>
      </w:pPr>
      <w:r>
        <w:t>ВИДА ТРАНСПОРТНЫХ И ТОВАРОСОПРОВОДИТЕЛЬНЫХ ДОКУМЕНТОВ</w:t>
      </w:r>
    </w:p>
    <w:p w:rsidR="00000000" w:rsidRDefault="00D147DC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2948"/>
        <w:gridCol w:w="6096"/>
      </w:tblGrid>
      <w:tr w:rsidR="00000000"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Код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Наименование транспортного и товаросопроводительного документа</w:t>
            </w:r>
          </w:p>
        </w:tc>
      </w:tr>
      <w:tr w:rsidR="00000000"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01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Международная товарно-транспортна</w:t>
            </w:r>
            <w:r>
              <w:t>я накладная (CMR)</w:t>
            </w:r>
          </w:p>
        </w:tc>
      </w:tr>
      <w:tr w:rsidR="00000000"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02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Коносамент</w:t>
            </w:r>
          </w:p>
        </w:tc>
      </w:tr>
      <w:tr w:rsidR="00000000"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03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Железнодорожная накладная</w:t>
            </w:r>
          </w:p>
        </w:tc>
      </w:tr>
      <w:tr w:rsidR="00000000"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04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Грузовая авианакладная</w:t>
            </w:r>
          </w:p>
        </w:tc>
      </w:tr>
      <w:tr w:rsidR="00000000"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05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Книжка МДП</w:t>
            </w:r>
          </w:p>
        </w:tc>
      </w:tr>
      <w:tr w:rsidR="00000000"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lastRenderedPageBreak/>
              <w:t>06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Поручение на отгрузку</w:t>
            </w:r>
          </w:p>
        </w:tc>
      </w:tr>
      <w:tr w:rsidR="00000000"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07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Морская накладная</w:t>
            </w:r>
          </w:p>
        </w:tc>
      </w:tr>
      <w:tr w:rsidR="00000000"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08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Заправочная ведомость</w:t>
            </w:r>
          </w:p>
        </w:tc>
      </w:tr>
      <w:tr w:rsidR="00000000"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09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Поручение на погрузку припасов</w:t>
            </w:r>
          </w:p>
        </w:tc>
      </w:tr>
      <w:tr w:rsidR="00000000"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10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Генеральная декларация</w:t>
            </w:r>
          </w:p>
        </w:tc>
      </w:tr>
      <w:tr w:rsidR="00000000"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11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Карго манифест</w:t>
            </w:r>
          </w:p>
        </w:tc>
      </w:tr>
      <w:tr w:rsidR="00000000"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12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Иной документ</w:t>
            </w:r>
          </w:p>
        </w:tc>
      </w:tr>
      <w:tr w:rsidR="00000000"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13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Международное почтовое отправление (CN23)</w:t>
            </w:r>
          </w:p>
        </w:tc>
      </w:tr>
    </w:tbl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jc w:val="right"/>
        <w:outlineLvl w:val="1"/>
      </w:pPr>
      <w:r>
        <w:t>Приложение N 3</w:t>
      </w:r>
    </w:p>
    <w:p w:rsidR="00000000" w:rsidRDefault="00D147DC">
      <w:pPr>
        <w:pStyle w:val="ConsPlusNormal"/>
        <w:jc w:val="right"/>
      </w:pPr>
      <w:r>
        <w:t>к Порядку заполнения реестров,</w:t>
      </w:r>
    </w:p>
    <w:p w:rsidR="00000000" w:rsidRDefault="00D147DC">
      <w:pPr>
        <w:pStyle w:val="ConsPlusNormal"/>
        <w:jc w:val="right"/>
      </w:pPr>
      <w:r>
        <w:t>предусмотренных пунктом 15</w:t>
      </w:r>
    </w:p>
    <w:p w:rsidR="00000000" w:rsidRDefault="00D147DC">
      <w:pPr>
        <w:pStyle w:val="ConsPlusNormal"/>
        <w:jc w:val="right"/>
      </w:pPr>
      <w:r>
        <w:t>статьи 165 Налогового кодекса</w:t>
      </w:r>
    </w:p>
    <w:p w:rsidR="00000000" w:rsidRDefault="00D147DC">
      <w:pPr>
        <w:pStyle w:val="ConsPlusNormal"/>
        <w:jc w:val="right"/>
      </w:pPr>
      <w:r>
        <w:t>Российской Федерации,</w:t>
      </w:r>
    </w:p>
    <w:p w:rsidR="00000000" w:rsidRDefault="00D147DC">
      <w:pPr>
        <w:pStyle w:val="ConsPlusNormal"/>
        <w:jc w:val="right"/>
      </w:pPr>
      <w:r>
        <w:t>утвержденному приказом ФНС России</w:t>
      </w:r>
    </w:p>
    <w:p w:rsidR="00000000" w:rsidRDefault="00D147DC">
      <w:pPr>
        <w:pStyle w:val="ConsPlusNormal"/>
        <w:jc w:val="right"/>
      </w:pPr>
      <w:r>
        <w:t>от "__" ____ 20__ г. N ____</w:t>
      </w: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Title"/>
        <w:jc w:val="center"/>
      </w:pPr>
      <w:bookmarkStart w:id="338" w:name="Par1608"/>
      <w:bookmarkEnd w:id="338"/>
      <w:r>
        <w:t>КОДЫ</w:t>
      </w:r>
    </w:p>
    <w:p w:rsidR="00000000" w:rsidRDefault="00D147DC">
      <w:pPr>
        <w:pStyle w:val="ConsPlusTitle"/>
        <w:jc w:val="center"/>
      </w:pPr>
      <w:r>
        <w:t>НАПРАВЛЕНИЯ ПЕРЕМЕЩЕНИЯ ТРАНСПОРТНОГО СРЕДСТВА (далее - ТС)</w:t>
      </w:r>
    </w:p>
    <w:p w:rsidR="00000000" w:rsidRDefault="00D147DC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1560"/>
        <w:gridCol w:w="7483"/>
      </w:tblGrid>
      <w:tr w:rsidR="00000000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Код</w:t>
            </w:r>
          </w:p>
        </w:tc>
        <w:tc>
          <w:tcPr>
            <w:tcW w:w="7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Наименование</w:t>
            </w:r>
          </w:p>
        </w:tc>
      </w:tr>
      <w:tr w:rsidR="00000000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A</w:t>
            </w:r>
          </w:p>
        </w:tc>
        <w:tc>
          <w:tcPr>
            <w:tcW w:w="7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Прибытие ТС с товаром на территорию Российской Федерации</w:t>
            </w:r>
          </w:p>
        </w:tc>
      </w:tr>
      <w:tr w:rsidR="00000000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D</w:t>
            </w:r>
          </w:p>
        </w:tc>
        <w:tc>
          <w:tcPr>
            <w:tcW w:w="7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Убытие ТС с товаром с территории Российской Федерации</w:t>
            </w:r>
          </w:p>
        </w:tc>
      </w:tr>
    </w:tbl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jc w:val="right"/>
        <w:outlineLvl w:val="0"/>
      </w:pPr>
      <w:r>
        <w:t>Приложение N 16</w:t>
      </w: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Title"/>
        <w:jc w:val="center"/>
      </w:pPr>
      <w:bookmarkStart w:id="339" w:name="Par1624"/>
      <w:bookmarkEnd w:id="339"/>
      <w:r>
        <w:t>ФОРМАТ</w:t>
      </w:r>
    </w:p>
    <w:p w:rsidR="00000000" w:rsidRDefault="00D147DC">
      <w:pPr>
        <w:pStyle w:val="ConsPlusTitle"/>
        <w:jc w:val="center"/>
      </w:pPr>
      <w:r>
        <w:t>ПРЕДСТАВЛЕНИЯ РЕЕСТРА ТАМОЖЕННЫХ ДЕКЛАРАЦИЙ (ПОЛНЫХ</w:t>
      </w:r>
    </w:p>
    <w:p w:rsidR="00000000" w:rsidRDefault="00D147DC">
      <w:pPr>
        <w:pStyle w:val="ConsPlusTitle"/>
        <w:jc w:val="center"/>
      </w:pPr>
      <w:r>
        <w:t>ТАМОЖЕННЫХ ДЕКЛАРАЦИЙ), ПРЕДУСМОТРЕННЫХ ПОДПУНКТАМИ 3, 5 И 6</w:t>
      </w:r>
    </w:p>
    <w:p w:rsidR="00000000" w:rsidRDefault="00D147DC">
      <w:pPr>
        <w:pStyle w:val="ConsPlusTitle"/>
        <w:jc w:val="center"/>
      </w:pPr>
      <w:r>
        <w:t>ПУНКТА 1, ПОДПУНКТОМ 3 ПУНКТА 3.2, ПОДПУНКТОМ 3 ПУНКТА 3.3,</w:t>
      </w:r>
    </w:p>
    <w:p w:rsidR="00000000" w:rsidRDefault="00D147DC">
      <w:pPr>
        <w:pStyle w:val="ConsPlusTitle"/>
        <w:jc w:val="center"/>
      </w:pPr>
      <w:r>
        <w:lastRenderedPageBreak/>
        <w:t xml:space="preserve">ПОДПУНКТОМ 3 ПУНКТА 3.6, ПОДПУНКТОМ 3 ПУНКТА </w:t>
      </w:r>
      <w:r>
        <w:t>4 СТАТЬИ 165</w:t>
      </w:r>
    </w:p>
    <w:p w:rsidR="00000000" w:rsidRDefault="00D147DC">
      <w:pPr>
        <w:pStyle w:val="ConsPlusTitle"/>
        <w:jc w:val="center"/>
      </w:pPr>
      <w:r>
        <w:t>НАЛОГОВОГО КОДЕКСА РОССИЙСКОЙ ФЕДЕРАЦИИ, В ЭЛЕКТРОННОЙ ФОРМЕ</w:t>
      </w: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Title"/>
        <w:jc w:val="center"/>
        <w:outlineLvl w:val="1"/>
      </w:pPr>
      <w:r>
        <w:t>I. ОБЩИЕ ПОЛОЖЕНИЯ</w:t>
      </w: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ind w:firstLine="540"/>
        <w:jc w:val="both"/>
      </w:pPr>
      <w:r>
        <w:t xml:space="preserve">1. Настоящий формат описывает требования к XML файлам (далее - файл обмена) для передачи </w:t>
      </w:r>
      <w:hyperlink w:anchor="Par29" w:tooltip="РЕЕСТР" w:history="1">
        <w:r>
          <w:rPr>
            <w:color w:val="0000FF"/>
          </w:rPr>
          <w:t>реестра</w:t>
        </w:r>
      </w:hyperlink>
      <w:r>
        <w:t xml:space="preserve"> таможенных деклараций (полных </w:t>
      </w:r>
      <w:r>
        <w:t>таможенных деклараций), предусмотренных подпунктами 3, 5 и 6 пункта 1, подпунктом 3 пункта 3.2, подпунктом 3 пункта 3.3, подпунктом 3 пункта 3.6, подпунктом 3 пункта 4 статьи 165 Налогового кодекса Российской Федерации.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 xml:space="preserve">В электронной форме </w:t>
      </w:r>
      <w:hyperlink w:anchor="Par29" w:tooltip="РЕЕСТР" w:history="1">
        <w:r>
          <w:rPr>
            <w:color w:val="0000FF"/>
          </w:rPr>
          <w:t>реестр</w:t>
        </w:r>
      </w:hyperlink>
      <w:r>
        <w:t xml:space="preserve"> таможенных деклараций (полных таможенных деклараций), предусмотренных подпунктами 3, 5 и 6 пункта 1, подпунктом 3 пункта 3.2, подпунктом 3 пункта 3.3, подпунктом 3 пункта 3.6, подпунктом 3 пункта 4 статьи 165 Налогового кодекса Рос</w:t>
      </w:r>
      <w:r>
        <w:t>сийской Федерации (далее - Реестр), представляется в виде двух обязательных форматов: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 xml:space="preserve">формат представления сведений, определяющих </w:t>
      </w:r>
      <w:hyperlink w:anchor="Par29" w:tooltip="РЕЕСТР" w:history="1">
        <w:r>
          <w:rPr>
            <w:color w:val="0000FF"/>
          </w:rPr>
          <w:t>Реестр</w:t>
        </w:r>
      </w:hyperlink>
      <w:r>
        <w:t>. Номер версии настоящего формата 5.02, часть 810.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формат представления сведений из до</w:t>
      </w:r>
      <w:r>
        <w:t>кументов, подтверждающих обоснованность применения налоговой ставки 0 процентов по налогу на добавленную стоимость. Номер версии настоящего формата 5.02, часть 810-1.</w:t>
      </w: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Title"/>
        <w:jc w:val="center"/>
        <w:outlineLvl w:val="1"/>
      </w:pPr>
      <w:r>
        <w:t>II. ОПИСАНИЕ ФАЙЛА ОБМЕНА СВЕДЕНИЙ, ОПРЕДЕЛЯЮЩИХ РЕЕСТР</w:t>
      </w: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ind w:firstLine="540"/>
        <w:jc w:val="both"/>
      </w:pPr>
      <w:r>
        <w:t>2. Имя файла обмена должно имет</w:t>
      </w:r>
      <w:r>
        <w:t>ь следующий вид: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R_T_A_K_О_GGGGMMDD_N, где: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R_T - префикс, принимающий значение: KO_RRTDNDS;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A_K - идентификатор получателя информации, где: A - идентификатор получателя, которому направляется файл обмена, K - идентификатор конечного получателя, для которо</w:t>
      </w:r>
      <w:r>
        <w:t>го предназначена информация из данного файла обмена &lt;1&gt;. Каждый из идентификаторов (A и K) имеет вид для налоговых органов - четырехразрядный код (код налогового органа в соответствии с классификатором "Система обозначения налоговых органов") (далее - СОНО</w:t>
      </w:r>
      <w:r>
        <w:t>);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--------------------------------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&lt;1&gt; Передача файла от отправителя к конечному получателю (K) может осуществляться в несколько этапов через другие налоговые органы, осуществляющие передачу файла на промежуточных этапах, которые обозначаются идентификато</w:t>
      </w:r>
      <w:r>
        <w:t>ром A. В случае передачи файла от отправителя к конечному получателю при отсутствии налоговых органов, осуществляющих передачу на промежуточных этапах, значения идентификаторов A и K совпадают.</w:t>
      </w: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ind w:firstLine="540"/>
        <w:jc w:val="both"/>
      </w:pPr>
      <w:r>
        <w:t>O - идентификатор отправителя информации, имеет вид: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 xml:space="preserve">для организаций - девятнадцатиразрядный код (идентификационный номер налогоплательщика (далее - ИНН) и код причины постановки на учет (далее - КПП) организации </w:t>
      </w:r>
      <w:r>
        <w:lastRenderedPageBreak/>
        <w:t>(обособленного подразделения);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для физических лиц - двенадцатиразрядный код (ИНН физического лиц</w:t>
      </w:r>
      <w:r>
        <w:t>а, при отсутствии ИНН - последовательность из двенадцати нулей).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GGGG - год формирования передаваемого файла, MM - месяц, DD - день;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N - идентификационный номер файла (длина - от 1 до 36 знаков, идентификационный номер файла должен обеспечивать уникальност</w:t>
      </w:r>
      <w:r>
        <w:t>ь файла).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Расширение имени файла - xml. Расширение имени файла может указываться как строчными, так и прописными буквами.</w:t>
      </w: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Title"/>
        <w:ind w:firstLine="540"/>
        <w:jc w:val="both"/>
        <w:outlineLvl w:val="2"/>
      </w:pPr>
      <w:r>
        <w:t>Параметры первой строки файла обмена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Первая строка XML файла должна иметь следующий вид: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&lt;?xml version ="1.0" encoding ="windows-1251</w:t>
      </w:r>
      <w:r>
        <w:t>"?&gt;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Имя файла, содержащего XML схему файла обмена, должно иметь следующий вид: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KO_RRTDNDS_1_810_01_05_02_xx, где xx - номер версии схемы.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Расширение имени файла - xsd.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XML схема файла обмена приводится отдельным файлом и размещается на сайте Федеральной на</w:t>
      </w:r>
      <w:r>
        <w:t>логовой службы.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 xml:space="preserve">3. Логическая модель файла обмена представлена в виде диаграммы структуры файла обмена на </w:t>
      </w:r>
      <w:hyperlink w:anchor="Par1679" w:tooltip="Рисунок 1. Диаграмма структуры файла обмена" w:history="1">
        <w:r>
          <w:rPr>
            <w:color w:val="0000FF"/>
          </w:rPr>
          <w:t>рисунке 1</w:t>
        </w:r>
      </w:hyperlink>
      <w:r>
        <w:t xml:space="preserve"> настоящего формата. Элементами логической модели файла обмена являю</w:t>
      </w:r>
      <w:r>
        <w:t xml:space="preserve">тся элементы и атрибуты XML файла. Перечень структурных элементов логической модели файла обмена и сведения о них приведены в </w:t>
      </w:r>
      <w:hyperlink w:anchor="Par1683" w:tooltip="Файл обмена (Файл)" w:history="1">
        <w:r>
          <w:rPr>
            <w:color w:val="0000FF"/>
          </w:rPr>
          <w:t>таблицах 3.1</w:t>
        </w:r>
      </w:hyperlink>
      <w:r>
        <w:t xml:space="preserve"> - </w:t>
      </w:r>
      <w:hyperlink w:anchor="Par2051" w:tooltip="Фамилия, имя, отчество (ФИОТип)" w:history="1">
        <w:r>
          <w:rPr>
            <w:color w:val="0000FF"/>
          </w:rPr>
          <w:t>3.10</w:t>
        </w:r>
      </w:hyperlink>
      <w:r>
        <w:t xml:space="preserve"> н</w:t>
      </w:r>
      <w:r>
        <w:t>астоящего формата.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Для каждого структурного элемента логической модели файла обмена приводятся следующие сведения: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наименование элемента. Приводится полное наименование элемента &lt;1&gt;;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--------------------------------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 xml:space="preserve">&lt;1&gt; В строке таблицы могут быть описаны </w:t>
      </w:r>
      <w:r>
        <w:t>несколько элементов, наименования которых разделены символом "|". Такая форма записи применяется при наличии в файле обмена только одного элемента из описанных в этой строке.</w:t>
      </w: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ind w:firstLine="540"/>
        <w:jc w:val="both"/>
      </w:pPr>
      <w:r>
        <w:t>сокращенное наименование (код) элемента. Приводится сокращенное наименование эле</w:t>
      </w:r>
      <w:r>
        <w:t>мента. Синтаксис сокращенного наименования должен удовлетворять спецификации XML;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 xml:space="preserve">признак типа элемента. Может принимать следующие значения: "С" - сложный элемент логической модели (содержит вложенные элементы), "П" - простой элемент логической модели, </w:t>
      </w:r>
      <w:r>
        <w:lastRenderedPageBreak/>
        <w:t>реа</w:t>
      </w:r>
      <w:r>
        <w:t>лизованный в виде элемента XML файла, "А" - простой элемент логической модели, реализованный в виде атрибута элемента XML файла. Простой элемент логической модели не содержит вложенные элементы;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формат элемента. Формат элемента представляется следующими ус</w:t>
      </w:r>
      <w:r>
        <w:t>ловными обозначениями: T - символьная строка; N - числовое значение (целое или дробное).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Формат символьной строки указывается в виде Т(n-k) или T(=k), где: n - минимальное количество знаков, k - максимальное количество знаков, символ "-" - разделитель, сим</w:t>
      </w:r>
      <w:r>
        <w:t>вол "=" означает фиксированное количество знаков в строке. В случае, если минимальное количество знаков равно 0, формат имеет вид Т(0-k). В случае, если максимальное количество знаков не ограничено, формат имеет вид Т(n-).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Формат числового значения указывается в виде N(m.k), где: m - максимальное количество знаков в числе, включая целую и дробную часть числа без разделяющей десятичной точки и знака (для отрицательного числа), k - максимальное число знаков дробной части числа</w:t>
      </w:r>
      <w:r>
        <w:t>. Если число знаков дробной части числа равно 0 (то есть число целое), то формат числового значения имеет вид N(m).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Для простых элементов, являющихся базовыми в XML, например, элемент с типом "date", поле "Формат элемента" не заполняется. Для таких элемент</w:t>
      </w:r>
      <w:r>
        <w:t>ов в поле "Дополнительная информация" указывается тип базового элемента;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признак обязательности элемента определяет обязательность наличия элемента (совокупности наименования элемента и его значения) в файле обмена. Признак обязательности элемента может пр</w:t>
      </w:r>
      <w:r>
        <w:t>инимать следующие значения: "О" - наличие элемента в файле обмена обязательно; "Н" - наличие элемента в файле обмена необязательно, то есть элемент может отсутствовать. Если элемент принимает ограниченный перечень значений (по классификатору, кодовому слов</w:t>
      </w:r>
      <w:r>
        <w:t>арю и тому подобному), то признак обязательности элемента дополняется символом "К". Например, "ОК". В случае, если количество реализаций элемента может быть более одной, то признак обязательности элемента дополняется символом "М". Например, "НМ" или "ОКМ".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К вышеперечисленным признакам обязательности элемента может добавляться значение "У" в случае описания в XML схеме условий, предъявляемых к элементу в файле обмена, описанных в графе "Дополнительная информация". Например, "НУ" или "ОКУ";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дополнительная ин</w:t>
      </w:r>
      <w:r>
        <w:t>формация содержит, при необходимости, требования к элементу файла обмена, не указанные ранее. Для сложных элементов указывается ссылка на таблицу, в которой описывается состав данного элемента. Для элементов, принимающих ограниченный перечень значений из к</w:t>
      </w:r>
      <w:r>
        <w:t>лассификатора (кодового словаря и тому подобного), указывается соответствующее наименование классификатора (кодового словаря и тому подобного) или приводится перечень возможных значений. Для классификатора (кодового словаря и тому подобного) может указыват</w:t>
      </w:r>
      <w:r>
        <w:t>ься ссылка на его местонахождение. Для элементов, использующих пользовательский тип данных, указывается наименование типового элемента.</w:t>
      </w:r>
    </w:p>
    <w:p w:rsidR="00000000" w:rsidRDefault="00D147DC">
      <w:pPr>
        <w:pStyle w:val="ConsPlusNormal"/>
        <w:jc w:val="both"/>
      </w:pPr>
    </w:p>
    <w:p w:rsidR="00000000" w:rsidRDefault="00E54955">
      <w:pPr>
        <w:pStyle w:val="ConsPlusNormal"/>
        <w:jc w:val="center"/>
      </w:pPr>
      <w:r>
        <w:rPr>
          <w:noProof/>
          <w:position w:val="-624"/>
        </w:rPr>
        <w:lastRenderedPageBreak/>
        <w:drawing>
          <wp:inline distT="0" distB="0" distL="0" distR="0">
            <wp:extent cx="6480175" cy="8086725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08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jc w:val="center"/>
      </w:pPr>
      <w:bookmarkStart w:id="340" w:name="Par1679"/>
      <w:bookmarkEnd w:id="340"/>
      <w:r>
        <w:lastRenderedPageBreak/>
        <w:t>Рисунок 1. Диаграмма структуры файла обмена</w:t>
      </w: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jc w:val="right"/>
        <w:outlineLvl w:val="2"/>
      </w:pPr>
      <w:r>
        <w:t>Таблица 3.1</w:t>
      </w: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Title"/>
        <w:jc w:val="center"/>
      </w:pPr>
      <w:bookmarkStart w:id="341" w:name="Par1683"/>
      <w:bookmarkEnd w:id="341"/>
      <w:r>
        <w:t>Файл обмена (Файл)</w:t>
      </w: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jc w:val="both"/>
        <w:sectPr w:rsidR="00000000">
          <w:headerReference w:type="default" r:id="rId50"/>
          <w:footerReference w:type="default" r:id="rId51"/>
          <w:pgSz w:w="11906" w:h="16838"/>
          <w:pgMar w:top="1440" w:right="566" w:bottom="1440" w:left="1133" w:header="0" w:footer="0" w:gutter="0"/>
          <w:cols w:space="720"/>
          <w:noEndnote/>
        </w:sect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3685"/>
        <w:gridCol w:w="1757"/>
        <w:gridCol w:w="1077"/>
        <w:gridCol w:w="1077"/>
        <w:gridCol w:w="1134"/>
        <w:gridCol w:w="4309"/>
      </w:tblGrid>
      <w:tr w:rsidR="00000000"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lastRenderedPageBreak/>
              <w:t>Наименование элемента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Сокращенное наименование (код) элемента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Признак типа элемента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Формат элемента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Признак обязательности элемента</w:t>
            </w:r>
          </w:p>
        </w:tc>
        <w:tc>
          <w:tcPr>
            <w:tcW w:w="4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Дополнительная информация</w:t>
            </w:r>
          </w:p>
        </w:tc>
      </w:tr>
      <w:tr w:rsidR="00000000"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Идентификатор файла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ИдФайл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T(1-255)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ОУ</w:t>
            </w:r>
          </w:p>
        </w:tc>
        <w:tc>
          <w:tcPr>
            <w:tcW w:w="4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Содержит (повторяет) имя сформированного файла (без расширения)</w:t>
            </w:r>
          </w:p>
        </w:tc>
      </w:tr>
      <w:tr w:rsidR="00000000"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Версия программы, с помощью которой сформирован файл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ВерсПрог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T(1-40)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</w:t>
            </w:r>
          </w:p>
        </w:tc>
        <w:tc>
          <w:tcPr>
            <w:tcW w:w="4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</w:tr>
      <w:tr w:rsidR="00000000"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Версия формата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ВерсФорм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T(1-5)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</w:t>
            </w:r>
          </w:p>
        </w:tc>
        <w:tc>
          <w:tcPr>
            <w:tcW w:w="4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Принимает значение: 5.02</w:t>
            </w:r>
          </w:p>
        </w:tc>
      </w:tr>
      <w:tr w:rsidR="00000000"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Состав и структура документа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Документ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</w:t>
            </w:r>
          </w:p>
        </w:tc>
        <w:tc>
          <w:tcPr>
            <w:tcW w:w="4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 xml:space="preserve">Состав элемента представлен в </w:t>
            </w:r>
            <w:hyperlink w:anchor="Par1718" w:tooltip="Состав и структура документа (Документ)" w:history="1">
              <w:r>
                <w:rPr>
                  <w:color w:val="0000FF"/>
                </w:rPr>
                <w:t>таблице 3.2</w:t>
              </w:r>
            </w:hyperlink>
          </w:p>
        </w:tc>
      </w:tr>
    </w:tbl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jc w:val="right"/>
        <w:outlineLvl w:val="2"/>
      </w:pPr>
      <w:r>
        <w:t>Таблица 3.2</w:t>
      </w: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Title"/>
        <w:jc w:val="center"/>
      </w:pPr>
      <w:bookmarkStart w:id="342" w:name="Par1718"/>
      <w:bookmarkEnd w:id="342"/>
      <w:r>
        <w:t>Состав и структура документа (Документ)</w:t>
      </w:r>
    </w:p>
    <w:p w:rsidR="00000000" w:rsidRDefault="00D147DC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3685"/>
        <w:gridCol w:w="1757"/>
        <w:gridCol w:w="1077"/>
        <w:gridCol w:w="1077"/>
        <w:gridCol w:w="1134"/>
        <w:gridCol w:w="4309"/>
      </w:tblGrid>
      <w:tr w:rsidR="00000000"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Наименование элемента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Сокращенное наименование (код) элемента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Признак типа элемента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Формат элемента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Признак обязательности элемента</w:t>
            </w:r>
          </w:p>
        </w:tc>
        <w:tc>
          <w:tcPr>
            <w:tcW w:w="4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Дополнительная информация</w:t>
            </w:r>
          </w:p>
        </w:tc>
      </w:tr>
      <w:tr w:rsidR="00000000"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Код формы документа по КНД</w:t>
            </w:r>
          </w:p>
          <w:p w:rsidR="00000000" w:rsidRDefault="00D147DC">
            <w:pPr>
              <w:pStyle w:val="ConsPlusNormal"/>
            </w:pPr>
            <w:r>
              <w:t>(классификатор налоговой документации)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КНД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T(=7)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ОК</w:t>
            </w:r>
          </w:p>
        </w:tc>
        <w:tc>
          <w:tcPr>
            <w:tcW w:w="4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Типовой элемент &lt;КНДТип&gt;.</w:t>
            </w:r>
          </w:p>
          <w:p w:rsidR="00000000" w:rsidRDefault="00D147DC">
            <w:pPr>
              <w:pStyle w:val="ConsPlusNormal"/>
            </w:pPr>
            <w:r>
              <w:t>Принимает значение: 1155110</w:t>
            </w:r>
          </w:p>
        </w:tc>
      </w:tr>
      <w:tr w:rsidR="00000000"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Дата формирования документа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ДатаДок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T(=10)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</w:t>
            </w:r>
          </w:p>
        </w:tc>
        <w:tc>
          <w:tcPr>
            <w:tcW w:w="4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Типовой элемент &lt;ДатаТип&gt;.</w:t>
            </w:r>
          </w:p>
          <w:p w:rsidR="00000000" w:rsidRDefault="00D147DC">
            <w:pPr>
              <w:pStyle w:val="ConsPlusNormal"/>
            </w:pPr>
            <w:r>
              <w:t>Дата в формате ДД.ММ.ГГГГ</w:t>
            </w:r>
          </w:p>
        </w:tc>
      </w:tr>
      <w:tr w:rsidR="00000000"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lastRenderedPageBreak/>
              <w:t>Код налогового органа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КодНО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T(=4)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ОК</w:t>
            </w:r>
          </w:p>
        </w:tc>
        <w:tc>
          <w:tcPr>
            <w:tcW w:w="4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Типовой элемент &lt;СОНОТип&gt;.</w:t>
            </w:r>
          </w:p>
          <w:p w:rsidR="00000000" w:rsidRDefault="00D147DC">
            <w:pPr>
              <w:pStyle w:val="ConsPlusNormal"/>
            </w:pPr>
            <w:r>
              <w:t>Значение выбирается в соответствии с классификатором "Система обозначений налоговых органов"</w:t>
            </w:r>
          </w:p>
        </w:tc>
      </w:tr>
      <w:tr w:rsidR="00000000"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Налоговый период (код)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Период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T(=2)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ОК</w:t>
            </w:r>
          </w:p>
        </w:tc>
        <w:tc>
          <w:tcPr>
            <w:tcW w:w="4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Принимает значение:</w:t>
            </w:r>
          </w:p>
          <w:p w:rsidR="00000000" w:rsidRDefault="00D147DC">
            <w:pPr>
              <w:pStyle w:val="ConsPlusNormal"/>
            </w:pPr>
            <w:r>
              <w:t>01 - январь |</w:t>
            </w:r>
          </w:p>
          <w:p w:rsidR="00000000" w:rsidRDefault="00D147DC">
            <w:pPr>
              <w:pStyle w:val="ConsPlusNormal"/>
            </w:pPr>
            <w:r>
              <w:t>02 - февраль |</w:t>
            </w:r>
          </w:p>
          <w:p w:rsidR="00000000" w:rsidRDefault="00D147DC">
            <w:pPr>
              <w:pStyle w:val="ConsPlusNormal"/>
            </w:pPr>
            <w:r>
              <w:t>03 - март |</w:t>
            </w:r>
          </w:p>
          <w:p w:rsidR="00000000" w:rsidRDefault="00D147DC">
            <w:pPr>
              <w:pStyle w:val="ConsPlusNormal"/>
            </w:pPr>
            <w:r>
              <w:t>04 - апрель |</w:t>
            </w:r>
          </w:p>
          <w:p w:rsidR="00000000" w:rsidRDefault="00D147DC">
            <w:pPr>
              <w:pStyle w:val="ConsPlusNormal"/>
            </w:pPr>
            <w:r>
              <w:t>05 - май |</w:t>
            </w:r>
          </w:p>
          <w:p w:rsidR="00000000" w:rsidRDefault="00D147DC">
            <w:pPr>
              <w:pStyle w:val="ConsPlusNormal"/>
            </w:pPr>
            <w:r>
              <w:t>06 - июнь |</w:t>
            </w:r>
          </w:p>
          <w:p w:rsidR="00000000" w:rsidRDefault="00D147DC">
            <w:pPr>
              <w:pStyle w:val="ConsPlusNormal"/>
            </w:pPr>
            <w:r>
              <w:t>07 - июль |</w:t>
            </w:r>
          </w:p>
          <w:p w:rsidR="00000000" w:rsidRDefault="00D147DC">
            <w:pPr>
              <w:pStyle w:val="ConsPlusNormal"/>
            </w:pPr>
            <w:r>
              <w:t>08 - август |</w:t>
            </w:r>
          </w:p>
          <w:p w:rsidR="00000000" w:rsidRDefault="00D147DC">
            <w:pPr>
              <w:pStyle w:val="ConsPlusNormal"/>
            </w:pPr>
            <w:r>
              <w:t>09 - сентябрь |</w:t>
            </w:r>
          </w:p>
          <w:p w:rsidR="00000000" w:rsidRDefault="00D147DC">
            <w:pPr>
              <w:pStyle w:val="ConsPlusNormal"/>
            </w:pPr>
            <w:r>
              <w:t>10 - октябрь |</w:t>
            </w:r>
          </w:p>
          <w:p w:rsidR="00000000" w:rsidRDefault="00D147DC">
            <w:pPr>
              <w:pStyle w:val="ConsPlusNormal"/>
            </w:pPr>
            <w:r>
              <w:t>11 - ноябрь |</w:t>
            </w:r>
          </w:p>
          <w:p w:rsidR="00000000" w:rsidRDefault="00D147DC">
            <w:pPr>
              <w:pStyle w:val="ConsPlusNormal"/>
            </w:pPr>
            <w:r>
              <w:t>12 - декабрь |</w:t>
            </w:r>
          </w:p>
          <w:p w:rsidR="00000000" w:rsidRDefault="00D147DC">
            <w:pPr>
              <w:pStyle w:val="ConsPlusNormal"/>
            </w:pPr>
            <w:r>
              <w:t>21 - 1 квартал |</w:t>
            </w:r>
          </w:p>
          <w:p w:rsidR="00000000" w:rsidRDefault="00D147DC">
            <w:pPr>
              <w:pStyle w:val="ConsPlusNormal"/>
            </w:pPr>
            <w:r>
              <w:t>22 - 2 квартал |</w:t>
            </w:r>
          </w:p>
          <w:p w:rsidR="00000000" w:rsidRDefault="00D147DC">
            <w:pPr>
              <w:pStyle w:val="ConsPlusNormal"/>
            </w:pPr>
            <w:r>
              <w:t>23 - 3 квартал |</w:t>
            </w:r>
          </w:p>
          <w:p w:rsidR="00000000" w:rsidRDefault="00D147DC">
            <w:pPr>
              <w:pStyle w:val="ConsPlusNormal"/>
            </w:pPr>
            <w:r>
              <w:t>24 - 4 квартал |</w:t>
            </w:r>
          </w:p>
          <w:p w:rsidR="00000000" w:rsidRDefault="00D147DC">
            <w:pPr>
              <w:pStyle w:val="ConsPlusNormal"/>
            </w:pPr>
            <w:r>
              <w:t>51 - 1 квартал при реорганизации (ликвидации) организации |</w:t>
            </w:r>
          </w:p>
          <w:p w:rsidR="00000000" w:rsidRDefault="00D147DC">
            <w:pPr>
              <w:pStyle w:val="ConsPlusNormal"/>
            </w:pPr>
            <w:r>
              <w:t>54 - 2 квартал при реорганизац</w:t>
            </w:r>
            <w:r>
              <w:t>ии (ликвидации) организации |</w:t>
            </w:r>
          </w:p>
          <w:p w:rsidR="00000000" w:rsidRDefault="00D147DC">
            <w:pPr>
              <w:pStyle w:val="ConsPlusNormal"/>
            </w:pPr>
            <w:r>
              <w:t>55 - 3 квартал при реорганизации (ликвидации) организации |</w:t>
            </w:r>
          </w:p>
          <w:p w:rsidR="00000000" w:rsidRDefault="00D147DC">
            <w:pPr>
              <w:pStyle w:val="ConsPlusNormal"/>
            </w:pPr>
            <w:r>
              <w:t>56 - 4 квартал при реорганизации (ликвидации) организации |</w:t>
            </w:r>
          </w:p>
          <w:p w:rsidR="00000000" w:rsidRDefault="00D147DC">
            <w:pPr>
              <w:pStyle w:val="ConsPlusNormal"/>
            </w:pPr>
            <w:r>
              <w:t>71 - за январь при реорганизации (ликвидации) организации |</w:t>
            </w:r>
          </w:p>
          <w:p w:rsidR="00000000" w:rsidRDefault="00D147DC">
            <w:pPr>
              <w:pStyle w:val="ConsPlusNormal"/>
            </w:pPr>
            <w:r>
              <w:lastRenderedPageBreak/>
              <w:t>72 - за февраль при реорганизации (ликвидации)</w:t>
            </w:r>
            <w:r>
              <w:t xml:space="preserve"> организации |</w:t>
            </w:r>
          </w:p>
          <w:p w:rsidR="00000000" w:rsidRDefault="00D147DC">
            <w:pPr>
              <w:pStyle w:val="ConsPlusNormal"/>
            </w:pPr>
            <w:r>
              <w:t>73 - за март при реорганизации (ликвидации) организации |</w:t>
            </w:r>
          </w:p>
          <w:p w:rsidR="00000000" w:rsidRDefault="00D147DC">
            <w:pPr>
              <w:pStyle w:val="ConsPlusNormal"/>
            </w:pPr>
            <w:r>
              <w:t>74 - за апрель при реорганизации (ликвидации) организации |</w:t>
            </w:r>
          </w:p>
          <w:p w:rsidR="00000000" w:rsidRDefault="00D147DC">
            <w:pPr>
              <w:pStyle w:val="ConsPlusNormal"/>
            </w:pPr>
            <w:r>
              <w:t>75 - за май при реорганизации (ликвидации) организации |</w:t>
            </w:r>
          </w:p>
          <w:p w:rsidR="00000000" w:rsidRDefault="00D147DC">
            <w:pPr>
              <w:pStyle w:val="ConsPlusNormal"/>
            </w:pPr>
            <w:r>
              <w:t>76 - за июнь при реорганизации (ликвидации) организации |</w:t>
            </w:r>
          </w:p>
          <w:p w:rsidR="00000000" w:rsidRDefault="00D147DC">
            <w:pPr>
              <w:pStyle w:val="ConsPlusNormal"/>
            </w:pPr>
            <w:r>
              <w:t xml:space="preserve">77 - за </w:t>
            </w:r>
            <w:r>
              <w:t>июль при реорганизации (ликвидации) организации |</w:t>
            </w:r>
          </w:p>
          <w:p w:rsidR="00000000" w:rsidRDefault="00D147DC">
            <w:pPr>
              <w:pStyle w:val="ConsPlusNormal"/>
            </w:pPr>
            <w:r>
              <w:t>78 - за август при реорганизации (ликвидации) организации |</w:t>
            </w:r>
          </w:p>
          <w:p w:rsidR="00000000" w:rsidRDefault="00D147DC">
            <w:pPr>
              <w:pStyle w:val="ConsPlusNormal"/>
            </w:pPr>
            <w:r>
              <w:t>79 - за сентябрь при реорганизации (ликвидации) организации |</w:t>
            </w:r>
          </w:p>
          <w:p w:rsidR="00000000" w:rsidRDefault="00D147DC">
            <w:pPr>
              <w:pStyle w:val="ConsPlusNormal"/>
            </w:pPr>
            <w:r>
              <w:t>80 - за октябрь при реорганизации (ликвидации) организации |</w:t>
            </w:r>
          </w:p>
          <w:p w:rsidR="00000000" w:rsidRDefault="00D147DC">
            <w:pPr>
              <w:pStyle w:val="ConsPlusNormal"/>
            </w:pPr>
            <w:r>
              <w:t>81 - за ноябрь при реор</w:t>
            </w:r>
            <w:r>
              <w:t>ганизации (ликвидации) организации |</w:t>
            </w:r>
          </w:p>
          <w:p w:rsidR="00000000" w:rsidRDefault="00D147DC">
            <w:pPr>
              <w:pStyle w:val="ConsPlusNormal"/>
            </w:pPr>
            <w:r>
              <w:t>82 - за декабрь при реорганизации (ликвидации) организации</w:t>
            </w:r>
          </w:p>
        </w:tc>
      </w:tr>
      <w:tr w:rsidR="00000000"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lastRenderedPageBreak/>
              <w:t>Отчетный год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ОтчетГод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</w:t>
            </w:r>
          </w:p>
        </w:tc>
        <w:tc>
          <w:tcPr>
            <w:tcW w:w="4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Типовой элемент &lt;xs:gYear&gt;.</w:t>
            </w:r>
          </w:p>
          <w:p w:rsidR="00000000" w:rsidRDefault="00D147DC">
            <w:pPr>
              <w:pStyle w:val="ConsPlusNormal"/>
            </w:pPr>
            <w:r>
              <w:t>Год в формате ГГГГ</w:t>
            </w:r>
          </w:p>
        </w:tc>
      </w:tr>
      <w:tr w:rsidR="00000000"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Имя файла налоговой декларации по налогу на добавленную стоимость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ИмяФайлНДС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Т(1-255)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</w:t>
            </w:r>
          </w:p>
        </w:tc>
        <w:tc>
          <w:tcPr>
            <w:tcW w:w="4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Содержит имя файла (без расширения) ранее представленной налоговой декларации по налогу на добавленную стоимость (с префиксом NO_NDS), к которой представляется реестр</w:t>
            </w:r>
          </w:p>
        </w:tc>
      </w:tr>
      <w:tr w:rsidR="00000000"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lastRenderedPageBreak/>
              <w:t>Номер корректировки (реестра)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НомКорр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N(3)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</w:t>
            </w:r>
          </w:p>
        </w:tc>
        <w:tc>
          <w:tcPr>
            <w:tcW w:w="4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Принимает значение:</w:t>
            </w:r>
          </w:p>
          <w:p w:rsidR="00000000" w:rsidRDefault="00D147DC">
            <w:pPr>
              <w:pStyle w:val="ConsPlusNormal"/>
            </w:pPr>
            <w:r>
              <w:t>0 - первичный реестр,</w:t>
            </w:r>
          </w:p>
          <w:p w:rsidR="00000000" w:rsidRDefault="00D147DC">
            <w:pPr>
              <w:pStyle w:val="ConsPlusNormal"/>
            </w:pPr>
            <w:r>
              <w:t>1 - корректировка,</w:t>
            </w:r>
          </w:p>
          <w:p w:rsidR="00000000" w:rsidRDefault="00D147DC">
            <w:pPr>
              <w:pStyle w:val="ConsPlusNormal"/>
            </w:pPr>
            <w:r>
              <w:t>2 - последующая корректировка,</w:t>
            </w:r>
          </w:p>
          <w:p w:rsidR="00000000" w:rsidRDefault="00D147DC">
            <w:pPr>
              <w:pStyle w:val="ConsPlusNormal"/>
            </w:pPr>
            <w:r>
              <w:t>и другие</w:t>
            </w:r>
          </w:p>
        </w:tc>
      </w:tr>
      <w:tr w:rsidR="00000000"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Имя файла, содержащего сведения из реестра таможенных деклараций (полных таможенных деклараций), предусмотренных подпунктами 3, 5 и 6 пункта 1, подпунктом 3 пункта 3.2, подпу</w:t>
            </w:r>
            <w:r>
              <w:t>нктом 3 пункта 3.3, подпунктом 3 пункта 3.6, подпунктом 3 пункта 4 статьи 165 Налогового кодекса Российской Федерации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НаимРеестрТД_1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T(1-255)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</w:t>
            </w:r>
          </w:p>
        </w:tc>
        <w:tc>
          <w:tcPr>
            <w:tcW w:w="4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Содержит (повторяет) имя файла (с расширением) с префиксом KO_RRTDNDS.2</w:t>
            </w:r>
          </w:p>
        </w:tc>
      </w:tr>
      <w:tr w:rsidR="00000000"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Сведения о налогоплательщике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СвНП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</w:t>
            </w:r>
          </w:p>
        </w:tc>
        <w:tc>
          <w:tcPr>
            <w:tcW w:w="4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 xml:space="preserve">Состав элемента представлен в </w:t>
            </w:r>
            <w:hyperlink w:anchor="Par1836" w:tooltip="Сведения о налогоплательщике (СвНП)" w:history="1">
              <w:r>
                <w:rPr>
                  <w:color w:val="0000FF"/>
                </w:rPr>
                <w:t>таблице 3.3</w:t>
              </w:r>
            </w:hyperlink>
          </w:p>
        </w:tc>
      </w:tr>
      <w:tr w:rsidR="00000000"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Сведения о лице, подписавшем документ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Подписант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</w:t>
            </w:r>
          </w:p>
        </w:tc>
        <w:tc>
          <w:tcPr>
            <w:tcW w:w="4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 xml:space="preserve">Состав элемента представлен в таблице </w:t>
            </w:r>
            <w:hyperlink w:anchor="Par1958" w:tooltip="Сведения о лице, подписавшем документ (Подписант)" w:history="1">
              <w:r>
                <w:rPr>
                  <w:color w:val="0000FF"/>
                </w:rPr>
                <w:t>3.7</w:t>
              </w:r>
            </w:hyperlink>
          </w:p>
        </w:tc>
      </w:tr>
      <w:tr w:rsidR="00000000"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Реестр таможенных деклараций (полных таможенных деклараций), предусмотренных подпунктами 3, 5 и 6 пункта 1, подпунктом 3 пункта 3.2, подпунктом 3 пункта 3.3, подпунктом 3 пункта 3.6, подпунктом 3</w:t>
            </w:r>
            <w:r>
              <w:t xml:space="preserve"> пункта 4 статьи 165 Налогового кодекса Российской </w:t>
            </w:r>
            <w:r>
              <w:lastRenderedPageBreak/>
              <w:t>Федерации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lastRenderedPageBreak/>
              <w:t>РеестрТД_1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ОМ</w:t>
            </w:r>
          </w:p>
        </w:tc>
        <w:tc>
          <w:tcPr>
            <w:tcW w:w="4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 xml:space="preserve">Состав элемента представлен в </w:t>
            </w:r>
            <w:hyperlink w:anchor="Par2020" w:tooltip="Реестр таможенных деклараций (полных таможенных" w:history="1">
              <w:r>
                <w:rPr>
                  <w:color w:val="0000FF"/>
                </w:rPr>
                <w:t>таблице 3.9</w:t>
              </w:r>
            </w:hyperlink>
          </w:p>
        </w:tc>
      </w:tr>
    </w:tbl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jc w:val="right"/>
        <w:outlineLvl w:val="2"/>
      </w:pPr>
      <w:r>
        <w:t>Таблица 3.3</w:t>
      </w: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Title"/>
        <w:jc w:val="center"/>
      </w:pPr>
      <w:bookmarkStart w:id="343" w:name="Par1836"/>
      <w:bookmarkEnd w:id="343"/>
      <w:r>
        <w:t>Сведения о налогоплательщике (СвНП)</w:t>
      </w:r>
    </w:p>
    <w:p w:rsidR="00000000" w:rsidRDefault="00D147DC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3685"/>
        <w:gridCol w:w="1757"/>
        <w:gridCol w:w="1077"/>
        <w:gridCol w:w="1077"/>
        <w:gridCol w:w="1134"/>
        <w:gridCol w:w="4309"/>
      </w:tblGrid>
      <w:tr w:rsidR="00000000"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Наименование элемента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Сокращенное наименование (код) элемента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Признак типа элемента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Формат элемента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Признак обязательности элемента</w:t>
            </w:r>
          </w:p>
        </w:tc>
        <w:tc>
          <w:tcPr>
            <w:tcW w:w="4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Дополнительная информация</w:t>
            </w:r>
          </w:p>
        </w:tc>
      </w:tr>
      <w:tr w:rsidR="00000000">
        <w:tc>
          <w:tcPr>
            <w:tcW w:w="36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Налогоплательщик - организация |</w:t>
            </w:r>
          </w:p>
          <w:p w:rsidR="00000000" w:rsidRDefault="00D147DC">
            <w:pPr>
              <w:pStyle w:val="ConsPlusNormal"/>
            </w:pPr>
            <w:r>
              <w:t>Налогоплательщик - индивиду</w:t>
            </w:r>
            <w:r>
              <w:t>альный предприниматель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НПЮЛ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</w:t>
            </w:r>
          </w:p>
        </w:tc>
        <w:tc>
          <w:tcPr>
            <w:tcW w:w="43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 xml:space="preserve">Состав элемента представлен в </w:t>
            </w:r>
            <w:hyperlink w:anchor="Par1859" w:tooltip="Налогоплательщик - организация (НПЮЛ)" w:history="1">
              <w:r>
                <w:rPr>
                  <w:color w:val="0000FF"/>
                </w:rPr>
                <w:t>таблице 3.4</w:t>
              </w:r>
            </w:hyperlink>
          </w:p>
        </w:tc>
      </w:tr>
      <w:tr w:rsidR="00000000">
        <w:tc>
          <w:tcPr>
            <w:tcW w:w="36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both"/>
            </w:pPr>
          </w:p>
        </w:tc>
        <w:tc>
          <w:tcPr>
            <w:tcW w:w="175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НПФЛ</w:t>
            </w:r>
          </w:p>
        </w:tc>
        <w:tc>
          <w:tcPr>
            <w:tcW w:w="107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07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</w:t>
            </w:r>
          </w:p>
        </w:tc>
        <w:tc>
          <w:tcPr>
            <w:tcW w:w="43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 xml:space="preserve">Состав элемента представлен в </w:t>
            </w:r>
            <w:hyperlink w:anchor="Par1934" w:tooltip="Налогоплательщик - индивидуальный предприниматель (НПФЛ)" w:history="1">
              <w:r>
                <w:rPr>
                  <w:color w:val="0000FF"/>
                </w:rPr>
                <w:t>таблице 3.6</w:t>
              </w:r>
            </w:hyperlink>
          </w:p>
        </w:tc>
      </w:tr>
    </w:tbl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jc w:val="right"/>
        <w:outlineLvl w:val="2"/>
      </w:pPr>
      <w:r>
        <w:t>Таблица 3.4</w:t>
      </w: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Title"/>
        <w:jc w:val="center"/>
      </w:pPr>
      <w:bookmarkStart w:id="344" w:name="Par1859"/>
      <w:bookmarkEnd w:id="344"/>
      <w:r>
        <w:t>Налогоплательщик - организация (НПЮЛ)</w:t>
      </w:r>
    </w:p>
    <w:p w:rsidR="00000000" w:rsidRDefault="00D147DC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3685"/>
        <w:gridCol w:w="1757"/>
        <w:gridCol w:w="1077"/>
        <w:gridCol w:w="1077"/>
        <w:gridCol w:w="1134"/>
        <w:gridCol w:w="4309"/>
      </w:tblGrid>
      <w:tr w:rsidR="00000000"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Наименование элемента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Сокращенное наименование (код) элемента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Признак типа элемента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Формат элемента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Признак обязательности элемента</w:t>
            </w:r>
          </w:p>
        </w:tc>
        <w:tc>
          <w:tcPr>
            <w:tcW w:w="4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Дополнительная информация</w:t>
            </w:r>
          </w:p>
        </w:tc>
      </w:tr>
      <w:tr w:rsidR="00000000"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Наименование организации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НаимОрг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T(1-1000)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</w:t>
            </w:r>
          </w:p>
        </w:tc>
        <w:tc>
          <w:tcPr>
            <w:tcW w:w="4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</w:tr>
      <w:tr w:rsidR="00000000"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ИНН юридического лица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ИННЮЛ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T(=10)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</w:t>
            </w:r>
          </w:p>
        </w:tc>
        <w:tc>
          <w:tcPr>
            <w:tcW w:w="4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Типовой элемент &lt;ИННЮЛТип&gt;</w:t>
            </w:r>
          </w:p>
        </w:tc>
      </w:tr>
      <w:tr w:rsidR="00000000"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lastRenderedPageBreak/>
              <w:t>КПП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КПП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T(=9)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</w:t>
            </w:r>
          </w:p>
        </w:tc>
        <w:tc>
          <w:tcPr>
            <w:tcW w:w="4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Типовой элемент &lt;КППТип&gt;</w:t>
            </w:r>
          </w:p>
        </w:tc>
      </w:tr>
      <w:tr w:rsidR="00000000"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Сведения о реорганизованной (ликвидированной) организации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СвРеоргЮЛ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</w:t>
            </w:r>
          </w:p>
        </w:tc>
        <w:tc>
          <w:tcPr>
            <w:tcW w:w="4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 xml:space="preserve">Состав элемента представлен в таблице </w:t>
            </w:r>
            <w:hyperlink w:anchor="Par1894" w:tooltip="Сведения о реорганизованной (ликвидированной)" w:history="1">
              <w:r>
                <w:rPr>
                  <w:color w:val="0000FF"/>
                </w:rPr>
                <w:t>3.5</w:t>
              </w:r>
            </w:hyperlink>
          </w:p>
        </w:tc>
      </w:tr>
    </w:tbl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jc w:val="right"/>
        <w:outlineLvl w:val="2"/>
      </w:pPr>
      <w:r>
        <w:t>Таблица 3.5</w:t>
      </w: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Title"/>
        <w:jc w:val="center"/>
      </w:pPr>
      <w:bookmarkStart w:id="345" w:name="Par1894"/>
      <w:bookmarkEnd w:id="345"/>
      <w:r>
        <w:t>Сведения о реорганизованной (ликвидир</w:t>
      </w:r>
      <w:r>
        <w:t>ованной)</w:t>
      </w:r>
    </w:p>
    <w:p w:rsidR="00000000" w:rsidRDefault="00D147DC">
      <w:pPr>
        <w:pStyle w:val="ConsPlusTitle"/>
        <w:jc w:val="center"/>
      </w:pPr>
      <w:r>
        <w:t>организации (СвРеоргЮЛ)</w:t>
      </w:r>
    </w:p>
    <w:p w:rsidR="00000000" w:rsidRDefault="00D147DC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3685"/>
        <w:gridCol w:w="1757"/>
        <w:gridCol w:w="1077"/>
        <w:gridCol w:w="1077"/>
        <w:gridCol w:w="1134"/>
        <w:gridCol w:w="4309"/>
      </w:tblGrid>
      <w:tr w:rsidR="00000000"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Наименование элемента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Сокращенное наименование (код) элемента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Признак типа элемента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Формат элемента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Признак обязательности элемента</w:t>
            </w:r>
          </w:p>
        </w:tc>
        <w:tc>
          <w:tcPr>
            <w:tcW w:w="4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Дополнительная информация</w:t>
            </w:r>
          </w:p>
        </w:tc>
      </w:tr>
      <w:tr w:rsidR="00000000"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Код формы реорганизации (ликвидация)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ФормРеорг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T(=1)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ОК</w:t>
            </w:r>
          </w:p>
        </w:tc>
        <w:tc>
          <w:tcPr>
            <w:tcW w:w="4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Принимает значение:</w:t>
            </w:r>
          </w:p>
          <w:p w:rsidR="00000000" w:rsidRDefault="00D147DC">
            <w:pPr>
              <w:pStyle w:val="ConsPlusNormal"/>
            </w:pPr>
            <w:r>
              <w:t>0 - ликвидация |</w:t>
            </w:r>
          </w:p>
          <w:p w:rsidR="00000000" w:rsidRDefault="00D147DC">
            <w:pPr>
              <w:pStyle w:val="ConsPlusNormal"/>
            </w:pPr>
            <w:r>
              <w:t>1 - преобразование |</w:t>
            </w:r>
          </w:p>
          <w:p w:rsidR="00000000" w:rsidRDefault="00D147DC">
            <w:pPr>
              <w:pStyle w:val="ConsPlusNormal"/>
            </w:pPr>
            <w:r>
              <w:t>2 - слияние |</w:t>
            </w:r>
          </w:p>
          <w:p w:rsidR="00000000" w:rsidRDefault="00D147DC">
            <w:pPr>
              <w:pStyle w:val="ConsPlusNormal"/>
            </w:pPr>
            <w:r>
              <w:t>3 - разделение |</w:t>
            </w:r>
          </w:p>
          <w:p w:rsidR="00000000" w:rsidRDefault="00D147DC">
            <w:pPr>
              <w:pStyle w:val="ConsPlusNormal"/>
            </w:pPr>
            <w:r>
              <w:t>5 - присоединение |</w:t>
            </w:r>
          </w:p>
          <w:p w:rsidR="00000000" w:rsidRDefault="00D147DC">
            <w:pPr>
              <w:pStyle w:val="ConsPlusNormal"/>
            </w:pPr>
            <w:r>
              <w:t>6 - разделение с одновременным присоединением</w:t>
            </w:r>
          </w:p>
        </w:tc>
      </w:tr>
      <w:tr w:rsidR="00000000"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ИНН реорганизованной организации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ИННЮЛ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T(=10)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НУ</w:t>
            </w:r>
          </w:p>
        </w:tc>
        <w:tc>
          <w:tcPr>
            <w:tcW w:w="4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Типовой элемент &lt;ИННЮЛТип&gt;.</w:t>
            </w:r>
          </w:p>
          <w:p w:rsidR="00000000" w:rsidRDefault="00D147DC">
            <w:pPr>
              <w:pStyle w:val="ConsPlusNormal"/>
            </w:pPr>
            <w:r>
              <w:t>Элемент обязателен при</w:t>
            </w:r>
          </w:p>
          <w:p w:rsidR="00000000" w:rsidRDefault="00D147DC">
            <w:pPr>
              <w:pStyle w:val="ConsPlusNormal"/>
            </w:pPr>
            <w:r>
              <w:t>&lt;ФормРеорг&gt; = 1 | 2 | 3 | 5 | 6</w:t>
            </w:r>
          </w:p>
        </w:tc>
      </w:tr>
      <w:tr w:rsidR="00000000"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КПП реорганизованной организации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КПП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T(=9)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НУ</w:t>
            </w:r>
          </w:p>
        </w:tc>
        <w:tc>
          <w:tcPr>
            <w:tcW w:w="4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Типовой элемент &lt;КППТип&gt;.</w:t>
            </w:r>
          </w:p>
          <w:p w:rsidR="00000000" w:rsidRDefault="00D147DC">
            <w:pPr>
              <w:pStyle w:val="ConsPlusNormal"/>
            </w:pPr>
            <w:r>
              <w:t>Элемент обязателен при</w:t>
            </w:r>
          </w:p>
          <w:p w:rsidR="00000000" w:rsidRDefault="00D147DC">
            <w:pPr>
              <w:pStyle w:val="ConsPlusNormal"/>
            </w:pPr>
            <w:r>
              <w:t>&lt;ФормРеорг&gt; = 1 | 2 | 3 | 5 | 6</w:t>
            </w:r>
          </w:p>
        </w:tc>
      </w:tr>
    </w:tbl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jc w:val="right"/>
        <w:outlineLvl w:val="2"/>
      </w:pPr>
      <w:r>
        <w:lastRenderedPageBreak/>
        <w:t>Таблица 3.6</w:t>
      </w: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Title"/>
        <w:jc w:val="center"/>
      </w:pPr>
      <w:bookmarkStart w:id="346" w:name="Par1934"/>
      <w:bookmarkEnd w:id="346"/>
      <w:r>
        <w:t>Налогоплательщик - индивидуальный предприниматель (НПФЛ)</w:t>
      </w:r>
    </w:p>
    <w:p w:rsidR="00000000" w:rsidRDefault="00D147DC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3685"/>
        <w:gridCol w:w="1757"/>
        <w:gridCol w:w="1077"/>
        <w:gridCol w:w="1077"/>
        <w:gridCol w:w="1134"/>
        <w:gridCol w:w="4309"/>
      </w:tblGrid>
      <w:tr w:rsidR="00000000"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Наименование элемента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Сокращенное наименование (код) элемента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Признак типа элемента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Формат элемента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Признак обязательности элемента</w:t>
            </w:r>
          </w:p>
        </w:tc>
        <w:tc>
          <w:tcPr>
            <w:tcW w:w="4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Дополнительная информация</w:t>
            </w:r>
          </w:p>
        </w:tc>
      </w:tr>
      <w:tr w:rsidR="00000000"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ИНН физического лица, зарегистрированно</w:t>
            </w:r>
            <w:r>
              <w:t>го в качестве индивидуального предпринимателя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ИННФЛ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T(=12)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</w:t>
            </w:r>
          </w:p>
        </w:tc>
        <w:tc>
          <w:tcPr>
            <w:tcW w:w="4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Типовой элемент &lt;ИННФЛТип&gt;</w:t>
            </w:r>
          </w:p>
        </w:tc>
      </w:tr>
      <w:tr w:rsidR="00000000"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Фамилия, имя, отчество индивидуального предпринимателя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ФИО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</w:t>
            </w:r>
          </w:p>
        </w:tc>
        <w:tc>
          <w:tcPr>
            <w:tcW w:w="4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Типовой элемент &lt;ФИОТип&gt;.</w:t>
            </w:r>
          </w:p>
          <w:p w:rsidR="00000000" w:rsidRDefault="00D147DC">
            <w:pPr>
              <w:pStyle w:val="ConsPlusNormal"/>
            </w:pPr>
            <w:r>
              <w:t xml:space="preserve">Состав элемента представлен в </w:t>
            </w:r>
            <w:hyperlink w:anchor="Par2051" w:tooltip="Фамилия, имя, отчество (ФИОТип)" w:history="1">
              <w:r>
                <w:rPr>
                  <w:color w:val="0000FF"/>
                </w:rPr>
                <w:t>таблице 3.10</w:t>
              </w:r>
            </w:hyperlink>
          </w:p>
        </w:tc>
      </w:tr>
    </w:tbl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jc w:val="right"/>
        <w:outlineLvl w:val="2"/>
      </w:pPr>
      <w:r>
        <w:t>Таблица 3.7</w:t>
      </w: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Title"/>
        <w:jc w:val="center"/>
      </w:pPr>
      <w:bookmarkStart w:id="347" w:name="Par1958"/>
      <w:bookmarkEnd w:id="347"/>
      <w:r>
        <w:t>Сведения о лице, подписавшем документ (Подписант)</w:t>
      </w:r>
    </w:p>
    <w:p w:rsidR="00000000" w:rsidRDefault="00D147DC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3685"/>
        <w:gridCol w:w="1757"/>
        <w:gridCol w:w="1077"/>
        <w:gridCol w:w="1077"/>
        <w:gridCol w:w="1134"/>
        <w:gridCol w:w="4309"/>
      </w:tblGrid>
      <w:tr w:rsidR="00000000"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Наименование элемента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Сокращенное наименование (код) элемента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Признак типа элемента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Формат элемента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Признак обязательности элемента</w:t>
            </w:r>
          </w:p>
        </w:tc>
        <w:tc>
          <w:tcPr>
            <w:tcW w:w="4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Дополнительная информация</w:t>
            </w:r>
          </w:p>
        </w:tc>
      </w:tr>
      <w:tr w:rsidR="00000000"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Признак лица, подписавшего документ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ПрПодп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T(=1)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ОК</w:t>
            </w:r>
          </w:p>
        </w:tc>
        <w:tc>
          <w:tcPr>
            <w:tcW w:w="4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Принимает значение:</w:t>
            </w:r>
          </w:p>
          <w:p w:rsidR="00000000" w:rsidRDefault="00D147DC">
            <w:pPr>
              <w:pStyle w:val="ConsPlusNormal"/>
            </w:pPr>
            <w:r>
              <w:t>1 - налогоплательщик |</w:t>
            </w:r>
          </w:p>
          <w:p w:rsidR="00000000" w:rsidRDefault="00D147DC">
            <w:pPr>
              <w:pStyle w:val="ConsPlusNormal"/>
            </w:pPr>
            <w:r>
              <w:t>2 - представитель налогоплательщика</w:t>
            </w:r>
          </w:p>
        </w:tc>
      </w:tr>
      <w:tr w:rsidR="00000000"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Номер контактного телефона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Тлф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T(1-20)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</w:t>
            </w:r>
          </w:p>
        </w:tc>
        <w:tc>
          <w:tcPr>
            <w:tcW w:w="4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</w:tr>
      <w:tr w:rsidR="00000000"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lastRenderedPageBreak/>
              <w:t>Фамилия, имя, отчество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ФИО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</w:t>
            </w:r>
          </w:p>
        </w:tc>
        <w:tc>
          <w:tcPr>
            <w:tcW w:w="4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Типовой элемент &lt;ФИОТип&gt;.</w:t>
            </w:r>
          </w:p>
          <w:p w:rsidR="00000000" w:rsidRDefault="00D147DC">
            <w:pPr>
              <w:pStyle w:val="ConsPlusNormal"/>
            </w:pPr>
            <w:r>
              <w:t xml:space="preserve">Состав элемента представлен в </w:t>
            </w:r>
            <w:hyperlink w:anchor="Par2051" w:tooltip="Фамилия, имя, отчество (ФИОТип)" w:history="1">
              <w:r>
                <w:rPr>
                  <w:color w:val="0000FF"/>
                </w:rPr>
                <w:t>таблице 3.10</w:t>
              </w:r>
            </w:hyperlink>
          </w:p>
        </w:tc>
      </w:tr>
      <w:tr w:rsidR="00000000"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Сведения о представителе налогоплательщика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СвПред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НУ</w:t>
            </w:r>
          </w:p>
        </w:tc>
        <w:tc>
          <w:tcPr>
            <w:tcW w:w="4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 xml:space="preserve">Состав элемента представлен в </w:t>
            </w:r>
            <w:hyperlink w:anchor="Par1997" w:tooltip="Сведения о представителе налогоплательщика (СвПред)" w:history="1">
              <w:r>
                <w:rPr>
                  <w:color w:val="0000FF"/>
                </w:rPr>
                <w:t>таблице 3.8</w:t>
              </w:r>
            </w:hyperlink>
          </w:p>
          <w:p w:rsidR="00000000" w:rsidRDefault="00D147DC">
            <w:pPr>
              <w:pStyle w:val="ConsPlusNormal"/>
            </w:pPr>
            <w:r>
              <w:t>Элемент обязателен при &lt;ПрПодп&gt;=2</w:t>
            </w:r>
          </w:p>
        </w:tc>
      </w:tr>
    </w:tbl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jc w:val="right"/>
        <w:outlineLvl w:val="2"/>
      </w:pPr>
      <w:r>
        <w:t>Таблица 3.8</w:t>
      </w: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Title"/>
        <w:jc w:val="center"/>
      </w:pPr>
      <w:bookmarkStart w:id="348" w:name="Par1997"/>
      <w:bookmarkEnd w:id="348"/>
      <w:r>
        <w:t>Сведения о представителе налогоплательщика (СвПред)</w:t>
      </w:r>
    </w:p>
    <w:p w:rsidR="00000000" w:rsidRDefault="00D147DC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3685"/>
        <w:gridCol w:w="1757"/>
        <w:gridCol w:w="1077"/>
        <w:gridCol w:w="1077"/>
        <w:gridCol w:w="1134"/>
        <w:gridCol w:w="4309"/>
      </w:tblGrid>
      <w:tr w:rsidR="00000000"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Наименование элемента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Сокращенное наименование (код) элемента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Признак типа элемента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Формат элемента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Признак обязательности элемента</w:t>
            </w:r>
          </w:p>
        </w:tc>
        <w:tc>
          <w:tcPr>
            <w:tcW w:w="4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Дополнительная информация</w:t>
            </w:r>
          </w:p>
        </w:tc>
      </w:tr>
      <w:tr w:rsidR="00000000"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Наименование документа, подтверждающего полномочия представителя налогоплательщика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НаимДок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T(1-120)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</w:t>
            </w:r>
          </w:p>
        </w:tc>
        <w:tc>
          <w:tcPr>
            <w:tcW w:w="4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</w:tr>
      <w:tr w:rsidR="00000000"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Наименование организации - представителя налогоплательщика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НаимОрг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T(1-1000)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</w:t>
            </w:r>
          </w:p>
        </w:tc>
        <w:tc>
          <w:tcPr>
            <w:tcW w:w="4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</w:tr>
    </w:tbl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jc w:val="right"/>
        <w:outlineLvl w:val="2"/>
      </w:pPr>
      <w:r>
        <w:t>Таблица 3.9</w:t>
      </w: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Title"/>
        <w:jc w:val="center"/>
      </w:pPr>
      <w:bookmarkStart w:id="349" w:name="Par2020"/>
      <w:bookmarkEnd w:id="349"/>
      <w:r>
        <w:t>Реестр таможенных деклараций (полных таможенных</w:t>
      </w:r>
    </w:p>
    <w:p w:rsidR="00000000" w:rsidRDefault="00D147DC">
      <w:pPr>
        <w:pStyle w:val="ConsPlusTitle"/>
        <w:jc w:val="center"/>
      </w:pPr>
      <w:r>
        <w:t>деклараций), предусмотренных 3, 5 и 6 пункта 1,</w:t>
      </w:r>
    </w:p>
    <w:p w:rsidR="00000000" w:rsidRDefault="00D147DC">
      <w:pPr>
        <w:pStyle w:val="ConsPlusTitle"/>
        <w:jc w:val="center"/>
      </w:pPr>
      <w:r>
        <w:t>подпунктом 3 пункта 3.2, подпунктом 3 пункта 3.3,</w:t>
      </w:r>
    </w:p>
    <w:p w:rsidR="00000000" w:rsidRDefault="00D147DC">
      <w:pPr>
        <w:pStyle w:val="ConsPlusTitle"/>
        <w:jc w:val="center"/>
      </w:pPr>
      <w:r>
        <w:t>подпунктом 3 пункта 3.6, подпунктом 3 пункта 4 статьи 165</w:t>
      </w:r>
    </w:p>
    <w:p w:rsidR="00000000" w:rsidRDefault="00D147DC">
      <w:pPr>
        <w:pStyle w:val="ConsPlusTitle"/>
        <w:jc w:val="center"/>
      </w:pPr>
      <w:r>
        <w:lastRenderedPageBreak/>
        <w:t>Налогового кодекса Российской Федерации (РеестрТД_1)</w:t>
      </w:r>
    </w:p>
    <w:p w:rsidR="00000000" w:rsidRDefault="00D147DC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3685"/>
        <w:gridCol w:w="1757"/>
        <w:gridCol w:w="1077"/>
        <w:gridCol w:w="1077"/>
        <w:gridCol w:w="1134"/>
        <w:gridCol w:w="4309"/>
      </w:tblGrid>
      <w:tr w:rsidR="00000000"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Наименование элемента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Сокращенное наименование (код) элемента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Признак типа элемента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Формат элемента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Признак обязательности элемента</w:t>
            </w:r>
          </w:p>
        </w:tc>
        <w:tc>
          <w:tcPr>
            <w:tcW w:w="4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Дополнительная информация</w:t>
            </w:r>
          </w:p>
        </w:tc>
      </w:tr>
      <w:tr w:rsidR="00000000"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Код операции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КодОпер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T(=7)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ОК</w:t>
            </w:r>
          </w:p>
        </w:tc>
        <w:tc>
          <w:tcPr>
            <w:tcW w:w="4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 xml:space="preserve">Принимает значение из перечня "Коды операций", приведенного в Приложении 1 к Порядку заполнения налоговой декларации по налогу на добавленную стоимость </w:t>
            </w:r>
            <w:hyperlink w:anchor="Par2047" w:tooltip="&lt;*&gt; Утвержден приказом ФНС России от 29.10.2014 N ММВ-7-3/558@ &quot;Об утверждении формы налоговой декларации по налогу на добавленную стоимость, порядка ее заполнения, а также формата представления налоговой декларации по налогу на добавленную стоимость в электронной форме&quot; (зарегистрирован в Министерстве юстиции Российской Федерации 15.12.2014, регистрационный номер 35171), с учетом изменений, внесенными приказом ФНС России от 20.12.2016 N ММВ-7-3/696@ (зарегистрирован в Министерстве юстиции Российской Фед..." w:history="1">
              <w:r>
                <w:rPr>
                  <w:color w:val="0000FF"/>
                </w:rPr>
                <w:t>&lt;*&gt;</w:t>
              </w:r>
            </w:hyperlink>
            <w:r>
              <w:t>:</w:t>
            </w:r>
          </w:p>
          <w:p w:rsidR="00000000" w:rsidRDefault="00D147DC">
            <w:pPr>
              <w:pStyle w:val="ConsPlusNormal"/>
              <w:ind w:firstLine="283"/>
              <w:jc w:val="both"/>
            </w:pPr>
            <w:r>
              <w:t xml:space="preserve">1010410 </w:t>
            </w:r>
            <w:r>
              <w:t>| 1010428 | 1010429 | 1010431 | 1010434 | 1010439 | 1010452 | 1010453 | 1010456 | 1010457 | 1010458 | 1010459 | 1010460 | 1010470 | 1010481 | 1010485 | 1010486 | 1010487 | 1011410 | 1011412 | 1011422 | 1011424 | 1011425 | 1011426 | 1010442 | 1011431 | 1011</w:t>
            </w:r>
            <w:r>
              <w:t>432 | 1011433 | 1011434 | 1011435 | 1011436 | 1011437 | 1011438 | 1011439 | 1011440 | 1011441 | 1011442 | 1011443 | 1011423 | 1010423 | 1010467 | 1010468 | 1010469 | 1010424 | 1010425 | 1010426 | 1010427 | 1011411 | 1011413 | 1010442 | 1011458 | 1011459</w:t>
            </w:r>
          </w:p>
        </w:tc>
      </w:tr>
      <w:tr w:rsidR="00000000"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И</w:t>
            </w:r>
            <w:r>
              <w:t>того налоговая база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НалБазаИт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N(14)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</w:t>
            </w:r>
          </w:p>
        </w:tc>
        <w:tc>
          <w:tcPr>
            <w:tcW w:w="4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</w:tr>
    </w:tbl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ind w:firstLine="540"/>
        <w:jc w:val="both"/>
      </w:pPr>
      <w:r>
        <w:t>--------------------------------</w:t>
      </w:r>
    </w:p>
    <w:p w:rsidR="00000000" w:rsidRDefault="00D147DC">
      <w:pPr>
        <w:pStyle w:val="ConsPlusNormal"/>
        <w:spacing w:before="240"/>
        <w:ind w:firstLine="540"/>
        <w:jc w:val="both"/>
      </w:pPr>
      <w:bookmarkStart w:id="350" w:name="Par2047"/>
      <w:bookmarkEnd w:id="350"/>
      <w:r>
        <w:t xml:space="preserve">&lt;*&gt; Утвержден приказом ФНС России от 29.10.2014 N ММВ-7-3/558@ "Об утверждении формы налоговой декларации по налогу на добавленную стоимость, порядка ее заполнения, а также формата представления налоговой декларации по налогу на добавленную </w:t>
      </w:r>
      <w:r>
        <w:lastRenderedPageBreak/>
        <w:t>стоимость в эле</w:t>
      </w:r>
      <w:r>
        <w:t>ктронной форме" (зарегистрирован в Министерстве юстиции Российской Федерации 15.12.2014, регистрационный номер 35171), с учетом изменений, внесенными приказом ФНС России от 20.12.2016 N ММВ-7-3/696@ (зарегистрирован в Министерстве юстиции Российской Федера</w:t>
      </w:r>
      <w:r>
        <w:t>ции 15.12.2014, регистрационный номер 35171), приказом ФНС России от 28.12.2018 N СА-7-3/853@ (зарегистрирован в Министерстве юстиции Российской Федерации 28.01.2019, регистрационный номер 53586), приказом ФНС России от 20.11.2019 N ММВ-7-3/579@ (зарегистр</w:t>
      </w:r>
      <w:r>
        <w:t>ирован в Министерстве юстиции Российской Федерации 20.12.2019, регистрационный номер 56946).</w:t>
      </w: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jc w:val="right"/>
        <w:outlineLvl w:val="2"/>
      </w:pPr>
      <w:r>
        <w:t>Таблица 3.10</w:t>
      </w: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Title"/>
        <w:jc w:val="center"/>
      </w:pPr>
      <w:bookmarkStart w:id="351" w:name="Par2051"/>
      <w:bookmarkEnd w:id="351"/>
      <w:r>
        <w:t>Фамилия, имя, отчество (ФИОТип)</w:t>
      </w:r>
    </w:p>
    <w:p w:rsidR="00000000" w:rsidRDefault="00D147DC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3685"/>
        <w:gridCol w:w="1757"/>
        <w:gridCol w:w="1077"/>
        <w:gridCol w:w="1077"/>
        <w:gridCol w:w="1134"/>
        <w:gridCol w:w="4309"/>
      </w:tblGrid>
      <w:tr w:rsidR="00000000"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Наименование элемента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Сокращенное наименование (код) элемента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Признак типа элемента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Формат элемента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Признак обязательности элемента</w:t>
            </w:r>
          </w:p>
        </w:tc>
        <w:tc>
          <w:tcPr>
            <w:tcW w:w="4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Дополнительная информация</w:t>
            </w:r>
          </w:p>
        </w:tc>
      </w:tr>
      <w:tr w:rsidR="00000000"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Фамилия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Фамилия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T(1-60)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</w:t>
            </w:r>
          </w:p>
        </w:tc>
        <w:tc>
          <w:tcPr>
            <w:tcW w:w="4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</w:tr>
      <w:tr w:rsidR="00000000"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Имя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Имя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T(1-60)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</w:t>
            </w:r>
          </w:p>
        </w:tc>
        <w:tc>
          <w:tcPr>
            <w:tcW w:w="4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</w:tr>
      <w:tr w:rsidR="00000000"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Отчество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Отчество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T(1-60)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</w:t>
            </w:r>
          </w:p>
        </w:tc>
        <w:tc>
          <w:tcPr>
            <w:tcW w:w="4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</w:tr>
    </w:tbl>
    <w:p w:rsidR="00000000" w:rsidRDefault="00D147DC">
      <w:pPr>
        <w:pStyle w:val="ConsPlusNormal"/>
        <w:jc w:val="both"/>
        <w:sectPr w:rsidR="00000000">
          <w:headerReference w:type="default" r:id="rId52"/>
          <w:footerReference w:type="default" r:id="rId53"/>
          <w:pgSz w:w="16838" w:h="11906" w:orient="landscape"/>
          <w:pgMar w:top="1133" w:right="1440" w:bottom="566" w:left="1440" w:header="0" w:footer="0" w:gutter="0"/>
          <w:cols w:space="720"/>
          <w:noEndnote/>
        </w:sectPr>
      </w:pP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Title"/>
        <w:jc w:val="center"/>
        <w:outlineLvl w:val="1"/>
      </w:pPr>
      <w:r>
        <w:t>III. ОПИСАНИЕ ФАЙЛА ОБМЕНА СВЕДЕНИЙ ИЗ ДОКУМЕНТОВ,</w:t>
      </w:r>
    </w:p>
    <w:p w:rsidR="00000000" w:rsidRDefault="00D147DC">
      <w:pPr>
        <w:pStyle w:val="ConsPlusTitle"/>
        <w:jc w:val="center"/>
      </w:pPr>
      <w:r>
        <w:t>ПОДТВЕРЖДАЮЩИХ ОБОСНОВАННОСТЬ ПРИМЕНЕНИЯ НАЛОГОВОЙ СТАВКИ 0</w:t>
      </w:r>
    </w:p>
    <w:p w:rsidR="00000000" w:rsidRDefault="00D147DC">
      <w:pPr>
        <w:pStyle w:val="ConsPlusTitle"/>
        <w:jc w:val="center"/>
      </w:pPr>
      <w:r>
        <w:t>ПРОЦЕНТОВ ПО НАЛОГУ НА ДОБАВЛЕННУЮ СТОИМОСТЬ</w:t>
      </w: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ind w:firstLine="540"/>
        <w:jc w:val="both"/>
      </w:pPr>
      <w:r>
        <w:t>4. Имя файла обмена должно иметь следующий вид: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R_T_A_K_О_GGGGMMDD_N, где: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R_T - префикс, принимающий значение: KO_RRTDNDS.2;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A_K - идентификатор получателя информации, где: A - идентификатор получателя, которому направляется файл обмена, K - идентификатор</w:t>
      </w:r>
      <w:r>
        <w:t xml:space="preserve"> конечного получателя, для которого предназначена информация из данного файла обмена &lt;1&gt;. Каждый из идентификаторов (A и K) имеет вид для налоговых органов - четырехразрядный код (код налогового органа в соответствии с классификатором СОНО);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--------------</w:t>
      </w:r>
      <w:r>
        <w:t>------------------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&lt;1&gt; Передача файла от отправителя к конечному получателю (K) может осуществляться в несколько этапов через другие налоговые органы, осуществляющие передачу файла на промежуточных этапах, которые обозначаются идентификатором A. В случае п</w:t>
      </w:r>
      <w:r>
        <w:t>ередачи файла от отправителя к конечному получателю при отсутствии налоговых органов, осуществляющих передачу на промежуточных этапах, значения идентификаторов A и K совпадают.</w:t>
      </w: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ind w:firstLine="540"/>
        <w:jc w:val="both"/>
      </w:pPr>
      <w:r>
        <w:t>O - идентификатор отправителя информации, имеет вид: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для организаций - девятна</w:t>
      </w:r>
      <w:r>
        <w:t>дцатиразрядный код ИНН и КПП организации (обособленного подразделения);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для физических лиц - двенадцатиразрядный код ИНН, при отсутствии ИНН - последовательность из двенадцати нулей.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GGGG - год формирования передаваемого файла, MM - месяц, DD - день;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N - идентификационный номер файла (длина - от 1 до 36 знаков, идентификационный номер файла должен обеспечивать уникальность файла).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Расширение имени файла - xml. Расширение имени файла может указываться как строчными, так и прописными буквами.</w:t>
      </w: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Title"/>
        <w:ind w:firstLine="540"/>
        <w:jc w:val="both"/>
        <w:outlineLvl w:val="2"/>
      </w:pPr>
      <w:r>
        <w:t xml:space="preserve">Параметры </w:t>
      </w:r>
      <w:r>
        <w:t>первой строки файла обмена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Первая строка XML файла должна иметь следующий вид: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&lt;?xml version ="1.0" encoding ="windows-1251"?&gt;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Имя файла, содержащего XML схему файла обмена, должно иметь следующий вид: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lastRenderedPageBreak/>
        <w:t xml:space="preserve">KO_RRTDNDS.2_1_810_02_05_02_xx, где xx - номер версии </w:t>
      </w:r>
      <w:r>
        <w:t>схемы.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Расширение имени файла - xsd.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XML схема файла обмена приводится отдельным файлом и размещается на сайте Федеральной налоговой службы.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 xml:space="preserve">5. Логическая модель файла обмена представлена в виде диаграммы структуры файла обмена на </w:t>
      </w:r>
      <w:hyperlink w:anchor="Par2121" w:tooltip="Рисунок 2. Диаграмма структуры файла обмена" w:history="1">
        <w:r>
          <w:rPr>
            <w:color w:val="0000FF"/>
          </w:rPr>
          <w:t>рисунке 2</w:t>
        </w:r>
      </w:hyperlink>
      <w:r>
        <w:t xml:space="preserve"> настоящего формата. Элементами логической модели файла обмена являются элементы и атрибуты XML файла. Перечень структурных элементов логической модели файла обмена и сведения о них приведены в </w:t>
      </w:r>
      <w:hyperlink w:anchor="Par2125" w:tooltip="Файл обмена (Файл)" w:history="1">
        <w:r>
          <w:rPr>
            <w:color w:val="0000FF"/>
          </w:rPr>
          <w:t>таблицах 5.1</w:t>
        </w:r>
      </w:hyperlink>
      <w:r>
        <w:t xml:space="preserve"> - </w:t>
      </w:r>
      <w:hyperlink w:anchor="Par2232" w:tooltip="Сведения по таможенной декларации (СведТД)" w:history="1">
        <w:r>
          <w:rPr>
            <w:color w:val="0000FF"/>
          </w:rPr>
          <w:t>5.4</w:t>
        </w:r>
      </w:hyperlink>
      <w:r>
        <w:t xml:space="preserve"> настоящего формата.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Для каждого структурного элемента логической модели файла обмена приводятся следующие сведения: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наимен</w:t>
      </w:r>
      <w:r>
        <w:t>ование элемента. Приводится полное наименование элемента &lt;1&gt;;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--------------------------------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&lt;1&gt; В строке таблицы могут быть описаны несколько элементов, наименования которых разделены символом "|". Такая форма записи применяется при наличии в файле обме</w:t>
      </w:r>
      <w:r>
        <w:t>на только одного элемента из описанных в этой строке.</w:t>
      </w: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ind w:firstLine="540"/>
        <w:jc w:val="both"/>
      </w:pPr>
      <w:r>
        <w:t>сокращенное наименование (код) элемента. Приводится сокращенное наименование элемента. Синтаксис сокращенного наименования должен удовлетворять спецификации XML;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 xml:space="preserve">признак типа элемента. Может принимать </w:t>
      </w:r>
      <w:r>
        <w:t>следующие значения: "С" - сложный элемент логической модели (содержит вложенные элементы), "П" - простой элемент логической модели, реализованный в виде элемента XML файла, "А" - простой элемент логической модели, реализованный в виде атрибута элемента XML</w:t>
      </w:r>
      <w:r>
        <w:t xml:space="preserve"> файла. Простой элемент логической модели не содержит вложенные элементы;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формат элемента. Формат элемента представляется следующими условными обозначениями: T - символьная строка; N - числовое значение (целое или дробное).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Формат символьной строки указыва</w:t>
      </w:r>
      <w:r>
        <w:t>ется в виде Т(n-k) или T(=k), где: n - минимальное количество знаков, k - максимальное количество знаков, символ "-" - разделитель, символ "=" означает фиксированное количество знаков в строке. В случае, если минимальное количество знаков равно 0, формат и</w:t>
      </w:r>
      <w:r>
        <w:t>меет вид Т(0-k). В случае, если максимальное количество знаков не ограничено, формат имеет вид Т(n-).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 xml:space="preserve">Формат числового значения указывается в виде N(m.k), где: m - максимальное количество знаков в числе, включая целую и дробную часть числа без разделяющей </w:t>
      </w:r>
      <w:r>
        <w:t>десятичной точки и знака (для отрицательного числа), k - максимальное число знаков дробной части числа. Если число знаков дробной части числа равно 0 (то есть число целое), то формат числового значения имеет вид N(m).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Для простых элементов, являющихся базо</w:t>
      </w:r>
      <w:r>
        <w:t xml:space="preserve">выми в XML, например, элемент с типом "date", </w:t>
      </w:r>
      <w:r>
        <w:lastRenderedPageBreak/>
        <w:t>поле "Формат элемента" не заполняется. Для таких элементов в поле "Дополнительная информация" указывается тип базового элемента;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признак обязательности элемента определяет обязательность наличия элемента (совок</w:t>
      </w:r>
      <w:r>
        <w:t xml:space="preserve">упности наименования элемента и его значения) в файле обмена. Признак обязательности элемента может принимать следующие значения: "О" - наличие элемента в файле обмена обязательно; "Н" - наличие элемента в файле обмена необязательно, то есть элемент может </w:t>
      </w:r>
      <w:r>
        <w:t>отсутствовать. Если элемент принимает ограниченный перечень значений (по классификатору, кодовому словарю и тому подобному), то признак обязательности элемента дополняется символом "К". Например, "ОК". В случае, если количество реализаций элемента может бы</w:t>
      </w:r>
      <w:r>
        <w:t>ть более одной, то признак обязательности элемента дополняется символом "М". Например, "НМ" или "ОКМ".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К вышеперечисленным признакам обязательности элемента может добавляться значение "У" в случае описания в XML схеме условий, предъявляемых к элементу в файле обмена, описанных в графе "Дополнительная информация". Например, "НУ" или "ОКУ";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дополнительная инф</w:t>
      </w:r>
      <w:r>
        <w:t>ормация содержит, при необходимости, требования к элементу файла обмена, не указанные ранее. Для сложных элементов указывается ссылка на таблицу, в которой описывается состав данного элемента. Для элементов, принимающих ограниченный перечень значений из кл</w:t>
      </w:r>
      <w:r>
        <w:t>ассификатора (кодового словаря и тому подобного), указывается соответствующее наименование классификатора (кодового словаря и тому подобного) или приводится перечень возможных значений. Для классификатора (кодового словаря и тому подобного) может указывать</w:t>
      </w:r>
      <w:r>
        <w:t>ся ссылка на его местонахождение. Для элементов, использующих пользовательский тип данных, указывается наименование типового элемента.</w:t>
      </w:r>
    </w:p>
    <w:p w:rsidR="00000000" w:rsidRDefault="00D147DC">
      <w:pPr>
        <w:pStyle w:val="ConsPlusNormal"/>
        <w:jc w:val="both"/>
      </w:pPr>
    </w:p>
    <w:p w:rsidR="00000000" w:rsidRDefault="00E54955">
      <w:pPr>
        <w:pStyle w:val="ConsPlusNormal"/>
        <w:jc w:val="center"/>
      </w:pPr>
      <w:r>
        <w:rPr>
          <w:noProof/>
          <w:position w:val="-643"/>
        </w:rPr>
        <w:lastRenderedPageBreak/>
        <w:drawing>
          <wp:inline distT="0" distB="0" distL="0" distR="0">
            <wp:extent cx="6424930" cy="8317230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4930" cy="8317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jc w:val="center"/>
      </w:pPr>
      <w:bookmarkStart w:id="352" w:name="Par2121"/>
      <w:bookmarkEnd w:id="352"/>
      <w:r>
        <w:t>Рисунок 2. Диаграмма структуры файла обмена</w:t>
      </w: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jc w:val="right"/>
        <w:outlineLvl w:val="2"/>
      </w:pPr>
      <w:r>
        <w:t>Таблица 5.1</w:t>
      </w: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Title"/>
        <w:jc w:val="center"/>
      </w:pPr>
      <w:bookmarkStart w:id="353" w:name="Par2125"/>
      <w:bookmarkEnd w:id="353"/>
      <w:r>
        <w:t>Файл обмена (Файл)</w:t>
      </w: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jc w:val="both"/>
        <w:sectPr w:rsidR="00000000">
          <w:headerReference w:type="default" r:id="rId55"/>
          <w:footerReference w:type="default" r:id="rId56"/>
          <w:pgSz w:w="11906" w:h="16838"/>
          <w:pgMar w:top="1440" w:right="566" w:bottom="1440" w:left="1133" w:header="0" w:footer="0" w:gutter="0"/>
          <w:cols w:space="720"/>
          <w:noEndnote/>
        </w:sect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3685"/>
        <w:gridCol w:w="1757"/>
        <w:gridCol w:w="1077"/>
        <w:gridCol w:w="1077"/>
        <w:gridCol w:w="1134"/>
        <w:gridCol w:w="4309"/>
      </w:tblGrid>
      <w:tr w:rsidR="00000000"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lastRenderedPageBreak/>
              <w:t>Наименование элемента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Сокращенное наименование (код) элемента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Признак типа элемента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Формат элемента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Признак обязательности элемента</w:t>
            </w:r>
          </w:p>
        </w:tc>
        <w:tc>
          <w:tcPr>
            <w:tcW w:w="4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Дополнительная информация</w:t>
            </w:r>
          </w:p>
        </w:tc>
      </w:tr>
      <w:tr w:rsidR="00000000"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Идентификатор файла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ИдФайл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T(1-255)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ОУ</w:t>
            </w:r>
          </w:p>
        </w:tc>
        <w:tc>
          <w:tcPr>
            <w:tcW w:w="4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Содержит (повторяет) имя сформированного файла (без расширения)</w:t>
            </w:r>
          </w:p>
        </w:tc>
      </w:tr>
      <w:tr w:rsidR="00000000"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Версия программы, с помощью которой сформирован файл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ВерсПрог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T(1-40)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</w:t>
            </w:r>
          </w:p>
        </w:tc>
        <w:tc>
          <w:tcPr>
            <w:tcW w:w="4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</w:tr>
      <w:tr w:rsidR="00000000"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Версия формата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ВерсФорм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T(1-5)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</w:t>
            </w:r>
          </w:p>
        </w:tc>
        <w:tc>
          <w:tcPr>
            <w:tcW w:w="4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Принимает значение: 5.02</w:t>
            </w:r>
          </w:p>
        </w:tc>
      </w:tr>
      <w:tr w:rsidR="00000000"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Состав и структура документа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Документ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</w:t>
            </w:r>
          </w:p>
        </w:tc>
        <w:tc>
          <w:tcPr>
            <w:tcW w:w="4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 xml:space="preserve">Состав элемента представлен в </w:t>
            </w:r>
            <w:hyperlink w:anchor="Par2160" w:tooltip="Состав и структура документа (Документ)" w:history="1">
              <w:r>
                <w:rPr>
                  <w:color w:val="0000FF"/>
                </w:rPr>
                <w:t>таблице 5.2</w:t>
              </w:r>
            </w:hyperlink>
          </w:p>
        </w:tc>
      </w:tr>
    </w:tbl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jc w:val="right"/>
        <w:outlineLvl w:val="2"/>
      </w:pPr>
      <w:r>
        <w:t>Таблица 5.2</w:t>
      </w: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Title"/>
        <w:jc w:val="center"/>
      </w:pPr>
      <w:bookmarkStart w:id="354" w:name="Par2160"/>
      <w:bookmarkEnd w:id="354"/>
      <w:r>
        <w:t>Состав и структура документа (Документ)</w:t>
      </w:r>
    </w:p>
    <w:p w:rsidR="00000000" w:rsidRDefault="00D147DC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3685"/>
        <w:gridCol w:w="1757"/>
        <w:gridCol w:w="1077"/>
        <w:gridCol w:w="1077"/>
        <w:gridCol w:w="1134"/>
        <w:gridCol w:w="4309"/>
      </w:tblGrid>
      <w:tr w:rsidR="00000000"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Наименование элемента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Сокращенное наименование (код) элемента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Признак типа элемента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Формат элемента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Признак обязательности элемента</w:t>
            </w:r>
          </w:p>
        </w:tc>
        <w:tc>
          <w:tcPr>
            <w:tcW w:w="4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Дополнительная информация</w:t>
            </w:r>
          </w:p>
        </w:tc>
      </w:tr>
      <w:tr w:rsidR="00000000"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Индекс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Индекс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T(=7)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ОК</w:t>
            </w:r>
          </w:p>
        </w:tc>
        <w:tc>
          <w:tcPr>
            <w:tcW w:w="4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Типовой элемент &lt;КНДТип&gt;.</w:t>
            </w:r>
          </w:p>
          <w:p w:rsidR="00000000" w:rsidRDefault="00D147DC">
            <w:pPr>
              <w:pStyle w:val="ConsPlusNormal"/>
            </w:pPr>
            <w:r>
              <w:t>Принимает значение: 0005110</w:t>
            </w:r>
          </w:p>
        </w:tc>
      </w:tr>
      <w:tr w:rsidR="00000000"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Номер корректировки (реестра)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НомКорр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N(3)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</w:t>
            </w:r>
          </w:p>
        </w:tc>
        <w:tc>
          <w:tcPr>
            <w:tcW w:w="4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Принимает значение:</w:t>
            </w:r>
          </w:p>
          <w:p w:rsidR="00000000" w:rsidRDefault="00D147DC">
            <w:pPr>
              <w:pStyle w:val="ConsPlusNormal"/>
            </w:pPr>
            <w:r>
              <w:t>0 - первичный реестр,</w:t>
            </w:r>
          </w:p>
          <w:p w:rsidR="00000000" w:rsidRDefault="00D147DC">
            <w:pPr>
              <w:pStyle w:val="ConsPlusNormal"/>
            </w:pPr>
            <w:r>
              <w:t>1 - корректировка,</w:t>
            </w:r>
          </w:p>
          <w:p w:rsidR="00000000" w:rsidRDefault="00D147DC">
            <w:pPr>
              <w:pStyle w:val="ConsPlusNormal"/>
            </w:pPr>
            <w:r>
              <w:lastRenderedPageBreak/>
              <w:t>2 - последующая корректировка,</w:t>
            </w:r>
          </w:p>
          <w:p w:rsidR="00000000" w:rsidRDefault="00D147DC">
            <w:pPr>
              <w:pStyle w:val="ConsPlusNormal"/>
            </w:pPr>
            <w:r>
              <w:t>и другие</w:t>
            </w:r>
          </w:p>
          <w:p w:rsidR="00000000" w:rsidRDefault="00D147DC">
            <w:pPr>
              <w:pStyle w:val="ConsPlusNormal"/>
            </w:pPr>
            <w:r>
              <w:t>Элемент повторяет значение элемента &lt;НомКорр&gt; из файла с префиксом KO_RRTDNDS</w:t>
            </w:r>
          </w:p>
        </w:tc>
      </w:tr>
      <w:tr w:rsidR="00000000"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lastRenderedPageBreak/>
              <w:t>Реестр таможенных деклараций (полных таможенных деклараций), предусмотренных подпунктами 3, 5 и 6 пункта 1, подпунктом 3 пункта 3.2, подпунктом 3 пункта 3.3, подпунктом 3 пункта 3.6, подпунктом 3 пункта 4 статьи 165 Налогового кодекса Российской Федерации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РеестрТД_1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ОМ</w:t>
            </w:r>
          </w:p>
        </w:tc>
        <w:tc>
          <w:tcPr>
            <w:tcW w:w="4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 xml:space="preserve">Состав элемента представлен в </w:t>
            </w:r>
            <w:hyperlink w:anchor="Par2195" w:tooltip="Реестр таможенных деклараций (полных таможенных" w:history="1">
              <w:r>
                <w:rPr>
                  <w:color w:val="0000FF"/>
                </w:rPr>
                <w:t>таблице 5.3</w:t>
              </w:r>
            </w:hyperlink>
          </w:p>
        </w:tc>
      </w:tr>
    </w:tbl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jc w:val="right"/>
        <w:outlineLvl w:val="2"/>
      </w:pPr>
      <w:r>
        <w:t>Таблица 5.3</w:t>
      </w: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Title"/>
        <w:jc w:val="center"/>
      </w:pPr>
      <w:bookmarkStart w:id="355" w:name="Par2195"/>
      <w:bookmarkEnd w:id="355"/>
      <w:r>
        <w:t>Реестр таможенных деклараций (полных таможенных</w:t>
      </w:r>
    </w:p>
    <w:p w:rsidR="00000000" w:rsidRDefault="00D147DC">
      <w:pPr>
        <w:pStyle w:val="ConsPlusTitle"/>
        <w:jc w:val="center"/>
      </w:pPr>
      <w:r>
        <w:t>деклараций), предусмотренных подпунктами 3,</w:t>
      </w:r>
      <w:r>
        <w:t xml:space="preserve"> 5 и 6 пункта 1,</w:t>
      </w:r>
    </w:p>
    <w:p w:rsidR="00000000" w:rsidRDefault="00D147DC">
      <w:pPr>
        <w:pStyle w:val="ConsPlusTitle"/>
        <w:jc w:val="center"/>
      </w:pPr>
      <w:r>
        <w:t>подпунктом 3 пункта 3.2, подпунктом 3 пункта 3.3,</w:t>
      </w:r>
    </w:p>
    <w:p w:rsidR="00000000" w:rsidRDefault="00D147DC">
      <w:pPr>
        <w:pStyle w:val="ConsPlusTitle"/>
        <w:jc w:val="center"/>
      </w:pPr>
      <w:r>
        <w:t>подпунктом 3 пункта 3.6, подпунктом 3 пункта 4 статьи 165</w:t>
      </w:r>
    </w:p>
    <w:p w:rsidR="00000000" w:rsidRDefault="00D147DC">
      <w:pPr>
        <w:pStyle w:val="ConsPlusTitle"/>
        <w:jc w:val="center"/>
      </w:pPr>
      <w:r>
        <w:t>Налогового кодекса Российской Федерации (РеестрТД_1)</w:t>
      </w:r>
    </w:p>
    <w:p w:rsidR="00000000" w:rsidRDefault="00D147DC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3685"/>
        <w:gridCol w:w="1757"/>
        <w:gridCol w:w="1077"/>
        <w:gridCol w:w="1077"/>
        <w:gridCol w:w="1134"/>
        <w:gridCol w:w="4309"/>
      </w:tblGrid>
      <w:tr w:rsidR="00000000"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Наименование элемента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Сокращенное наименование (код) элемента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Признак типа элемента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Формат элемента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Признак обязательности элемента</w:t>
            </w:r>
          </w:p>
        </w:tc>
        <w:tc>
          <w:tcPr>
            <w:tcW w:w="4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Дополнительная информация</w:t>
            </w:r>
          </w:p>
        </w:tc>
      </w:tr>
      <w:tr w:rsidR="00000000"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Код операции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КодОпер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T(=7)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ОК</w:t>
            </w:r>
          </w:p>
        </w:tc>
        <w:tc>
          <w:tcPr>
            <w:tcW w:w="4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 xml:space="preserve">Принимает значение из перечня "Коды </w:t>
            </w:r>
            <w:r>
              <w:lastRenderedPageBreak/>
              <w:t xml:space="preserve">операций", приведенного в Приложении 1 к Порядку заполнения налоговой декларации по налогу </w:t>
            </w:r>
            <w:r>
              <w:t xml:space="preserve">на добавленную стоимость </w:t>
            </w:r>
            <w:hyperlink w:anchor="Par2228" w:tooltip="&lt;*&gt; Утвержден приказом ФНС России от 29.10.2014 N ММВ-7-3/558@ &quot;Об утверждении формы налоговой декларации по налогу на добавленную стоимость, порядка ее заполнения, а также формата представления налоговой декларации по налогу на добавленную стоимость в электронной форме&quot; (зарегистрирован в Министерстве юстиции Российской Федерации 15.12.2014, регистрационный номер 35171), с учетом изменений, внесенными приказом ФНС России от 20.12.2016 N ММВ-7-3/696@ (зарегистрирован в Министерстве юстиции Российской Фед..." w:history="1">
              <w:r>
                <w:rPr>
                  <w:color w:val="0000FF"/>
                </w:rPr>
                <w:t>&lt;*&gt;</w:t>
              </w:r>
            </w:hyperlink>
            <w:r>
              <w:t>:</w:t>
            </w:r>
          </w:p>
          <w:p w:rsidR="00000000" w:rsidRDefault="00D147DC">
            <w:pPr>
              <w:pStyle w:val="ConsPlusNormal"/>
            </w:pPr>
            <w:r>
              <w:t>1010410 | 1010428 | 1010429 | 1010431 | 1010434 | 1010439 | 1010452 | 1010453 | 1010456 | 1010457 | 1010458 | 1010459 | 1010460 | 1010470 | 1010481 | 1010485 | 1010486 | 1010487 | 1011410 | 1011</w:t>
            </w:r>
            <w:r>
              <w:t xml:space="preserve">412 | 1011422 | 1011424 | 1011425 | 1011426 | 1010442 | 1011431 | 1011432 | 1011433 | 1011434 | 1011435 | 1011436 | 1011437 | 1011438 | 1011439 | 1011440 | 1011441 | 1011442 | 1011443 | 1011423 | 1010423 | 1010467 | 1010468 | 1010469 | 1010424 | 1010425 | </w:t>
            </w:r>
            <w:r>
              <w:t>1010426 | 1010427 | 1011411 | 1011413 | 1010442 | 1011458 | 1011459</w:t>
            </w:r>
          </w:p>
        </w:tc>
      </w:tr>
      <w:tr w:rsidR="00000000"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lastRenderedPageBreak/>
              <w:t>Итого налоговая база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НалБазаИт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N(14)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</w:t>
            </w:r>
          </w:p>
        </w:tc>
        <w:tc>
          <w:tcPr>
            <w:tcW w:w="4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</w:tr>
      <w:tr w:rsidR="00000000"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Сведения по таможенной декларации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СведТД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ОМ</w:t>
            </w:r>
          </w:p>
        </w:tc>
        <w:tc>
          <w:tcPr>
            <w:tcW w:w="4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 xml:space="preserve">Состав элемента представлен в </w:t>
            </w:r>
            <w:hyperlink w:anchor="Par2232" w:tooltip="Сведения по таможенной декларации (СведТД)" w:history="1">
              <w:r>
                <w:rPr>
                  <w:color w:val="0000FF"/>
                </w:rPr>
                <w:t>таблице 5.4</w:t>
              </w:r>
            </w:hyperlink>
          </w:p>
        </w:tc>
      </w:tr>
    </w:tbl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ind w:firstLine="540"/>
        <w:jc w:val="both"/>
      </w:pPr>
      <w:r>
        <w:t>--------------------------------</w:t>
      </w:r>
    </w:p>
    <w:p w:rsidR="00000000" w:rsidRDefault="00D147DC">
      <w:pPr>
        <w:pStyle w:val="ConsPlusNormal"/>
        <w:spacing w:before="240"/>
        <w:ind w:firstLine="540"/>
        <w:jc w:val="both"/>
      </w:pPr>
      <w:bookmarkStart w:id="356" w:name="Par2228"/>
      <w:bookmarkEnd w:id="356"/>
      <w:r>
        <w:t>&lt;*&gt; Утвержден приказом ФНС России от 29.10.2014 N ММВ-7-3/558@ "Об утверждении формы налоговой декларации по налогу на добавленную стоимость, поря</w:t>
      </w:r>
      <w:r>
        <w:t>дка ее заполнения, а также формата представления налоговой декларации по налогу на добавленную стоимость в электронной форме" (зарегистрирован в Министерстве юстиции Российской Федерации 15.12.2014, регистрационный номер 35171), с учетом изменений, внесенн</w:t>
      </w:r>
      <w:r>
        <w:t>ыми приказом ФНС России от 20.12.2016 N ММВ-7-3/696@ (зарегистрирован в Министерстве юстиции Российской Федерации 15.12.2014, регистрационный номер 35171), приказом ФНС России от 28.12.2018 N СА-7-3/853@ (зарегистрирован в Министерстве юстиции Российской Ф</w:t>
      </w:r>
      <w:r>
        <w:t xml:space="preserve">едерации 28.01.2019, регистрационный номер 53586), приказом ФНС России от 20.11.2019 N ММВ-7-3/579@ (зарегистрирован в Министерстве юстиции Российской Федерации 20.12.2019, </w:t>
      </w:r>
      <w:r>
        <w:lastRenderedPageBreak/>
        <w:t>регистрационный номер 56946).</w:t>
      </w: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jc w:val="right"/>
        <w:outlineLvl w:val="2"/>
      </w:pPr>
      <w:r>
        <w:t>Таблица 5.4</w:t>
      </w: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Title"/>
        <w:jc w:val="center"/>
      </w:pPr>
      <w:bookmarkStart w:id="357" w:name="Par2232"/>
      <w:bookmarkEnd w:id="357"/>
      <w:r>
        <w:t>Сведения по таможе</w:t>
      </w:r>
      <w:r>
        <w:t>нной декларации (СведТД)</w:t>
      </w:r>
    </w:p>
    <w:p w:rsidR="00000000" w:rsidRDefault="00D147DC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3685"/>
        <w:gridCol w:w="1757"/>
        <w:gridCol w:w="1077"/>
        <w:gridCol w:w="1077"/>
        <w:gridCol w:w="1134"/>
        <w:gridCol w:w="4309"/>
      </w:tblGrid>
      <w:tr w:rsidR="00000000"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Наименование элемента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Сокращенное наименование (код) элемента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Признак типа элемента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Формат элемента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Признак обязательности элемента</w:t>
            </w:r>
          </w:p>
        </w:tc>
        <w:tc>
          <w:tcPr>
            <w:tcW w:w="4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Дополнительная информация</w:t>
            </w:r>
          </w:p>
        </w:tc>
      </w:tr>
      <w:tr w:rsidR="00000000"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Номер по порядку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НомПор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N(7)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</w:t>
            </w:r>
          </w:p>
        </w:tc>
        <w:tc>
          <w:tcPr>
            <w:tcW w:w="4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</w:tr>
      <w:tr w:rsidR="00000000"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Регистрационный номер таможенной декларации (полной таможенной декларации)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РегНомТД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T(23-29)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</w:t>
            </w:r>
          </w:p>
        </w:tc>
        <w:tc>
          <w:tcPr>
            <w:tcW w:w="4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</w:tr>
      <w:tr w:rsidR="00000000"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Налоговая база по соответствующей операции по реализации товаров (работ, услуг), обоснованность применения налоговой ставки 0 процентов по которой документал</w:t>
            </w:r>
            <w:r>
              <w:t>ьно подтверждена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НалБазаОпПдтв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N(16.2)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</w:t>
            </w:r>
          </w:p>
        </w:tc>
        <w:tc>
          <w:tcPr>
            <w:tcW w:w="4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</w:tr>
      <w:tr w:rsidR="00000000"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Примечание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Прим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T(1-1000)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</w:t>
            </w:r>
          </w:p>
        </w:tc>
        <w:tc>
          <w:tcPr>
            <w:tcW w:w="4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</w:tr>
    </w:tbl>
    <w:p w:rsidR="00000000" w:rsidRDefault="00D147DC">
      <w:pPr>
        <w:pStyle w:val="ConsPlusNormal"/>
        <w:jc w:val="both"/>
        <w:sectPr w:rsidR="00000000">
          <w:headerReference w:type="default" r:id="rId57"/>
          <w:footerReference w:type="default" r:id="rId58"/>
          <w:pgSz w:w="16838" w:h="11906" w:orient="landscape"/>
          <w:pgMar w:top="1133" w:right="1440" w:bottom="566" w:left="1440" w:header="0" w:footer="0" w:gutter="0"/>
          <w:cols w:space="720"/>
          <w:noEndnote/>
        </w:sectPr>
      </w:pP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jc w:val="right"/>
        <w:outlineLvl w:val="0"/>
      </w:pPr>
      <w:r>
        <w:t>Приложение N 17</w:t>
      </w: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Title"/>
        <w:jc w:val="center"/>
      </w:pPr>
      <w:r>
        <w:t>ФОРМАТ</w:t>
      </w:r>
    </w:p>
    <w:p w:rsidR="00000000" w:rsidRDefault="00D147DC">
      <w:pPr>
        <w:pStyle w:val="ConsPlusTitle"/>
        <w:jc w:val="center"/>
      </w:pPr>
      <w:r>
        <w:t>ПРЕДСТАВЛЕНИЯ РЕЕСТРА ДОКУМЕНТОВ, ПОДТВЕРЖДАЮЩИХ ФАКТ</w:t>
      </w:r>
    </w:p>
    <w:p w:rsidR="00000000" w:rsidRDefault="00D147DC">
      <w:pPr>
        <w:pStyle w:val="ConsPlusTitle"/>
        <w:jc w:val="center"/>
      </w:pPr>
      <w:r>
        <w:t>ОКАЗАНИЯ УСЛУГ ПО ТРАНСПОРТИРОВКЕ НЕФТИ И НЕФТЕПРОДУКТОВ</w:t>
      </w:r>
    </w:p>
    <w:p w:rsidR="00000000" w:rsidRDefault="00D147DC">
      <w:pPr>
        <w:pStyle w:val="ConsPlusTitle"/>
        <w:jc w:val="center"/>
      </w:pPr>
      <w:r>
        <w:t>ТРУБОПРОВОДНЫМ ТРАНСПОРТОМ, ПРЕДУСМОТРЕННЫХ ПОДПУНКТОМ 3</w:t>
      </w:r>
    </w:p>
    <w:p w:rsidR="00000000" w:rsidRDefault="00D147DC">
      <w:pPr>
        <w:pStyle w:val="ConsPlusTitle"/>
        <w:jc w:val="center"/>
      </w:pPr>
      <w:r>
        <w:t>ПУНКТА 3.2 СТАТЬИ 165 НАЛОГОВОГО КОДЕКСА РОССИЙСКОЙ</w:t>
      </w:r>
    </w:p>
    <w:p w:rsidR="00000000" w:rsidRDefault="00D147DC">
      <w:pPr>
        <w:pStyle w:val="ConsPlusTitle"/>
        <w:jc w:val="center"/>
      </w:pPr>
      <w:r>
        <w:t>ФЕДЕРАЦИИ (В СЛУЧАЕ, ЕСЛИ ТАМОЖЕННОЕ</w:t>
      </w:r>
      <w:r>
        <w:t xml:space="preserve"> ДЕКЛАРИРОВАНИЕ</w:t>
      </w:r>
    </w:p>
    <w:p w:rsidR="00000000" w:rsidRDefault="00D147DC">
      <w:pPr>
        <w:pStyle w:val="ConsPlusTitle"/>
        <w:jc w:val="center"/>
      </w:pPr>
      <w:r>
        <w:t>НЕ ПРЕДУСМОТРЕНО ТАМОЖЕННЫМ ЗАКОНОДАТЕЛЬСТВОМ ТАМОЖЕННОГО</w:t>
      </w:r>
    </w:p>
    <w:p w:rsidR="00000000" w:rsidRDefault="00D147DC">
      <w:pPr>
        <w:pStyle w:val="ConsPlusTitle"/>
        <w:jc w:val="center"/>
      </w:pPr>
      <w:r>
        <w:t>СОЮЗА ИЛИ НЕ ПРОИЗВОДИТСЯ), В ЭЛЕКТРОННОЙ ФОРМЕ</w:t>
      </w: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Title"/>
        <w:jc w:val="center"/>
        <w:outlineLvl w:val="1"/>
      </w:pPr>
      <w:r>
        <w:t>I. ОБЩИЕ ПОЛОЖЕНИЯ</w:t>
      </w: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ind w:firstLine="540"/>
        <w:jc w:val="both"/>
      </w:pPr>
      <w:r>
        <w:t xml:space="preserve">1. Настоящий формат описывает требования к XML файлам (далее - файл обмена) для передачи </w:t>
      </w:r>
      <w:hyperlink w:anchor="Par76" w:tooltip="РЕЕСТР" w:history="1">
        <w:r>
          <w:rPr>
            <w:color w:val="0000FF"/>
          </w:rPr>
          <w:t>реестра</w:t>
        </w:r>
      </w:hyperlink>
      <w:r>
        <w:t xml:space="preserve"> документов, подтверждающих факт оказания услуг по транспортировке нефти и нефтепродуктов трубопроводным транспортом, предусмотренных подпунктом 3 пункта 3.2 статьи 165 Налогового кодекса Российской Федерации (в случае, если таможенное </w:t>
      </w:r>
      <w:r>
        <w:t>декларирование не предусмотрено таможенным законодательством Таможенного союза или не производится).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 xml:space="preserve">В электронной форме </w:t>
      </w:r>
      <w:hyperlink w:anchor="Par76" w:tooltip="РЕЕСТР" w:history="1">
        <w:r>
          <w:rPr>
            <w:color w:val="0000FF"/>
          </w:rPr>
          <w:t>реестр</w:t>
        </w:r>
      </w:hyperlink>
      <w:r>
        <w:t xml:space="preserve"> документов, подтверждающих факт оказания услуг по транспортировке нефти и нефтепродуктов трубо</w:t>
      </w:r>
      <w:r>
        <w:t>проводным транспортом, предусмотренных подпунктом 3 пункта 3.2 статьи 165 Налогового кодекса Российской Федерации (в случае, если таможенное декларирование не предусмотрено таможенным законодательством Таможенного союза или не производится) (далее - Реестр</w:t>
      </w:r>
      <w:r>
        <w:t>), представляется в виде двух обязательных форматов: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 xml:space="preserve">формат представления сведений, определяющих </w:t>
      </w:r>
      <w:hyperlink w:anchor="Par76" w:tooltip="РЕЕСТР" w:history="1">
        <w:r>
          <w:rPr>
            <w:color w:val="0000FF"/>
          </w:rPr>
          <w:t>Реестр</w:t>
        </w:r>
      </w:hyperlink>
      <w:r>
        <w:t>. Номер версии настоящего формата 5.02, часть 819.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формат представления сведений из документов, подтверждающих обоснова</w:t>
      </w:r>
      <w:r>
        <w:t>нность применения налоговой ставки 0 процентов по налогу на добавленную стоимость. Номер версии настоящего формата 5.02, часть 819-1.</w:t>
      </w: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Title"/>
        <w:jc w:val="center"/>
        <w:outlineLvl w:val="1"/>
      </w:pPr>
      <w:r>
        <w:t>II. ОПИСАНИЕ ФАЙЛА ОБМЕНА СВЕДЕНИЙ, ОПРЕДЕЛЯЮЩИХ РЕЕСТР</w:t>
      </w: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ind w:firstLine="540"/>
        <w:jc w:val="both"/>
      </w:pPr>
      <w:r>
        <w:t>2. Имя файла обмена должно иметь следующий вид: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R_T_A_K_О_GGGGMM</w:t>
      </w:r>
      <w:r>
        <w:t>DD_N, где: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R_T - префикс, принимающий значение: KO_RRNFTSNDS;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 xml:space="preserve">A_K - идентификатор получателя информации, где: A - идентификатор получателя, которому направляется файл обмена, K - идентификатор конечного получателя, для которого предназначена информация из </w:t>
      </w:r>
      <w:r>
        <w:t xml:space="preserve">данного файла обмена &lt;1&gt;. Каждый из идентификаторов (A и K) имеет вид для </w:t>
      </w:r>
      <w:r>
        <w:lastRenderedPageBreak/>
        <w:t>налоговых органов - четырехразрядный код (код налогового органа в соответствии с классификатором "Система обозначения налоговых органов") (далее - СОНО);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----------------------------</w:t>
      </w:r>
      <w:r>
        <w:t>----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 xml:space="preserve">&lt;1&gt; Передача файла от отправителя к конечному получателю (K) может осуществляться в несколько этапов через другие налоговые органы, осуществляющие передачу файла на промежуточных этапах, которые обозначаются идентификатором A. В случае передачи файла </w:t>
      </w:r>
      <w:r>
        <w:t>от отправителя к конечному получателю при отсутствии налоговых органов, осуществляющих передачу на промежуточных этапах, значения идентификаторов A и K совпадают.</w:t>
      </w: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ind w:firstLine="540"/>
        <w:jc w:val="both"/>
      </w:pPr>
      <w:r>
        <w:t>О - идентификатор отправителя информации, имеет вид: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для организаций - девятнадцатиразрядный</w:t>
      </w:r>
      <w:r>
        <w:t xml:space="preserve"> код (идентификационный номер налогоплательщика (далее - ИНН) и код причины постановки на учет (далее - КПП) организации (обособленного подразделения);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для физических лиц - двенадцатиразрядный код (ИНН физического лица, при отсутствии ИНН - последовательно</w:t>
      </w:r>
      <w:r>
        <w:t>сть из двенадцати нулей).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GGGG - год формирования передаваемого файла, MM - месяц, DD - день;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N - идентификационный номер файла (длина - от 1 до 36 знаков, идентификационный номер файла должен обеспечивать уникальность файла).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Расширение имени файла - xml.</w:t>
      </w:r>
      <w:r>
        <w:t xml:space="preserve"> Расширение имени файла может указываться как строчными, так и прописными буквами.</w:t>
      </w: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Title"/>
        <w:ind w:firstLine="540"/>
        <w:jc w:val="both"/>
        <w:outlineLvl w:val="2"/>
      </w:pPr>
      <w:r>
        <w:t>Параметры первой строки файла обмена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Первая строка XML файла должна иметь следующий вид: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&lt;?xml version ="1.0" encoding ="windows-1251"?&gt;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Имя файла, содержащего XML схему файла обмена, должно иметь следующий вид: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KO_RRNFTSNDS_1_819_01_05_02_xx, где xx - номер версии схемы.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Расширение имени файла - xsd.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XML схема файла обмена приводится отдельным файлом и размещается на сайте Федеральной нало</w:t>
      </w:r>
      <w:r>
        <w:t>говой службы.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 xml:space="preserve">3. Логическая модель файла обмена представлена в виде диаграммы структуры файла обмена на </w:t>
      </w:r>
      <w:hyperlink w:anchor="Par2328" w:tooltip="Рисунок 1. Диаграмма структуры файла обмена" w:history="1">
        <w:r>
          <w:rPr>
            <w:color w:val="0000FF"/>
          </w:rPr>
          <w:t>рисунке 1</w:t>
        </w:r>
      </w:hyperlink>
      <w:r>
        <w:t xml:space="preserve"> настоящего формата. Элементами логической модели файла обмена являютс</w:t>
      </w:r>
      <w:r>
        <w:t xml:space="preserve">я элементы и атрибуты XML файла. Перечень структурных элементов логической модели файла обмена и сведения о них приведены в </w:t>
      </w:r>
      <w:hyperlink w:anchor="Par2332" w:tooltip="Файл обмена (Файл)" w:history="1">
        <w:r>
          <w:rPr>
            <w:color w:val="0000FF"/>
          </w:rPr>
          <w:t>таблицах 3.1</w:t>
        </w:r>
      </w:hyperlink>
      <w:r>
        <w:t>-</w:t>
      </w:r>
      <w:hyperlink w:anchor="Par2701" w:tooltip="Фамилия, имя, отчество (ФИОТип)" w:history="1">
        <w:r>
          <w:rPr>
            <w:color w:val="0000FF"/>
          </w:rPr>
          <w:t>3.10</w:t>
        </w:r>
      </w:hyperlink>
      <w:r>
        <w:t xml:space="preserve"> насто</w:t>
      </w:r>
      <w:r>
        <w:t>ящего формата.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 xml:space="preserve">Для каждого структурного элемента логической модели документа обмена приводятся </w:t>
      </w:r>
      <w:r>
        <w:lastRenderedPageBreak/>
        <w:t>следующие сведения: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наименование элемента. Приводится полное наименование элемента &lt;2&gt;;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--------------------------------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 xml:space="preserve">&lt;2&gt; В строке таблицы могут быть описаны </w:t>
      </w:r>
      <w:r>
        <w:t>несколько элементов, наименования которых разделены символом "|". Такая форма записи применяется при наличии в файле обмена только одного элемента из описанных в этой строке.</w:t>
      </w: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ind w:firstLine="540"/>
        <w:jc w:val="both"/>
      </w:pPr>
      <w:r>
        <w:t>сокращенное наименование (код) элемента. Приводится сокращенное наименование эле</w:t>
      </w:r>
      <w:r>
        <w:t>мента. Синтаксис сокращенного наименования должен удовлетворять спецификации XML;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признак типа элемента. Может принимать следующие значения: "С" - сложный элемент логической модели (содержит вложенные элементы), "П" - простой элемент логической модели, реа</w:t>
      </w:r>
      <w:r>
        <w:t>лизованный в виде элемента XML файла, "А" - простой элемент логической модели, реализованный в виде атрибута элемента XML файла. Простой элемент логической модели не содержит вложенные элементы;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формат элемента. Формат элемента представляется следующими ус</w:t>
      </w:r>
      <w:r>
        <w:t>ловными обозначениями: T - символьная строка; N - числовое значение (целое или дробное).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Формат символьной строки указывается в виде Т(n-k) или T(=k), где: n - минимальное количество знаков, k - максимальное количество знаков, символ "-" - разделитель, сим</w:t>
      </w:r>
      <w:r>
        <w:t>вол "=" означает фиксированное количество знаков в строке. В случае, если минимальное количество знаков равно 0, формат имеет вид Т(0-k). В случае, если максимальное количество знаков не ограничено, формат имеет вид Т(n-).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Формат числового значения указыва</w:t>
      </w:r>
      <w:r>
        <w:t>ется в виде N(m.k), где: m - максимальное количество знаков в числе, включая целую и дробную часть числа без разделяющей десятичной точки и знака (для отрицательного числа), k - максимальное число знаков дробной части числа. Если число знаков дробной части</w:t>
      </w:r>
      <w:r>
        <w:t xml:space="preserve"> числа равно 0 (то есть число целое), то формат числового значения имеет вид N(m).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Для простых элементов, являющихся базовыми в XML, например, элемент с типом "date", поле "Формат элемента" не заполняется. Для таких элементов в поле "Дополнительная информа</w:t>
      </w:r>
      <w:r>
        <w:t>ция" указывается тип базового элемента;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признак обязательности элемента определяет обязательность наличия элемента (совокупности наименования элемента и его значения) в файле обмена. Признак обязательности элемента может принимать следующие значения: "О" -</w:t>
      </w:r>
      <w:r>
        <w:t xml:space="preserve"> наличие элемента в файле обмена обязательно; "Н" - наличие элемента в файле обмена необязательно, то есть элемент может отсутствовать. Если элемент принимает ограниченный перечень значений (по классификатору, кодовому словарю и тому подобному), то признак</w:t>
      </w:r>
      <w:r>
        <w:t xml:space="preserve"> обязательности элемента дополняется символом "К". Например, "ОК". В случае если количество реализаций элемента может быть более одной, то признак обязательности элемента дополняется символом "М". Например, "НМ" или "ОКМ".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К вышеперечисленным признакам обя</w:t>
      </w:r>
      <w:r>
        <w:t xml:space="preserve">зательности элемента может добавляться значение "У" </w:t>
      </w:r>
      <w:r>
        <w:lastRenderedPageBreak/>
        <w:t>в случае описания в XML схеме условий, предъявляемых к элементу в файле обмена, описанных в графе "Дополнительная информация". Например, "НУ" или "ОКУ";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дополнительная информация содержит, при необходимос</w:t>
      </w:r>
      <w:r>
        <w:t xml:space="preserve">ти, требования к элементу файла обмена, не указанные ранее. Для сложных элементов указывается ссылка на таблицу, в которой описывается состав данного элемента. Для элементов, принимающих ограниченный перечень значений из классификатора (кодового словаря и </w:t>
      </w:r>
      <w:r>
        <w:t>тому подобного), указывается соответствующее наименование классификатора (кодового словаря и тому подобного) или приводится перечень возможных значений. Для классификатора (кодового словаря и тому подобного) может указываться ссылка на его местонахождение.</w:t>
      </w:r>
      <w:r>
        <w:t xml:space="preserve"> Для элементов, использующих пользовательский тип данных, указывается наименование типового элемента.</w:t>
      </w:r>
    </w:p>
    <w:p w:rsidR="00000000" w:rsidRDefault="00D147DC">
      <w:pPr>
        <w:pStyle w:val="ConsPlusNormal"/>
        <w:jc w:val="both"/>
      </w:pPr>
    </w:p>
    <w:p w:rsidR="00000000" w:rsidRDefault="00E54955">
      <w:pPr>
        <w:pStyle w:val="ConsPlusNormal"/>
        <w:jc w:val="center"/>
      </w:pPr>
      <w:r>
        <w:rPr>
          <w:noProof/>
          <w:position w:val="-643"/>
        </w:rPr>
        <w:lastRenderedPageBreak/>
        <w:drawing>
          <wp:inline distT="0" distB="0" distL="0" distR="0">
            <wp:extent cx="5033010" cy="831723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3010" cy="8317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jc w:val="center"/>
      </w:pPr>
      <w:bookmarkStart w:id="358" w:name="Par2328"/>
      <w:bookmarkEnd w:id="358"/>
      <w:r>
        <w:t>Рисунок 1. Диаграмма структуры файла обмена</w:t>
      </w: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jc w:val="right"/>
        <w:outlineLvl w:val="2"/>
      </w:pPr>
      <w:r>
        <w:t>Таблица 3.1</w:t>
      </w: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Title"/>
        <w:jc w:val="center"/>
      </w:pPr>
      <w:bookmarkStart w:id="359" w:name="Par2332"/>
      <w:bookmarkEnd w:id="359"/>
      <w:r>
        <w:t>Файл обмена (Файл)</w:t>
      </w: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jc w:val="both"/>
        <w:sectPr w:rsidR="00000000">
          <w:headerReference w:type="default" r:id="rId60"/>
          <w:footerReference w:type="default" r:id="rId61"/>
          <w:pgSz w:w="11906" w:h="16838"/>
          <w:pgMar w:top="1440" w:right="566" w:bottom="1440" w:left="1133" w:header="0" w:footer="0" w:gutter="0"/>
          <w:cols w:space="720"/>
          <w:noEndnote/>
        </w:sect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3685"/>
        <w:gridCol w:w="1757"/>
        <w:gridCol w:w="1077"/>
        <w:gridCol w:w="1077"/>
        <w:gridCol w:w="1134"/>
        <w:gridCol w:w="4309"/>
      </w:tblGrid>
      <w:tr w:rsidR="00000000"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lastRenderedPageBreak/>
              <w:t>Наименование элемента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Сокращенное наименование (код) элемента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Признак типа элемента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Формат элемента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Признак обязательности элемента</w:t>
            </w:r>
          </w:p>
        </w:tc>
        <w:tc>
          <w:tcPr>
            <w:tcW w:w="4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Дополнительная информация</w:t>
            </w:r>
          </w:p>
        </w:tc>
      </w:tr>
      <w:tr w:rsidR="00000000"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Идентификатор файла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ИдФайл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T(1-255)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ОУ</w:t>
            </w:r>
          </w:p>
        </w:tc>
        <w:tc>
          <w:tcPr>
            <w:tcW w:w="4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Содержит (повторяет) имя сформированного файла (без расширения)</w:t>
            </w:r>
          </w:p>
        </w:tc>
      </w:tr>
      <w:tr w:rsidR="00000000"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Версия программы, с помощью которой сформирован файл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ВерсПрог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T(1-40)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</w:t>
            </w:r>
          </w:p>
        </w:tc>
        <w:tc>
          <w:tcPr>
            <w:tcW w:w="4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</w:tr>
      <w:tr w:rsidR="00000000"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Версия формата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ВерсФорм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T(1-5)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</w:t>
            </w:r>
          </w:p>
        </w:tc>
        <w:tc>
          <w:tcPr>
            <w:tcW w:w="4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Принимает значение: 5.02</w:t>
            </w:r>
          </w:p>
        </w:tc>
      </w:tr>
      <w:tr w:rsidR="00000000"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Состав и структура документа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Документ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</w:t>
            </w:r>
          </w:p>
        </w:tc>
        <w:tc>
          <w:tcPr>
            <w:tcW w:w="4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 xml:space="preserve">Состав элемента представлен в </w:t>
            </w:r>
            <w:hyperlink w:anchor="Par2367" w:tooltip="Состав и структура документа (Документ)" w:history="1">
              <w:r>
                <w:rPr>
                  <w:color w:val="0000FF"/>
                </w:rPr>
                <w:t>таблице 3.2</w:t>
              </w:r>
            </w:hyperlink>
          </w:p>
        </w:tc>
      </w:tr>
    </w:tbl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jc w:val="right"/>
        <w:outlineLvl w:val="2"/>
      </w:pPr>
      <w:r>
        <w:t>Таблица 3.2</w:t>
      </w: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Title"/>
        <w:jc w:val="center"/>
      </w:pPr>
      <w:bookmarkStart w:id="360" w:name="Par2367"/>
      <w:bookmarkEnd w:id="360"/>
      <w:r>
        <w:t>Состав и структура документа (Документ)</w:t>
      </w:r>
    </w:p>
    <w:p w:rsidR="00000000" w:rsidRDefault="00D147DC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3685"/>
        <w:gridCol w:w="1757"/>
        <w:gridCol w:w="1077"/>
        <w:gridCol w:w="1077"/>
        <w:gridCol w:w="1134"/>
        <w:gridCol w:w="4309"/>
      </w:tblGrid>
      <w:tr w:rsidR="00000000"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Наименование элемента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Сокращенное наименование (код) элемента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Признак типа элемента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Формат элемента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Признак обязательности элемента</w:t>
            </w:r>
          </w:p>
        </w:tc>
        <w:tc>
          <w:tcPr>
            <w:tcW w:w="4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Дополнительная информация</w:t>
            </w:r>
          </w:p>
        </w:tc>
      </w:tr>
      <w:tr w:rsidR="00000000"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Код формы документа по КНД</w:t>
            </w:r>
          </w:p>
          <w:p w:rsidR="00000000" w:rsidRDefault="00D147DC">
            <w:pPr>
              <w:pStyle w:val="ConsPlusNormal"/>
            </w:pPr>
            <w:r>
              <w:t>(классификатор налоговой документации)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КНД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T(=7)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ОК</w:t>
            </w:r>
          </w:p>
        </w:tc>
        <w:tc>
          <w:tcPr>
            <w:tcW w:w="4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Типовой элемент &lt;КНДТип&gt;.</w:t>
            </w:r>
          </w:p>
          <w:p w:rsidR="00000000" w:rsidRDefault="00D147DC">
            <w:pPr>
              <w:pStyle w:val="ConsPlusNormal"/>
            </w:pPr>
            <w:r>
              <w:t>Принимает значение: 1155119</w:t>
            </w:r>
          </w:p>
        </w:tc>
      </w:tr>
      <w:tr w:rsidR="00000000"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Дата формирования документа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ДатаДок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T(=10)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</w:t>
            </w:r>
          </w:p>
        </w:tc>
        <w:tc>
          <w:tcPr>
            <w:tcW w:w="4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Типовой элемент &lt;ДатаТип&gt;.</w:t>
            </w:r>
          </w:p>
          <w:p w:rsidR="00000000" w:rsidRDefault="00D147DC">
            <w:pPr>
              <w:pStyle w:val="ConsPlusNormal"/>
            </w:pPr>
            <w:r>
              <w:t>Дата в формате ДД.ММ.ГГГГ</w:t>
            </w:r>
          </w:p>
        </w:tc>
      </w:tr>
      <w:tr w:rsidR="00000000"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lastRenderedPageBreak/>
              <w:t>Код налогового органа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КодНО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T(=4)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ОК</w:t>
            </w:r>
          </w:p>
        </w:tc>
        <w:tc>
          <w:tcPr>
            <w:tcW w:w="4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Типовой элемент &lt;СОНОТип&gt;.</w:t>
            </w:r>
          </w:p>
          <w:p w:rsidR="00000000" w:rsidRDefault="00D147DC">
            <w:pPr>
              <w:pStyle w:val="ConsPlusNormal"/>
            </w:pPr>
            <w:r>
              <w:t>Значение выбирается в соответствии с классификатором "Система обозначений налоговых органов"</w:t>
            </w:r>
          </w:p>
        </w:tc>
      </w:tr>
      <w:tr w:rsidR="00000000"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Налоговый период (код)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Период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T(=2)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ОК</w:t>
            </w:r>
          </w:p>
        </w:tc>
        <w:tc>
          <w:tcPr>
            <w:tcW w:w="4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Принимает значение:</w:t>
            </w:r>
          </w:p>
          <w:p w:rsidR="00000000" w:rsidRDefault="00D147DC">
            <w:pPr>
              <w:pStyle w:val="ConsPlusNormal"/>
            </w:pPr>
            <w:r>
              <w:t>01 - январь |</w:t>
            </w:r>
          </w:p>
          <w:p w:rsidR="00000000" w:rsidRDefault="00D147DC">
            <w:pPr>
              <w:pStyle w:val="ConsPlusNormal"/>
            </w:pPr>
            <w:r>
              <w:t>02 - февраль |</w:t>
            </w:r>
          </w:p>
          <w:p w:rsidR="00000000" w:rsidRDefault="00D147DC">
            <w:pPr>
              <w:pStyle w:val="ConsPlusNormal"/>
            </w:pPr>
            <w:r>
              <w:t>03 - март |</w:t>
            </w:r>
          </w:p>
          <w:p w:rsidR="00000000" w:rsidRDefault="00D147DC">
            <w:pPr>
              <w:pStyle w:val="ConsPlusNormal"/>
            </w:pPr>
            <w:r>
              <w:t>04 - апрель |</w:t>
            </w:r>
          </w:p>
          <w:p w:rsidR="00000000" w:rsidRDefault="00D147DC">
            <w:pPr>
              <w:pStyle w:val="ConsPlusNormal"/>
            </w:pPr>
            <w:r>
              <w:t>05 - май |</w:t>
            </w:r>
          </w:p>
          <w:p w:rsidR="00000000" w:rsidRDefault="00D147DC">
            <w:pPr>
              <w:pStyle w:val="ConsPlusNormal"/>
            </w:pPr>
            <w:r>
              <w:t>06 - июнь |</w:t>
            </w:r>
          </w:p>
          <w:p w:rsidR="00000000" w:rsidRDefault="00D147DC">
            <w:pPr>
              <w:pStyle w:val="ConsPlusNormal"/>
            </w:pPr>
            <w:r>
              <w:t>07 - июль |</w:t>
            </w:r>
          </w:p>
          <w:p w:rsidR="00000000" w:rsidRDefault="00D147DC">
            <w:pPr>
              <w:pStyle w:val="ConsPlusNormal"/>
            </w:pPr>
            <w:r>
              <w:t>08 - август |</w:t>
            </w:r>
          </w:p>
          <w:p w:rsidR="00000000" w:rsidRDefault="00D147DC">
            <w:pPr>
              <w:pStyle w:val="ConsPlusNormal"/>
            </w:pPr>
            <w:r>
              <w:t>09 - сентябрь |</w:t>
            </w:r>
          </w:p>
          <w:p w:rsidR="00000000" w:rsidRDefault="00D147DC">
            <w:pPr>
              <w:pStyle w:val="ConsPlusNormal"/>
            </w:pPr>
            <w:r>
              <w:t>10 - октябрь |</w:t>
            </w:r>
          </w:p>
          <w:p w:rsidR="00000000" w:rsidRDefault="00D147DC">
            <w:pPr>
              <w:pStyle w:val="ConsPlusNormal"/>
            </w:pPr>
            <w:r>
              <w:t>11 - ноябрь |</w:t>
            </w:r>
          </w:p>
          <w:p w:rsidR="00000000" w:rsidRDefault="00D147DC">
            <w:pPr>
              <w:pStyle w:val="ConsPlusNormal"/>
            </w:pPr>
            <w:r>
              <w:t>12 - декабрь |</w:t>
            </w:r>
          </w:p>
          <w:p w:rsidR="00000000" w:rsidRDefault="00D147DC">
            <w:pPr>
              <w:pStyle w:val="ConsPlusNormal"/>
            </w:pPr>
            <w:r>
              <w:t>21 - 1 квартал |</w:t>
            </w:r>
          </w:p>
          <w:p w:rsidR="00000000" w:rsidRDefault="00D147DC">
            <w:pPr>
              <w:pStyle w:val="ConsPlusNormal"/>
            </w:pPr>
            <w:r>
              <w:t>22 - 2 квартал |</w:t>
            </w:r>
          </w:p>
          <w:p w:rsidR="00000000" w:rsidRDefault="00D147DC">
            <w:pPr>
              <w:pStyle w:val="ConsPlusNormal"/>
            </w:pPr>
            <w:r>
              <w:t>23 - 3 квартал |</w:t>
            </w:r>
          </w:p>
          <w:p w:rsidR="00000000" w:rsidRDefault="00D147DC">
            <w:pPr>
              <w:pStyle w:val="ConsPlusNormal"/>
            </w:pPr>
            <w:r>
              <w:t>24 - 4 квартал |</w:t>
            </w:r>
          </w:p>
          <w:p w:rsidR="00000000" w:rsidRDefault="00D147DC">
            <w:pPr>
              <w:pStyle w:val="ConsPlusNormal"/>
            </w:pPr>
            <w:r>
              <w:t>51 - 1 квартал при реорганизации (ликвидации) организации |</w:t>
            </w:r>
          </w:p>
          <w:p w:rsidR="00000000" w:rsidRDefault="00D147DC">
            <w:pPr>
              <w:pStyle w:val="ConsPlusNormal"/>
            </w:pPr>
            <w:r>
              <w:t>54 - 2 квартал при реорганизац</w:t>
            </w:r>
            <w:r>
              <w:t>ии (ликвидации) организации |</w:t>
            </w:r>
          </w:p>
          <w:p w:rsidR="00000000" w:rsidRDefault="00D147DC">
            <w:pPr>
              <w:pStyle w:val="ConsPlusNormal"/>
            </w:pPr>
            <w:r>
              <w:t>55 - 3 квартал при реорганизации (ликвидации) организации |</w:t>
            </w:r>
          </w:p>
          <w:p w:rsidR="00000000" w:rsidRDefault="00D147DC">
            <w:pPr>
              <w:pStyle w:val="ConsPlusNormal"/>
            </w:pPr>
            <w:r>
              <w:t>56 - 4 квартал при реорганизации (ликвидации) организации |</w:t>
            </w:r>
          </w:p>
          <w:p w:rsidR="00000000" w:rsidRDefault="00D147DC">
            <w:pPr>
              <w:pStyle w:val="ConsPlusNormal"/>
            </w:pPr>
            <w:r>
              <w:t>71 - за январь при реорганизации (ликвидации) организации |</w:t>
            </w:r>
          </w:p>
          <w:p w:rsidR="00000000" w:rsidRDefault="00D147DC">
            <w:pPr>
              <w:pStyle w:val="ConsPlusNormal"/>
            </w:pPr>
            <w:r>
              <w:lastRenderedPageBreak/>
              <w:t>72 - за февраль при реорганизации (ликвидации)</w:t>
            </w:r>
            <w:r>
              <w:t xml:space="preserve"> организации |</w:t>
            </w:r>
          </w:p>
          <w:p w:rsidR="00000000" w:rsidRDefault="00D147DC">
            <w:pPr>
              <w:pStyle w:val="ConsPlusNormal"/>
            </w:pPr>
            <w:r>
              <w:t>73 - за март при реорганизации (ликвидации) организации</w:t>
            </w:r>
          </w:p>
          <w:p w:rsidR="00000000" w:rsidRDefault="00D147DC">
            <w:pPr>
              <w:pStyle w:val="ConsPlusNormal"/>
            </w:pPr>
            <w:r>
              <w:t>74 - за апрель при реорганизации (ликвидации) организации |</w:t>
            </w:r>
          </w:p>
          <w:p w:rsidR="00000000" w:rsidRDefault="00D147DC">
            <w:pPr>
              <w:pStyle w:val="ConsPlusNormal"/>
            </w:pPr>
            <w:r>
              <w:t>75 - за май при реорганизации (ликвидации) организации |</w:t>
            </w:r>
          </w:p>
          <w:p w:rsidR="00000000" w:rsidRDefault="00D147DC">
            <w:pPr>
              <w:pStyle w:val="ConsPlusNormal"/>
            </w:pPr>
            <w:r>
              <w:t>76 - за июнь при реорганизации (ликвидации) организации |</w:t>
            </w:r>
          </w:p>
          <w:p w:rsidR="00000000" w:rsidRDefault="00D147DC">
            <w:pPr>
              <w:pStyle w:val="ConsPlusNormal"/>
            </w:pPr>
            <w:r>
              <w:t>77 - за ию</w:t>
            </w:r>
            <w:r>
              <w:t>ль при реорганизации (ликвидации) организации |</w:t>
            </w:r>
          </w:p>
          <w:p w:rsidR="00000000" w:rsidRDefault="00D147DC">
            <w:pPr>
              <w:pStyle w:val="ConsPlusNormal"/>
            </w:pPr>
            <w:r>
              <w:t>78 - за август при реорганизации (ликвидации) организации |</w:t>
            </w:r>
          </w:p>
          <w:p w:rsidR="00000000" w:rsidRDefault="00D147DC">
            <w:pPr>
              <w:pStyle w:val="ConsPlusNormal"/>
            </w:pPr>
            <w:r>
              <w:t>79 - за сентябрь при реорганизации (ликвидации) организации |</w:t>
            </w:r>
          </w:p>
          <w:p w:rsidR="00000000" w:rsidRDefault="00D147DC">
            <w:pPr>
              <w:pStyle w:val="ConsPlusNormal"/>
            </w:pPr>
            <w:r>
              <w:t>80 - за октябрь при реорганизации (ликвидации) организации |</w:t>
            </w:r>
          </w:p>
          <w:p w:rsidR="00000000" w:rsidRDefault="00D147DC">
            <w:pPr>
              <w:pStyle w:val="ConsPlusNormal"/>
            </w:pPr>
            <w:r>
              <w:t>81 - за ноябрь при реорга</w:t>
            </w:r>
            <w:r>
              <w:t>низации (ликвидации) организации |</w:t>
            </w:r>
          </w:p>
          <w:p w:rsidR="00000000" w:rsidRDefault="00D147DC">
            <w:pPr>
              <w:pStyle w:val="ConsPlusNormal"/>
            </w:pPr>
            <w:r>
              <w:t>82 - за декабрь при реорганизации (ликвидации) организации</w:t>
            </w:r>
          </w:p>
        </w:tc>
      </w:tr>
      <w:tr w:rsidR="00000000"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lastRenderedPageBreak/>
              <w:t>Отчетный год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ОтчетГод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</w:t>
            </w:r>
          </w:p>
        </w:tc>
        <w:tc>
          <w:tcPr>
            <w:tcW w:w="4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Типовой элемент &lt;xs:gYear&gt;.</w:t>
            </w:r>
          </w:p>
          <w:p w:rsidR="00000000" w:rsidRDefault="00D147DC">
            <w:pPr>
              <w:pStyle w:val="ConsPlusNormal"/>
            </w:pPr>
            <w:r>
              <w:t>Год в формате ГГГГ</w:t>
            </w:r>
          </w:p>
        </w:tc>
      </w:tr>
      <w:tr w:rsidR="00000000"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Имя файла налоговой декларации по налогу на добавленную стоимость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ИмяФайлНДС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Т(1-255)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</w:t>
            </w:r>
          </w:p>
        </w:tc>
        <w:tc>
          <w:tcPr>
            <w:tcW w:w="4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Содержит имя файла (без расширения) ранее представленной налоговой декларации по налогу на добавленную стоимость (с префиксом NO_NDS), к которой представляется реестр</w:t>
            </w:r>
          </w:p>
        </w:tc>
      </w:tr>
      <w:tr w:rsidR="00000000"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lastRenderedPageBreak/>
              <w:t>Номер корректировки (реестра)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НомКорр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N(3)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</w:t>
            </w:r>
          </w:p>
        </w:tc>
        <w:tc>
          <w:tcPr>
            <w:tcW w:w="4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Принимает значение:</w:t>
            </w:r>
          </w:p>
          <w:p w:rsidR="00000000" w:rsidRDefault="00D147DC">
            <w:pPr>
              <w:pStyle w:val="ConsPlusNormal"/>
            </w:pPr>
            <w:r>
              <w:t>0 - первичный реестр,</w:t>
            </w:r>
          </w:p>
          <w:p w:rsidR="00000000" w:rsidRDefault="00D147DC">
            <w:pPr>
              <w:pStyle w:val="ConsPlusNormal"/>
            </w:pPr>
            <w:r>
              <w:t>1 - корректировка,</w:t>
            </w:r>
          </w:p>
          <w:p w:rsidR="00000000" w:rsidRDefault="00D147DC">
            <w:pPr>
              <w:pStyle w:val="ConsPlusNormal"/>
            </w:pPr>
            <w:r>
              <w:t>2 - последующая корректировка,</w:t>
            </w:r>
          </w:p>
          <w:p w:rsidR="00000000" w:rsidRDefault="00D147DC">
            <w:pPr>
              <w:pStyle w:val="ConsPlusNormal"/>
            </w:pPr>
            <w:r>
              <w:t>и другие</w:t>
            </w:r>
          </w:p>
        </w:tc>
      </w:tr>
      <w:tr w:rsidR="00000000"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Имя файла, содержащего сведения из реестра документов, подтверждающих факт оказания услуг по транспортировке нефти и нефтепродуктов трубопроводным транспортом, предусмотренны</w:t>
            </w:r>
            <w:r>
              <w:t>х подпунктом 3 пункта 3.2 статьи 165 Налогового кодекса Российской Федерации (в случае, если таможенное декларирование не предусмотрено таможенным законодательством Таможенного союза или не производится)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НаимРеестрТрНеф_2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T(1-255)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</w:t>
            </w:r>
          </w:p>
        </w:tc>
        <w:tc>
          <w:tcPr>
            <w:tcW w:w="4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 xml:space="preserve">Содержит (повторяет) </w:t>
            </w:r>
            <w:r>
              <w:t>имя файла (с расширением) с префиксом KO_RRNFTSNDS.2</w:t>
            </w:r>
          </w:p>
        </w:tc>
      </w:tr>
      <w:tr w:rsidR="00000000"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Сведения о налогоплательщике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СвНП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</w:t>
            </w:r>
          </w:p>
        </w:tc>
        <w:tc>
          <w:tcPr>
            <w:tcW w:w="4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 xml:space="preserve">Состав элемента представлен в </w:t>
            </w:r>
            <w:hyperlink w:anchor="Par2485" w:tooltip="Сведения о налогоплательщике (СвНП)" w:history="1">
              <w:r>
                <w:rPr>
                  <w:color w:val="0000FF"/>
                </w:rPr>
                <w:t>таблице 3.3</w:t>
              </w:r>
            </w:hyperlink>
          </w:p>
        </w:tc>
      </w:tr>
      <w:tr w:rsidR="00000000"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Сведения о лице, подписавшем документ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Подписант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</w:t>
            </w:r>
          </w:p>
        </w:tc>
        <w:tc>
          <w:tcPr>
            <w:tcW w:w="4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 xml:space="preserve">Состав элемента представлен в </w:t>
            </w:r>
            <w:hyperlink w:anchor="Par2607" w:tooltip="Сведения о лице, подписавшем документ (Подписант)" w:history="1">
              <w:r>
                <w:rPr>
                  <w:color w:val="0000FF"/>
                </w:rPr>
                <w:t>таблице 3.7</w:t>
              </w:r>
            </w:hyperlink>
          </w:p>
        </w:tc>
      </w:tr>
      <w:tr w:rsidR="00000000"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Реестр документов, подтверждающих факт оказания услуг по транспортировке нефти и нефтепродуктов трубопроводным транспортом, предусмотр</w:t>
            </w:r>
            <w:r>
              <w:t xml:space="preserve">енных подпунктом 3 пункта 3.2 статьи 165 Налогового кодекса </w:t>
            </w:r>
            <w:r>
              <w:lastRenderedPageBreak/>
              <w:t>Российской Федерации (в случае, если таможенное декларирование не предусмотрено таможенным законодательством Таможенного союза или не производится)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lastRenderedPageBreak/>
              <w:t>РеестрТрНеф_2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ОМ</w:t>
            </w:r>
          </w:p>
        </w:tc>
        <w:tc>
          <w:tcPr>
            <w:tcW w:w="4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 xml:space="preserve">Состав элемента представлен </w:t>
            </w:r>
            <w:r>
              <w:t xml:space="preserve">в </w:t>
            </w:r>
            <w:hyperlink w:anchor="Par2669" w:tooltip="Реестр документов, подтверждающих факт оказания услуг" w:history="1">
              <w:r>
                <w:rPr>
                  <w:color w:val="0000FF"/>
                </w:rPr>
                <w:t>таблице 3.9</w:t>
              </w:r>
            </w:hyperlink>
          </w:p>
        </w:tc>
      </w:tr>
    </w:tbl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jc w:val="right"/>
        <w:outlineLvl w:val="2"/>
      </w:pPr>
      <w:r>
        <w:t>Таблица 3.3</w:t>
      </w: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Title"/>
        <w:jc w:val="center"/>
      </w:pPr>
      <w:bookmarkStart w:id="361" w:name="Par2485"/>
      <w:bookmarkEnd w:id="361"/>
      <w:r>
        <w:t>Сведения о налогоплательщике (СвНП)</w:t>
      </w:r>
    </w:p>
    <w:p w:rsidR="00000000" w:rsidRDefault="00D147DC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3685"/>
        <w:gridCol w:w="1757"/>
        <w:gridCol w:w="1077"/>
        <w:gridCol w:w="1077"/>
        <w:gridCol w:w="1134"/>
        <w:gridCol w:w="4309"/>
      </w:tblGrid>
      <w:tr w:rsidR="00000000"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Наименование элемента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Сокращенное наименование (код) элемента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Признак типа элемента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Форма</w:t>
            </w:r>
            <w:r>
              <w:t>т элемента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Признак обязательности элемента</w:t>
            </w:r>
          </w:p>
        </w:tc>
        <w:tc>
          <w:tcPr>
            <w:tcW w:w="4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Дополнительная информация</w:t>
            </w:r>
          </w:p>
        </w:tc>
      </w:tr>
      <w:tr w:rsidR="00000000">
        <w:tc>
          <w:tcPr>
            <w:tcW w:w="36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Налогоплательщик - организация |</w:t>
            </w:r>
          </w:p>
          <w:p w:rsidR="00000000" w:rsidRDefault="00D147DC">
            <w:pPr>
              <w:pStyle w:val="ConsPlusNormal"/>
            </w:pPr>
            <w:r>
              <w:t>Налогоплательщик - индивидуальный предприниматель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НПЮЛ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</w:t>
            </w:r>
          </w:p>
        </w:tc>
        <w:tc>
          <w:tcPr>
            <w:tcW w:w="43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 xml:space="preserve">Состав элемента представлен в </w:t>
            </w:r>
            <w:hyperlink w:anchor="Par2508" w:tooltip="Налогоплательщик - организация (НПЮЛ)" w:history="1">
              <w:r>
                <w:rPr>
                  <w:color w:val="0000FF"/>
                </w:rPr>
                <w:t>таблице 3.4</w:t>
              </w:r>
            </w:hyperlink>
          </w:p>
        </w:tc>
      </w:tr>
      <w:tr w:rsidR="00000000">
        <w:tc>
          <w:tcPr>
            <w:tcW w:w="36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both"/>
            </w:pPr>
          </w:p>
        </w:tc>
        <w:tc>
          <w:tcPr>
            <w:tcW w:w="175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НПФЛ</w:t>
            </w:r>
          </w:p>
        </w:tc>
        <w:tc>
          <w:tcPr>
            <w:tcW w:w="107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07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</w:t>
            </w:r>
          </w:p>
        </w:tc>
        <w:tc>
          <w:tcPr>
            <w:tcW w:w="43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 xml:space="preserve">Состав элемента представлен в </w:t>
            </w:r>
            <w:hyperlink w:anchor="Par2583" w:tooltip="Налогоплательщик - индивидуальный предприниматель (НПФЛ)" w:history="1">
              <w:r>
                <w:rPr>
                  <w:color w:val="0000FF"/>
                </w:rPr>
                <w:t>таблице 3.6</w:t>
              </w:r>
            </w:hyperlink>
          </w:p>
        </w:tc>
      </w:tr>
    </w:tbl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jc w:val="right"/>
        <w:outlineLvl w:val="2"/>
      </w:pPr>
      <w:r>
        <w:t>Таблица 3.4</w:t>
      </w: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Title"/>
        <w:jc w:val="center"/>
      </w:pPr>
      <w:bookmarkStart w:id="362" w:name="Par2508"/>
      <w:bookmarkEnd w:id="362"/>
      <w:r>
        <w:t>Налогоплательщик - организация (НПЮЛ)</w:t>
      </w:r>
    </w:p>
    <w:p w:rsidR="00000000" w:rsidRDefault="00D147DC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3685"/>
        <w:gridCol w:w="1757"/>
        <w:gridCol w:w="1077"/>
        <w:gridCol w:w="1077"/>
        <w:gridCol w:w="1134"/>
        <w:gridCol w:w="4309"/>
      </w:tblGrid>
      <w:tr w:rsidR="00000000"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Наименование элемента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Сокращенное наименование (код) элемента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Признак типа элемента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Формат элемента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Признак обязательности элемента</w:t>
            </w:r>
          </w:p>
        </w:tc>
        <w:tc>
          <w:tcPr>
            <w:tcW w:w="4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Дополнительная информация</w:t>
            </w:r>
          </w:p>
        </w:tc>
      </w:tr>
      <w:tr w:rsidR="00000000"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Наименование организации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НаимОрг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T(1-1000</w:t>
            </w:r>
            <w:r>
              <w:lastRenderedPageBreak/>
              <w:t>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lastRenderedPageBreak/>
              <w:t>О</w:t>
            </w:r>
          </w:p>
        </w:tc>
        <w:tc>
          <w:tcPr>
            <w:tcW w:w="4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</w:tr>
      <w:tr w:rsidR="00000000"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lastRenderedPageBreak/>
              <w:t>ИНН юридического лица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ИННЮЛ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T(=10)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</w:t>
            </w:r>
          </w:p>
        </w:tc>
        <w:tc>
          <w:tcPr>
            <w:tcW w:w="4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Типовой элемент &lt;ИННЮЛТип&gt;</w:t>
            </w:r>
          </w:p>
        </w:tc>
      </w:tr>
      <w:tr w:rsidR="00000000"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КПП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КПП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T(=9)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</w:t>
            </w:r>
          </w:p>
        </w:tc>
        <w:tc>
          <w:tcPr>
            <w:tcW w:w="4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Типовой элемент &lt;КППТип&gt;</w:t>
            </w:r>
          </w:p>
        </w:tc>
      </w:tr>
      <w:tr w:rsidR="00000000"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Сведения о реорганизованной (ликвидированной) организации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СвРеоргЮЛ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</w:t>
            </w:r>
          </w:p>
        </w:tc>
        <w:tc>
          <w:tcPr>
            <w:tcW w:w="4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 xml:space="preserve">Состав элемента представлен в </w:t>
            </w:r>
            <w:hyperlink w:anchor="Par2543" w:tooltip="Сведения о реорганизованной (ликвидированной)" w:history="1">
              <w:r>
                <w:rPr>
                  <w:color w:val="0000FF"/>
                </w:rPr>
                <w:t>таблице 3.5</w:t>
              </w:r>
            </w:hyperlink>
          </w:p>
        </w:tc>
      </w:tr>
    </w:tbl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jc w:val="right"/>
        <w:outlineLvl w:val="2"/>
      </w:pPr>
      <w:r>
        <w:t>Таблица 3.5</w:t>
      </w: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Title"/>
        <w:jc w:val="center"/>
      </w:pPr>
      <w:bookmarkStart w:id="363" w:name="Par2543"/>
      <w:bookmarkEnd w:id="363"/>
      <w:r>
        <w:t>Сведения о реорганизованной (ликвидированной)</w:t>
      </w:r>
    </w:p>
    <w:p w:rsidR="00000000" w:rsidRDefault="00D147DC">
      <w:pPr>
        <w:pStyle w:val="ConsPlusTitle"/>
        <w:jc w:val="center"/>
      </w:pPr>
      <w:r>
        <w:t>организации (СвРеоргЮЛ)</w:t>
      </w:r>
    </w:p>
    <w:p w:rsidR="00000000" w:rsidRDefault="00D147DC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3685"/>
        <w:gridCol w:w="1757"/>
        <w:gridCol w:w="1077"/>
        <w:gridCol w:w="1077"/>
        <w:gridCol w:w="1134"/>
        <w:gridCol w:w="4309"/>
      </w:tblGrid>
      <w:tr w:rsidR="00000000"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Наименование элемента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Сокращенное наименование (код) элемента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Признак типа элемента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Формат элемента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Признак обязательности элемента</w:t>
            </w:r>
          </w:p>
        </w:tc>
        <w:tc>
          <w:tcPr>
            <w:tcW w:w="4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Дополнительная информация</w:t>
            </w:r>
          </w:p>
        </w:tc>
      </w:tr>
      <w:tr w:rsidR="00000000"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Код формы реорганизации (ликвидация)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ФормРеорг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T(=1)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ОК</w:t>
            </w:r>
          </w:p>
        </w:tc>
        <w:tc>
          <w:tcPr>
            <w:tcW w:w="4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Принимает значение:</w:t>
            </w:r>
          </w:p>
          <w:p w:rsidR="00000000" w:rsidRDefault="00D147DC">
            <w:pPr>
              <w:pStyle w:val="ConsPlusNormal"/>
            </w:pPr>
            <w:r>
              <w:t>0 - ликвидация |</w:t>
            </w:r>
          </w:p>
          <w:p w:rsidR="00000000" w:rsidRDefault="00D147DC">
            <w:pPr>
              <w:pStyle w:val="ConsPlusNormal"/>
            </w:pPr>
            <w:r>
              <w:t>1 - преобразование |</w:t>
            </w:r>
          </w:p>
          <w:p w:rsidR="00000000" w:rsidRDefault="00D147DC">
            <w:pPr>
              <w:pStyle w:val="ConsPlusNormal"/>
            </w:pPr>
            <w:r>
              <w:t>2 - слияние |</w:t>
            </w:r>
          </w:p>
          <w:p w:rsidR="00000000" w:rsidRDefault="00D147DC">
            <w:pPr>
              <w:pStyle w:val="ConsPlusNormal"/>
            </w:pPr>
            <w:r>
              <w:t>3 - разделение |</w:t>
            </w:r>
          </w:p>
          <w:p w:rsidR="00000000" w:rsidRDefault="00D147DC">
            <w:pPr>
              <w:pStyle w:val="ConsPlusNormal"/>
            </w:pPr>
            <w:r>
              <w:t>5 - присоединение |</w:t>
            </w:r>
          </w:p>
          <w:p w:rsidR="00000000" w:rsidRDefault="00D147DC">
            <w:pPr>
              <w:pStyle w:val="ConsPlusNormal"/>
            </w:pPr>
            <w:r>
              <w:t>6 - разделение</w:t>
            </w:r>
            <w:r>
              <w:t xml:space="preserve"> с одновременным присоединением</w:t>
            </w:r>
          </w:p>
        </w:tc>
      </w:tr>
      <w:tr w:rsidR="00000000"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ИНН реорганизованной организации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ИННЮЛ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T(=10)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НУ</w:t>
            </w:r>
          </w:p>
        </w:tc>
        <w:tc>
          <w:tcPr>
            <w:tcW w:w="4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Типовой элемент &lt;ИННЮЛТип&gt;.</w:t>
            </w:r>
          </w:p>
          <w:p w:rsidR="00000000" w:rsidRDefault="00D147DC">
            <w:pPr>
              <w:pStyle w:val="ConsPlusNormal"/>
            </w:pPr>
            <w:r>
              <w:t>Элемент обязателен при</w:t>
            </w:r>
          </w:p>
          <w:p w:rsidR="00000000" w:rsidRDefault="00D147DC">
            <w:pPr>
              <w:pStyle w:val="ConsPlusNormal"/>
            </w:pPr>
            <w:r>
              <w:t>&lt;ФормРеорг&gt; = 1 | 2 | 3 | 5 | 6</w:t>
            </w:r>
          </w:p>
        </w:tc>
      </w:tr>
      <w:tr w:rsidR="00000000"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lastRenderedPageBreak/>
              <w:t>КПП реорганизованной организации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КПП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T(=9)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НУ</w:t>
            </w:r>
          </w:p>
        </w:tc>
        <w:tc>
          <w:tcPr>
            <w:tcW w:w="4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Типовой элемент &lt;КППТип&gt;.</w:t>
            </w:r>
          </w:p>
          <w:p w:rsidR="00000000" w:rsidRDefault="00D147DC">
            <w:pPr>
              <w:pStyle w:val="ConsPlusNormal"/>
            </w:pPr>
            <w:r>
              <w:t>Элемент обязателен при</w:t>
            </w:r>
          </w:p>
          <w:p w:rsidR="00000000" w:rsidRDefault="00D147DC">
            <w:pPr>
              <w:pStyle w:val="ConsPlusNormal"/>
            </w:pPr>
            <w:r>
              <w:t>&lt;ФормРеорг&gt; = 1 | 2 | 3 | 5 | 6</w:t>
            </w:r>
          </w:p>
        </w:tc>
      </w:tr>
    </w:tbl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jc w:val="right"/>
        <w:outlineLvl w:val="2"/>
      </w:pPr>
      <w:r>
        <w:t>Таблица 3.6</w:t>
      </w: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Title"/>
        <w:jc w:val="center"/>
      </w:pPr>
      <w:bookmarkStart w:id="364" w:name="Par2583"/>
      <w:bookmarkEnd w:id="364"/>
      <w:r>
        <w:t>Налогоплательщик - индивидуальный предприниматель (НПФЛ)</w:t>
      </w:r>
    </w:p>
    <w:p w:rsidR="00000000" w:rsidRDefault="00D147DC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3685"/>
        <w:gridCol w:w="1757"/>
        <w:gridCol w:w="1077"/>
        <w:gridCol w:w="1077"/>
        <w:gridCol w:w="1134"/>
        <w:gridCol w:w="4309"/>
      </w:tblGrid>
      <w:tr w:rsidR="00000000"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Наименование элемента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Сокращенное наименование (код) элемента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Признак типа элемента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Формат элемента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Признак обязательности элемента</w:t>
            </w:r>
          </w:p>
        </w:tc>
        <w:tc>
          <w:tcPr>
            <w:tcW w:w="4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Дополнительная информация</w:t>
            </w:r>
          </w:p>
        </w:tc>
      </w:tr>
      <w:tr w:rsidR="00000000"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ИНН физического лица, зарегистрированного в качестве индивидуального предпринимателя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ИННФЛ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T(=12)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</w:t>
            </w:r>
          </w:p>
        </w:tc>
        <w:tc>
          <w:tcPr>
            <w:tcW w:w="4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Типовой элемент &lt;ИННФЛТип&gt;</w:t>
            </w:r>
          </w:p>
        </w:tc>
      </w:tr>
      <w:tr w:rsidR="00000000"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Фамилия, имя, отчество индивидуального предпринимателя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ФИО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</w:t>
            </w:r>
          </w:p>
        </w:tc>
        <w:tc>
          <w:tcPr>
            <w:tcW w:w="4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Типовой элемент &lt;ФИОТип&gt;.</w:t>
            </w:r>
          </w:p>
          <w:p w:rsidR="00000000" w:rsidRDefault="00D147DC">
            <w:pPr>
              <w:pStyle w:val="ConsPlusNormal"/>
            </w:pPr>
            <w:r>
              <w:t xml:space="preserve">Состав элемента представлен в </w:t>
            </w:r>
            <w:hyperlink w:anchor="Par2701" w:tooltip="Фамилия, имя, отчество (ФИОТип)" w:history="1">
              <w:r>
                <w:rPr>
                  <w:color w:val="0000FF"/>
                </w:rPr>
                <w:t>таблице 3.10</w:t>
              </w:r>
            </w:hyperlink>
          </w:p>
        </w:tc>
      </w:tr>
    </w:tbl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jc w:val="right"/>
        <w:outlineLvl w:val="2"/>
      </w:pPr>
      <w:r>
        <w:t>Таблица 3.7</w:t>
      </w: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Title"/>
        <w:jc w:val="center"/>
      </w:pPr>
      <w:bookmarkStart w:id="365" w:name="Par2607"/>
      <w:bookmarkEnd w:id="365"/>
      <w:r>
        <w:t>Сведения о лице, подписавшем документ (Подписант)</w:t>
      </w:r>
    </w:p>
    <w:p w:rsidR="00000000" w:rsidRDefault="00D147DC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3685"/>
        <w:gridCol w:w="1757"/>
        <w:gridCol w:w="1077"/>
        <w:gridCol w:w="1077"/>
        <w:gridCol w:w="1134"/>
        <w:gridCol w:w="4309"/>
      </w:tblGrid>
      <w:tr w:rsidR="00000000"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Наименование элемента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Сокращенное наименование (код) элемента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Признак типа элемента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Формат элемента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Признак обязательности элемента</w:t>
            </w:r>
          </w:p>
        </w:tc>
        <w:tc>
          <w:tcPr>
            <w:tcW w:w="4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Дополнительная информация</w:t>
            </w:r>
          </w:p>
        </w:tc>
      </w:tr>
      <w:tr w:rsidR="00000000"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lastRenderedPageBreak/>
              <w:t>Признак лица, подписавшего документ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ПрП</w:t>
            </w:r>
            <w:r>
              <w:t>одп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T(=1)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ОК</w:t>
            </w:r>
          </w:p>
        </w:tc>
        <w:tc>
          <w:tcPr>
            <w:tcW w:w="4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Принимает значение:</w:t>
            </w:r>
          </w:p>
          <w:p w:rsidR="00000000" w:rsidRDefault="00D147DC">
            <w:pPr>
              <w:pStyle w:val="ConsPlusNormal"/>
            </w:pPr>
            <w:r>
              <w:t>1 - налогоплательщик |</w:t>
            </w:r>
          </w:p>
          <w:p w:rsidR="00000000" w:rsidRDefault="00D147DC">
            <w:pPr>
              <w:pStyle w:val="ConsPlusNormal"/>
            </w:pPr>
            <w:r>
              <w:t>2 - представитель налогоплательщика</w:t>
            </w:r>
          </w:p>
        </w:tc>
      </w:tr>
      <w:tr w:rsidR="00000000"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Номер контактного телефона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Тлф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T(1-20)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</w:t>
            </w:r>
          </w:p>
        </w:tc>
        <w:tc>
          <w:tcPr>
            <w:tcW w:w="4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</w:tr>
      <w:tr w:rsidR="00000000"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Фамилия, имя, отчество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ФИО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</w:t>
            </w:r>
          </w:p>
        </w:tc>
        <w:tc>
          <w:tcPr>
            <w:tcW w:w="4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Типовой элемент &lt;ФИОТип&gt;.</w:t>
            </w:r>
          </w:p>
          <w:p w:rsidR="00000000" w:rsidRDefault="00D147DC">
            <w:pPr>
              <w:pStyle w:val="ConsPlusNormal"/>
            </w:pPr>
            <w:r>
              <w:t xml:space="preserve">Состав элемента представлен в </w:t>
            </w:r>
            <w:hyperlink w:anchor="Par2701" w:tooltip="Фамилия, имя, отчество (ФИОТип)" w:history="1">
              <w:r>
                <w:rPr>
                  <w:color w:val="0000FF"/>
                </w:rPr>
                <w:t>таблице 3.10</w:t>
              </w:r>
            </w:hyperlink>
          </w:p>
        </w:tc>
      </w:tr>
      <w:tr w:rsidR="00000000"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Сведения о представителе налогоплательщика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СвПред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НУ</w:t>
            </w:r>
          </w:p>
        </w:tc>
        <w:tc>
          <w:tcPr>
            <w:tcW w:w="4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 xml:space="preserve">Состав элемента представлен в </w:t>
            </w:r>
            <w:hyperlink w:anchor="Par2646" w:tooltip="Сведения о представителе налогоплательщика (СвПред)" w:history="1">
              <w:r>
                <w:rPr>
                  <w:color w:val="0000FF"/>
                </w:rPr>
                <w:t>таблице 3.8</w:t>
              </w:r>
            </w:hyperlink>
            <w:r>
              <w:t>.</w:t>
            </w:r>
          </w:p>
          <w:p w:rsidR="00000000" w:rsidRDefault="00D147DC">
            <w:pPr>
              <w:pStyle w:val="ConsPlusNormal"/>
            </w:pPr>
            <w:r>
              <w:t>Элемент обязателен при &lt;ПрПодп&gt;=2</w:t>
            </w:r>
          </w:p>
        </w:tc>
      </w:tr>
    </w:tbl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jc w:val="right"/>
        <w:outlineLvl w:val="2"/>
      </w:pPr>
      <w:r>
        <w:t>Таблица 3.8</w:t>
      </w: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Title"/>
        <w:jc w:val="center"/>
      </w:pPr>
      <w:bookmarkStart w:id="366" w:name="Par2646"/>
      <w:bookmarkEnd w:id="366"/>
      <w:r>
        <w:t>Сведения о представителе налогоплательщика (СвПред)</w:t>
      </w:r>
    </w:p>
    <w:p w:rsidR="00000000" w:rsidRDefault="00D147DC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3685"/>
        <w:gridCol w:w="1757"/>
        <w:gridCol w:w="1077"/>
        <w:gridCol w:w="1077"/>
        <w:gridCol w:w="1134"/>
        <w:gridCol w:w="4309"/>
      </w:tblGrid>
      <w:tr w:rsidR="00000000"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Наименование элемента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Сокращенное наименование (код) элемента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Признак типа элемента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Формат элемента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Признак обязательности элемента</w:t>
            </w:r>
          </w:p>
        </w:tc>
        <w:tc>
          <w:tcPr>
            <w:tcW w:w="4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Дополнит</w:t>
            </w:r>
            <w:r>
              <w:t>ельная информация</w:t>
            </w:r>
          </w:p>
        </w:tc>
      </w:tr>
      <w:tr w:rsidR="00000000"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Наименование документа, подтверждающего полномочия представителя налогоплательщика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НаимДок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T(1-120)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</w:t>
            </w:r>
          </w:p>
        </w:tc>
        <w:tc>
          <w:tcPr>
            <w:tcW w:w="4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</w:tr>
      <w:tr w:rsidR="00000000"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Наименование организации - представителя налогоплательщика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НаимОрг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T(1-1000)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</w:t>
            </w:r>
          </w:p>
        </w:tc>
        <w:tc>
          <w:tcPr>
            <w:tcW w:w="4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</w:tr>
    </w:tbl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jc w:val="right"/>
        <w:outlineLvl w:val="2"/>
      </w:pPr>
      <w:r>
        <w:lastRenderedPageBreak/>
        <w:t>Таблица 3.9</w:t>
      </w: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Title"/>
        <w:jc w:val="center"/>
      </w:pPr>
      <w:bookmarkStart w:id="367" w:name="Par2669"/>
      <w:bookmarkEnd w:id="367"/>
      <w:r>
        <w:t>Реестр документов, подтверждающих факт оказания услуг</w:t>
      </w:r>
    </w:p>
    <w:p w:rsidR="00000000" w:rsidRDefault="00D147DC">
      <w:pPr>
        <w:pStyle w:val="ConsPlusTitle"/>
        <w:jc w:val="center"/>
      </w:pPr>
      <w:r>
        <w:t>по транспортировке нефти и нефтепродуктов трубопроводным</w:t>
      </w:r>
    </w:p>
    <w:p w:rsidR="00000000" w:rsidRDefault="00D147DC">
      <w:pPr>
        <w:pStyle w:val="ConsPlusTitle"/>
        <w:jc w:val="center"/>
      </w:pPr>
      <w:r>
        <w:t>транспортом, предусмотренных подпунктом 3 пункта 3.2 статьи</w:t>
      </w:r>
    </w:p>
    <w:p w:rsidR="00000000" w:rsidRDefault="00D147DC">
      <w:pPr>
        <w:pStyle w:val="ConsPlusTitle"/>
        <w:jc w:val="center"/>
      </w:pPr>
      <w:r>
        <w:t>165 Налогового кодекса Российской Федерации (в случае,</w:t>
      </w:r>
    </w:p>
    <w:p w:rsidR="00000000" w:rsidRDefault="00D147DC">
      <w:pPr>
        <w:pStyle w:val="ConsPlusTitle"/>
        <w:jc w:val="center"/>
      </w:pPr>
      <w:r>
        <w:t>если таможенное декларирование не предусмотрено</w:t>
      </w:r>
    </w:p>
    <w:p w:rsidR="00000000" w:rsidRDefault="00D147DC">
      <w:pPr>
        <w:pStyle w:val="ConsPlusTitle"/>
        <w:jc w:val="center"/>
      </w:pPr>
      <w:r>
        <w:t>таможенным законодательством Таможенного союза</w:t>
      </w:r>
    </w:p>
    <w:p w:rsidR="00000000" w:rsidRDefault="00D147DC">
      <w:pPr>
        <w:pStyle w:val="ConsPlusTitle"/>
        <w:jc w:val="center"/>
      </w:pPr>
      <w:r>
        <w:t>или не производится) РеестрТрНеф_2</w:t>
      </w:r>
    </w:p>
    <w:p w:rsidR="00000000" w:rsidRDefault="00D147DC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3685"/>
        <w:gridCol w:w="1757"/>
        <w:gridCol w:w="1077"/>
        <w:gridCol w:w="1077"/>
        <w:gridCol w:w="1134"/>
        <w:gridCol w:w="4309"/>
      </w:tblGrid>
      <w:tr w:rsidR="00000000"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Наименование элемента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Сокращенное наименование (код) элемента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Признак типа элемента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Формат элемента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Признак обязательности эл</w:t>
            </w:r>
            <w:r>
              <w:t>емента</w:t>
            </w:r>
          </w:p>
        </w:tc>
        <w:tc>
          <w:tcPr>
            <w:tcW w:w="4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Дополнительная информация</w:t>
            </w:r>
          </w:p>
        </w:tc>
      </w:tr>
      <w:tr w:rsidR="00000000"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Код операции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КодОпер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T(=7)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ОК</w:t>
            </w:r>
          </w:p>
        </w:tc>
        <w:tc>
          <w:tcPr>
            <w:tcW w:w="4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 xml:space="preserve">Принимает значение из перечня "Коды операций", приведенного в Приложении 1 к Порядку заполнения налоговой декларации по налогу на добавленную стоимость </w:t>
            </w:r>
            <w:hyperlink w:anchor="Par2697" w:tooltip="&lt;*&gt; Утвержден приказом ФНС России от 29.10.2014 N ММВ-7-3/558@ (зарегистрирован в Министерстве юстиции Российской Федерации 15.12.2014, регистрационный номер 35171), с учетом изменений, внесенными приказом ФНС России от 20.12.2016 N ММВ-7-3/696@ &quot;Об утверждении формы налоговой декларации по налогу на добавленную стоимость, порядка ее заполнения, а также формата представления налоговой декларации по налогу на добавленную стоимость в электронной форме&quot; (зарегистрирован в Министерстве юстиции Российской Фед..." w:history="1">
              <w:r>
                <w:rPr>
                  <w:color w:val="0000FF"/>
                </w:rPr>
                <w:t>&lt;*&gt;</w:t>
              </w:r>
            </w:hyperlink>
            <w:r>
              <w:t>: 1010430 | 1010454</w:t>
            </w:r>
          </w:p>
        </w:tc>
      </w:tr>
      <w:tr w:rsidR="00000000"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Итого налоговая база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НалБазаИт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N(14)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</w:t>
            </w:r>
          </w:p>
        </w:tc>
        <w:tc>
          <w:tcPr>
            <w:tcW w:w="4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</w:tr>
    </w:tbl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ind w:firstLine="540"/>
        <w:jc w:val="both"/>
      </w:pPr>
      <w:r>
        <w:t>--------------------------------</w:t>
      </w:r>
    </w:p>
    <w:p w:rsidR="00000000" w:rsidRDefault="00D147DC">
      <w:pPr>
        <w:pStyle w:val="ConsPlusNormal"/>
        <w:spacing w:before="240"/>
        <w:ind w:firstLine="540"/>
        <w:jc w:val="both"/>
      </w:pPr>
      <w:bookmarkStart w:id="368" w:name="Par2697"/>
      <w:bookmarkEnd w:id="368"/>
      <w:r>
        <w:t>&lt;*&gt; Утвержден приказом ФНС России от 29.10.2014 N ММВ-7-3/558@ (зарегистрирован в Министерстве юстиции Российской Федерации 15.12.20</w:t>
      </w:r>
      <w:r>
        <w:t xml:space="preserve">14, регистрационный номер 35171), с учетом изменений, внесенными приказом ФНС России от 20.12.2016 N ММВ-7-3/696@ "Об утверждении формы налоговой декларации по налогу на добавленную стоимость, порядка ее заполнения, а также формата представления налоговой </w:t>
      </w:r>
      <w:r>
        <w:t>декларации по налогу на добавленную стоимость в электронной форме" (зарегистрирован в Министерстве юстиции Российской Федерации 15.12.2014, регистрационный номер 35171), приказом ФНС России от 28.12.2018 N СА-7-3/853@ "Об утверждении формы налоговой деклар</w:t>
      </w:r>
      <w:r>
        <w:t xml:space="preserve">ации по налогу на добавленную стоимость, порядка ее заполнения, а также формата представления налоговой декларации по налогу на добавленную стоимость в электронной форме" (зарегистрирован в </w:t>
      </w:r>
      <w:r>
        <w:lastRenderedPageBreak/>
        <w:t>Министерстве юстиции Российской Федерации 28.01.2019, регистрацион</w:t>
      </w:r>
      <w:r>
        <w:t>ный номер 53586).</w:t>
      </w: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jc w:val="right"/>
        <w:outlineLvl w:val="2"/>
      </w:pPr>
      <w:r>
        <w:t>Таблица 3.10</w:t>
      </w: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Title"/>
        <w:jc w:val="center"/>
      </w:pPr>
      <w:bookmarkStart w:id="369" w:name="Par2701"/>
      <w:bookmarkEnd w:id="369"/>
      <w:r>
        <w:t>Фамилия, имя, отчество (ФИОТип)</w:t>
      </w:r>
    </w:p>
    <w:p w:rsidR="00000000" w:rsidRDefault="00D147DC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3685"/>
        <w:gridCol w:w="1757"/>
        <w:gridCol w:w="1077"/>
        <w:gridCol w:w="1077"/>
        <w:gridCol w:w="1134"/>
        <w:gridCol w:w="4309"/>
      </w:tblGrid>
      <w:tr w:rsidR="00000000"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Наименование элемента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Сокращенное наименование (код) элемента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Признак типа элемента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Формат элемента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Признак обязательности элемента</w:t>
            </w:r>
          </w:p>
        </w:tc>
        <w:tc>
          <w:tcPr>
            <w:tcW w:w="4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Дополнительная информация</w:t>
            </w:r>
          </w:p>
        </w:tc>
      </w:tr>
      <w:tr w:rsidR="00000000"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Фамилия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Фамилия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T(1-60)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</w:t>
            </w:r>
          </w:p>
        </w:tc>
        <w:tc>
          <w:tcPr>
            <w:tcW w:w="4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</w:tr>
      <w:tr w:rsidR="00000000"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Имя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Имя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T(1-60)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</w:t>
            </w:r>
          </w:p>
        </w:tc>
        <w:tc>
          <w:tcPr>
            <w:tcW w:w="4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</w:tr>
      <w:tr w:rsidR="00000000"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Отчество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Отчество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T(1-60)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</w:t>
            </w:r>
          </w:p>
        </w:tc>
        <w:tc>
          <w:tcPr>
            <w:tcW w:w="4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</w:tr>
    </w:tbl>
    <w:p w:rsidR="00000000" w:rsidRDefault="00D147DC">
      <w:pPr>
        <w:pStyle w:val="ConsPlusNormal"/>
        <w:jc w:val="both"/>
        <w:sectPr w:rsidR="00000000">
          <w:headerReference w:type="default" r:id="rId62"/>
          <w:footerReference w:type="default" r:id="rId63"/>
          <w:pgSz w:w="16838" w:h="11906" w:orient="landscape"/>
          <w:pgMar w:top="1133" w:right="1440" w:bottom="566" w:left="1440" w:header="0" w:footer="0" w:gutter="0"/>
          <w:cols w:space="720"/>
          <w:noEndnote/>
        </w:sectPr>
      </w:pP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Title"/>
        <w:jc w:val="center"/>
        <w:outlineLvl w:val="1"/>
      </w:pPr>
      <w:r>
        <w:t>III. ОПИСАНИЕ ФАЙЛА ОБМЕНА СВЕДЕНИЙ ИЗ ДОКУМЕНТОВ,</w:t>
      </w:r>
    </w:p>
    <w:p w:rsidR="00000000" w:rsidRDefault="00D147DC">
      <w:pPr>
        <w:pStyle w:val="ConsPlusTitle"/>
        <w:jc w:val="center"/>
      </w:pPr>
      <w:r>
        <w:t>ПОДТВЕРЖДАЮЩИХ ОБОСНОВАННОСТЬ ПРИМЕНЕНИЯ НАЛОГОВОЙ СТАВКИ 0</w:t>
      </w:r>
    </w:p>
    <w:p w:rsidR="00000000" w:rsidRDefault="00D147DC">
      <w:pPr>
        <w:pStyle w:val="ConsPlusTitle"/>
        <w:jc w:val="center"/>
      </w:pPr>
      <w:r>
        <w:t>ПРОЦЕНТОВ ПО НАЛОГУ НА ДОБАВЛЕННУЮ СТОИМОСТЬ</w:t>
      </w: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ind w:firstLine="540"/>
        <w:jc w:val="both"/>
      </w:pPr>
      <w:r>
        <w:t>4. Имя файла обмена должно иметь следующий вид: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R_T_A_K_О_GGGGMMDD_N, где: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R_T - префикс, принимающ</w:t>
      </w:r>
      <w:r>
        <w:t>ий значение: KO_RRNFTSNDS.2;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 xml:space="preserve">A_K - идентификатор получателя информации, где: A - идентификатор получателя, которому направляется файл обмена, K - идентификатор конечного получателя, для которого предназначена информация из данного файла обмена &lt;1&gt;. Каждый </w:t>
      </w:r>
      <w:r>
        <w:t>из идентификаторов (A и K) имеет вид для налоговых органов - четырехразрядный код (код налогового органа в соответствии с классификатором СОНО);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--------------------------------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&lt;1&gt; Передача файла от отправителя к конечному получателю (K) может осуществлят</w:t>
      </w:r>
      <w:r>
        <w:t>ься в несколько этапов через другие налоговые органы, осуществляющие передачу файла на промежуточных этапах, которые обозначаются идентификатором A. В случае передачи файла от отправителя к конечному получателю при отсутствии налоговых органов, осуществляю</w:t>
      </w:r>
      <w:r>
        <w:t>щих передачу на промежуточных этапах, значения идентификаторов A и K совпадают.</w:t>
      </w: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ind w:firstLine="540"/>
        <w:jc w:val="both"/>
      </w:pPr>
      <w:r>
        <w:t>О - идентификатор отправителя информации, имеет вид: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для организаций - девятнадцатиразрядный код ИНН и КПП организации (обособленного подразделения);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для физических лиц - двенадцатиразрядный код ИНН, при отсутствии ИНН - последовательность из двенадцати нулей.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GGGG - год формирования передаваемого файла, MM - месяц, DD - день;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N - идентификационный номер файла (длина - от 1 до 36 знаков, идентификационн</w:t>
      </w:r>
      <w:r>
        <w:t>ый номер файла должен обеспечивать уникальность файла).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Расширение имени файла - xml. Расширение имени файла может указываться как строчными, так и прописными буквами.</w:t>
      </w: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Title"/>
        <w:ind w:firstLine="540"/>
        <w:jc w:val="both"/>
        <w:outlineLvl w:val="2"/>
      </w:pPr>
      <w:r>
        <w:t>Параметры первой строки файла обмена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Первая строка XML файла должна иметь следующий вид</w:t>
      </w:r>
      <w:r>
        <w:t>: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&lt;?xml version ="1.0" encoding ="windows-1251"?&gt;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Имя файла, содержащего XML схему файла обмена, должно иметь следующий вид: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lastRenderedPageBreak/>
        <w:t>KO_RRNFTSNDS.2_1_819_02_05_02_xx, где xx - номер версии схемы.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Расширение имени файла - xsd.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XML схема файла обмена приводится отде</w:t>
      </w:r>
      <w:r>
        <w:t>льным файлом и размещается на сайте Федеральной налоговой службы.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 xml:space="preserve">5. Логическая модель файла обмена представлена в виде диаграммы структуры файла обмена на </w:t>
      </w:r>
      <w:hyperlink w:anchor="Par2771" w:tooltip="Рисунок 2. Диаграмма структуры файла обмена" w:history="1">
        <w:r>
          <w:rPr>
            <w:color w:val="0000FF"/>
          </w:rPr>
          <w:t>рисунке 2</w:t>
        </w:r>
      </w:hyperlink>
      <w:r>
        <w:t xml:space="preserve"> настоящего формата. Элементами логической модели файла обмена являются элементы и атрибуты XML файла. Перечень структурных элементов логической модели файла обмена и сведения о них приведены в </w:t>
      </w:r>
      <w:hyperlink w:anchor="Par2775" w:tooltip="Файл обмена (Файл)" w:history="1">
        <w:r>
          <w:rPr>
            <w:color w:val="0000FF"/>
          </w:rPr>
          <w:t>таблицах 5.1</w:t>
        </w:r>
      </w:hyperlink>
      <w:r>
        <w:t xml:space="preserve"> -</w:t>
      </w:r>
      <w:r>
        <w:t xml:space="preserve"> </w:t>
      </w:r>
      <w:hyperlink w:anchor="Par2950" w:tooltip="Сведения о маршрутном поручении (телеграмме) (МаршПоруч)" w:history="1">
        <w:r>
          <w:rPr>
            <w:color w:val="0000FF"/>
          </w:rPr>
          <w:t>5.5</w:t>
        </w:r>
      </w:hyperlink>
      <w:r>
        <w:t xml:space="preserve"> настоящего формата.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Для каждого структурного элемента логической модели документа обмена приводятся следующие сведения: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наименование элемента. Приводится полное наим</w:t>
      </w:r>
      <w:r>
        <w:t>енование элемента &lt;1&gt;;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--------------------------------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 xml:space="preserve">&lt;1&gt; В строке таблицы могут быть описаны несколько элементов, наименования которых разделены символом "|". Такая форма записи применяется при наличии в файле обмена только одного элемента из описанных </w:t>
      </w:r>
      <w:r>
        <w:t>в этой строке.</w:t>
      </w: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ind w:firstLine="540"/>
        <w:jc w:val="both"/>
      </w:pPr>
      <w:r>
        <w:t>сокращенное наименование (код) элемента. Приводится сокращенное наименование элемента. Синтаксис сокращенного наименования должен удовлетворять спецификации XML;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признак типа элемента. Может принимать следующие значения: "С" - сложный элеме</w:t>
      </w:r>
      <w:r>
        <w:t>нт логической модели (содержит вложенные элементы), "П" - простой элемент логической модели, реализованный в виде элемента XML файла, "А" - простой элемент логической модели, реализованный в виде атрибута элемента XML файла. Простой элемент логической моде</w:t>
      </w:r>
      <w:r>
        <w:t>ли не содержит вложенные элементы;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формат элемента. Формат элемента представляется следующими условными обозначениями: T - символьная строка; N - числовое значение (целое или дробное).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 xml:space="preserve">Формат символьной строки указывается в виде Т(n-k) или T(=k), где: n - </w:t>
      </w:r>
      <w:r>
        <w:t>минимальное количество знаков, k - максимальное количество знаков, символ "-" - разделитель, символ "=" означает фиксированное количество знаков в строке. В случае, если минимальное количество знаков равно 0, формат имеет вид Т(0-k). В случае, если максима</w:t>
      </w:r>
      <w:r>
        <w:t>льное количество знаков не ограничено, формат имеет вид Т(n-).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Формат числового значения указывается в виде N(m.k), где: m - максимальное количество знаков в числе, включая целую и дробную часть числа без разделяющей десятичной точки и знака (для отрицател</w:t>
      </w:r>
      <w:r>
        <w:t>ьного числа), k - максимальное число знаков дробной части числа. Если число знаков дробной части числа равно 0 (то есть число целое), то формат числового значения имеет вид N(m).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Для простых элементов, являющихся базовыми в XML, например, элемент с типом "</w:t>
      </w:r>
      <w:r>
        <w:t xml:space="preserve">date", </w:t>
      </w:r>
      <w:r>
        <w:lastRenderedPageBreak/>
        <w:t>поле "Формат элемента" не заполняется. Для таких элементов в поле "Дополнительная информация" указывается тип базового элемента;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признак обязательности элемента определяет обязательность наличия элемента (совокупности наименования элемента и его зна</w:t>
      </w:r>
      <w:r>
        <w:t>чения) в файле обмена. Признак обязательности элемента может принимать следующие значения: "О" - наличие элемента в файле обмена обязательно; "Н" - наличие элемента в файле обмена необязательно, то есть элемент может отсутствовать. Если элемент принимает о</w:t>
      </w:r>
      <w:r>
        <w:t>граниченный перечень значений (по классификатору, кодовому словарю и тому подобному), то признак обязательности элемента дополняется символом "К". Например, "ОК". В случае если количество реализаций элемента может быть более одной, то признак обязательност</w:t>
      </w:r>
      <w:r>
        <w:t>и элемента дополняется символом "М". Например, "НМ" или "ОКМ".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К вышеперечисленным признакам обязательности элемента может добавляться значение "У" в случае описания в XML схеме условий, предъ</w:t>
      </w:r>
      <w:r>
        <w:t>являемых к элементу в файле обмена, описанных в графе "Дополнительная информация". Например, "НУ" или "ОКУ";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дополнительная информация содержит, при необходимости, требования к элементу файла обмена, не указанные ранее. Для сложных элементов указывается сс</w:t>
      </w:r>
      <w:r>
        <w:t>ылка на таблицу, в которой описывается состав данного элемента. Для элементов, принимающих ограниченный перечень значений из классификатора (кодового словаря и тому подобного), указывается соответствующее наименование классификатора (кодового словаря и том</w:t>
      </w:r>
      <w:r>
        <w:t>у подобного) или приводится перечень возможных значений. Для классификатора (кодового словаря и тому подобного) может указываться ссылка на его местонахождение. Для элементов, использующих пользовательский тип данных, указывается наименование типового элем</w:t>
      </w:r>
      <w:r>
        <w:t>ента.</w:t>
      </w:r>
    </w:p>
    <w:p w:rsidR="00000000" w:rsidRDefault="00D147DC">
      <w:pPr>
        <w:pStyle w:val="ConsPlusNormal"/>
        <w:jc w:val="both"/>
      </w:pPr>
    </w:p>
    <w:p w:rsidR="00000000" w:rsidRDefault="00E54955">
      <w:pPr>
        <w:pStyle w:val="ConsPlusNormal"/>
        <w:jc w:val="center"/>
      </w:pPr>
      <w:r>
        <w:rPr>
          <w:noProof/>
          <w:position w:val="-501"/>
        </w:rPr>
        <w:lastRenderedPageBreak/>
        <w:drawing>
          <wp:inline distT="0" distB="0" distL="0" distR="0">
            <wp:extent cx="6480175" cy="6520180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6520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jc w:val="center"/>
      </w:pPr>
      <w:bookmarkStart w:id="370" w:name="Par2771"/>
      <w:bookmarkEnd w:id="370"/>
      <w:r>
        <w:t>Рисунок 2. Диаграмма структуры файла обмена</w:t>
      </w: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jc w:val="right"/>
        <w:outlineLvl w:val="2"/>
      </w:pPr>
      <w:r>
        <w:t>Таблица 5.1</w:t>
      </w: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Title"/>
        <w:jc w:val="center"/>
      </w:pPr>
      <w:bookmarkStart w:id="371" w:name="Par2775"/>
      <w:bookmarkEnd w:id="371"/>
      <w:r>
        <w:t>Файл обмена (Файл)</w:t>
      </w: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jc w:val="both"/>
        <w:sectPr w:rsidR="00000000">
          <w:headerReference w:type="default" r:id="rId65"/>
          <w:footerReference w:type="default" r:id="rId66"/>
          <w:pgSz w:w="11906" w:h="16838"/>
          <w:pgMar w:top="1440" w:right="566" w:bottom="1440" w:left="1133" w:header="0" w:footer="0" w:gutter="0"/>
          <w:cols w:space="720"/>
          <w:noEndnote/>
        </w:sect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3685"/>
        <w:gridCol w:w="1757"/>
        <w:gridCol w:w="1077"/>
        <w:gridCol w:w="1077"/>
        <w:gridCol w:w="1134"/>
        <w:gridCol w:w="4309"/>
      </w:tblGrid>
      <w:tr w:rsidR="00000000"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lastRenderedPageBreak/>
              <w:t>Наименование элемента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Сокращенное наименование (код) элемента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Признак типа элемента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Формат элемента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Признак обязательности элемента</w:t>
            </w:r>
          </w:p>
        </w:tc>
        <w:tc>
          <w:tcPr>
            <w:tcW w:w="4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Дополнительная информация</w:t>
            </w:r>
          </w:p>
        </w:tc>
      </w:tr>
      <w:tr w:rsidR="00000000"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Идентификатор файла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ИдФайл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T(1-255)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ОУ</w:t>
            </w:r>
          </w:p>
        </w:tc>
        <w:tc>
          <w:tcPr>
            <w:tcW w:w="4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Содержит (повторяет) имя сформированного файла (без расширения)</w:t>
            </w:r>
          </w:p>
        </w:tc>
      </w:tr>
      <w:tr w:rsidR="00000000"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Версия программы, с помощью которой сформирован файл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ВерсПрог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T(1-40)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</w:t>
            </w:r>
          </w:p>
        </w:tc>
        <w:tc>
          <w:tcPr>
            <w:tcW w:w="4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</w:tr>
      <w:tr w:rsidR="00000000"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Версия формата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ВерсФорм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T(1-5)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</w:t>
            </w:r>
          </w:p>
        </w:tc>
        <w:tc>
          <w:tcPr>
            <w:tcW w:w="4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Принимает значение: 5.02</w:t>
            </w:r>
          </w:p>
        </w:tc>
      </w:tr>
      <w:tr w:rsidR="00000000"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Состав и структура документа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Документ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</w:t>
            </w:r>
          </w:p>
        </w:tc>
        <w:tc>
          <w:tcPr>
            <w:tcW w:w="4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 xml:space="preserve">Состав элемента представлен в </w:t>
            </w:r>
            <w:hyperlink w:anchor="Par2810" w:tooltip="Состав и структура документа (Документ)" w:history="1">
              <w:r>
                <w:rPr>
                  <w:color w:val="0000FF"/>
                </w:rPr>
                <w:t>таблице 5.2</w:t>
              </w:r>
            </w:hyperlink>
          </w:p>
        </w:tc>
      </w:tr>
    </w:tbl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jc w:val="right"/>
        <w:outlineLvl w:val="2"/>
      </w:pPr>
      <w:r>
        <w:t>Таблица 5.2</w:t>
      </w: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Title"/>
        <w:jc w:val="center"/>
      </w:pPr>
      <w:bookmarkStart w:id="372" w:name="Par2810"/>
      <w:bookmarkEnd w:id="372"/>
      <w:r>
        <w:t>Состав и структура документа (Документ)</w:t>
      </w:r>
    </w:p>
    <w:p w:rsidR="00000000" w:rsidRDefault="00D147DC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3685"/>
        <w:gridCol w:w="1757"/>
        <w:gridCol w:w="1077"/>
        <w:gridCol w:w="1077"/>
        <w:gridCol w:w="1134"/>
        <w:gridCol w:w="4309"/>
      </w:tblGrid>
      <w:tr w:rsidR="00000000"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Наименование элемента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Сокращенное наименование (код) элемента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 xml:space="preserve">Признак типа </w:t>
            </w:r>
            <w:r>
              <w:t>элемента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Формат элемента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Признак обязательности элемента</w:t>
            </w:r>
          </w:p>
        </w:tc>
        <w:tc>
          <w:tcPr>
            <w:tcW w:w="4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Дополнительная информация</w:t>
            </w:r>
          </w:p>
        </w:tc>
      </w:tr>
      <w:tr w:rsidR="00000000"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Индекс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Индекс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T(=7)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ОК</w:t>
            </w:r>
          </w:p>
        </w:tc>
        <w:tc>
          <w:tcPr>
            <w:tcW w:w="4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Типовой элемент &lt;КНДТип&gt;.</w:t>
            </w:r>
          </w:p>
          <w:p w:rsidR="00000000" w:rsidRDefault="00D147DC">
            <w:pPr>
              <w:pStyle w:val="ConsPlusNormal"/>
            </w:pPr>
            <w:r>
              <w:t>Принимает значение: 0005119</w:t>
            </w:r>
          </w:p>
        </w:tc>
      </w:tr>
      <w:tr w:rsidR="00000000"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Номер корректировки (реестра)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НомКорр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N(3)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</w:t>
            </w:r>
          </w:p>
        </w:tc>
        <w:tc>
          <w:tcPr>
            <w:tcW w:w="4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Принимает значение:</w:t>
            </w:r>
          </w:p>
          <w:p w:rsidR="00000000" w:rsidRDefault="00D147DC">
            <w:pPr>
              <w:pStyle w:val="ConsPlusNormal"/>
            </w:pPr>
            <w:r>
              <w:t>0 - первичный реестр,</w:t>
            </w:r>
          </w:p>
          <w:p w:rsidR="00000000" w:rsidRDefault="00D147DC">
            <w:pPr>
              <w:pStyle w:val="ConsPlusNormal"/>
            </w:pPr>
            <w:r>
              <w:t>1 - корректировка,</w:t>
            </w:r>
          </w:p>
          <w:p w:rsidR="00000000" w:rsidRDefault="00D147DC">
            <w:pPr>
              <w:pStyle w:val="ConsPlusNormal"/>
            </w:pPr>
            <w:r>
              <w:lastRenderedPageBreak/>
              <w:t>2 - последующая корректировка,</w:t>
            </w:r>
          </w:p>
          <w:p w:rsidR="00000000" w:rsidRDefault="00D147DC">
            <w:pPr>
              <w:pStyle w:val="ConsPlusNormal"/>
            </w:pPr>
            <w:r>
              <w:t>и другие</w:t>
            </w:r>
          </w:p>
          <w:p w:rsidR="00000000" w:rsidRDefault="00D147DC">
            <w:pPr>
              <w:pStyle w:val="ConsPlusNormal"/>
            </w:pPr>
            <w:r>
              <w:t>Элемент повторяет значение элемента &lt;НомКорр&gt; из файла с префиксом KO_RRNFTSNDS</w:t>
            </w:r>
          </w:p>
        </w:tc>
      </w:tr>
      <w:tr w:rsidR="00000000"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lastRenderedPageBreak/>
              <w:t>Реестр документов, подтверждающих факт оказания услуг по транспортировке нефти и нефтепродуктов трубопроводным транспортом, предусмотренных подпунктом 3 пункта 3.2 статьи 165 Налогового кодекса Российской Федерации (в случае, если таможенное декларирование</w:t>
            </w:r>
            <w:r>
              <w:t xml:space="preserve"> не предусмотрено таможенным законодательством Таможенного союза или не производится)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РеестрТрНеф_2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ОМ</w:t>
            </w:r>
          </w:p>
        </w:tc>
        <w:tc>
          <w:tcPr>
            <w:tcW w:w="4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 xml:space="preserve">Состав элемента представлен в </w:t>
            </w:r>
            <w:hyperlink w:anchor="Par2845" w:tooltip="Реестр документов, подтверждающих факт оказания услуг" w:history="1">
              <w:r>
                <w:rPr>
                  <w:color w:val="0000FF"/>
                </w:rPr>
                <w:t>таблице 5.3</w:t>
              </w:r>
            </w:hyperlink>
          </w:p>
        </w:tc>
      </w:tr>
    </w:tbl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jc w:val="right"/>
        <w:outlineLvl w:val="2"/>
      </w:pPr>
      <w:r>
        <w:t>Таблица 5.3</w:t>
      </w: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Title"/>
        <w:jc w:val="center"/>
      </w:pPr>
      <w:bookmarkStart w:id="373" w:name="Par2845"/>
      <w:bookmarkEnd w:id="373"/>
      <w:r>
        <w:t>Реестр документов, подтверждающих факт оказания услуг</w:t>
      </w:r>
    </w:p>
    <w:p w:rsidR="00000000" w:rsidRDefault="00D147DC">
      <w:pPr>
        <w:pStyle w:val="ConsPlusTitle"/>
        <w:jc w:val="center"/>
      </w:pPr>
      <w:r>
        <w:t>по транспортировке нефти и нефтепродуктов трубопроводным</w:t>
      </w:r>
    </w:p>
    <w:p w:rsidR="00000000" w:rsidRDefault="00D147DC">
      <w:pPr>
        <w:pStyle w:val="ConsPlusTitle"/>
        <w:jc w:val="center"/>
      </w:pPr>
      <w:r>
        <w:t>транспортом, предусмотренных подпунктом 3 пункта 3.2 статьи</w:t>
      </w:r>
    </w:p>
    <w:p w:rsidR="00000000" w:rsidRDefault="00D147DC">
      <w:pPr>
        <w:pStyle w:val="ConsPlusTitle"/>
        <w:jc w:val="center"/>
      </w:pPr>
      <w:r>
        <w:t>165 Налогового кодекса Российской Федерации (в случае,</w:t>
      </w:r>
    </w:p>
    <w:p w:rsidR="00000000" w:rsidRDefault="00D147DC">
      <w:pPr>
        <w:pStyle w:val="ConsPlusTitle"/>
        <w:jc w:val="center"/>
      </w:pPr>
      <w:r>
        <w:t>если таможенное декларирование не предусмотрено</w:t>
      </w:r>
    </w:p>
    <w:p w:rsidR="00000000" w:rsidRDefault="00D147DC">
      <w:pPr>
        <w:pStyle w:val="ConsPlusTitle"/>
        <w:jc w:val="center"/>
      </w:pPr>
      <w:r>
        <w:t>таможенным законодательством Таможенного союза</w:t>
      </w:r>
    </w:p>
    <w:p w:rsidR="00000000" w:rsidRDefault="00D147DC">
      <w:pPr>
        <w:pStyle w:val="ConsPlusTitle"/>
        <w:jc w:val="center"/>
      </w:pPr>
      <w:r>
        <w:t>или не производится) РеестрТрНеф_2</w:t>
      </w:r>
    </w:p>
    <w:p w:rsidR="00000000" w:rsidRDefault="00D147DC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3685"/>
        <w:gridCol w:w="1757"/>
        <w:gridCol w:w="1077"/>
        <w:gridCol w:w="1077"/>
        <w:gridCol w:w="1134"/>
        <w:gridCol w:w="4309"/>
      </w:tblGrid>
      <w:tr w:rsidR="00000000"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Наименование элемента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 xml:space="preserve">Сокращенное наименование </w:t>
            </w:r>
            <w:r>
              <w:lastRenderedPageBreak/>
              <w:t>(код) элемента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lastRenderedPageBreak/>
              <w:t xml:space="preserve">Признак типа </w:t>
            </w:r>
            <w:r>
              <w:lastRenderedPageBreak/>
              <w:t>элемента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lastRenderedPageBreak/>
              <w:t>Формат элемента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Признак обязатель</w:t>
            </w:r>
            <w:r>
              <w:lastRenderedPageBreak/>
              <w:t>ности эл</w:t>
            </w:r>
            <w:r>
              <w:t>емента</w:t>
            </w:r>
          </w:p>
        </w:tc>
        <w:tc>
          <w:tcPr>
            <w:tcW w:w="4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lastRenderedPageBreak/>
              <w:t>Дополнительная информация</w:t>
            </w:r>
          </w:p>
        </w:tc>
      </w:tr>
      <w:tr w:rsidR="00000000"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lastRenderedPageBreak/>
              <w:t>Код операции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КодОпер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T(=7)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ОК</w:t>
            </w:r>
          </w:p>
        </w:tc>
        <w:tc>
          <w:tcPr>
            <w:tcW w:w="4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 xml:space="preserve">Принимает значение из перечня "Коды операций", приведенного в Приложении 1 к Порядку заполнения налоговой декларации по налогу на добавленную стоимость </w:t>
            </w:r>
            <w:hyperlink w:anchor="Par2879" w:tooltip="&lt;*&gt; Утвержден приказом ФНС России от 29.10.2014 N ММВ-7-3/558@ (зарегистрирован в Министерстве юстиции Российской Федерации 15.12.2014, регистрационный номер 35171), с учетом изменений, внесенными приказом ФНС России от 20.12.2016 N ММВ-7-3/696@ &quot;Об утверждении формы налоговой декларации по налогу на добавленную стоимость, порядка ее заполнения, а также формата представления налоговой декларации по налогу на добавленную стоимость в электронной форме&quot; (зарегистрирован в Министерстве юстиции Российской Фед..." w:history="1">
              <w:r>
                <w:rPr>
                  <w:color w:val="0000FF"/>
                </w:rPr>
                <w:t>&lt;*&gt;</w:t>
              </w:r>
            </w:hyperlink>
            <w:r>
              <w:t>: 1</w:t>
            </w:r>
            <w:r>
              <w:t>010430 | 1010454</w:t>
            </w:r>
          </w:p>
        </w:tc>
      </w:tr>
      <w:tr w:rsidR="00000000"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Итого налоговая база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НалБазаИт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N(14)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</w:t>
            </w:r>
          </w:p>
        </w:tc>
        <w:tc>
          <w:tcPr>
            <w:tcW w:w="4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</w:tr>
      <w:tr w:rsidR="00000000"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Сведения из документа, подтверждающего факт оказания услуг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СведДкПдтвУслуг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ОМ</w:t>
            </w:r>
          </w:p>
        </w:tc>
        <w:tc>
          <w:tcPr>
            <w:tcW w:w="4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 xml:space="preserve">Состав элемента представлен в </w:t>
            </w:r>
            <w:hyperlink w:anchor="Par2883" w:tooltip="Сведения из документа, подтверждающего факт оказания" w:history="1">
              <w:r>
                <w:rPr>
                  <w:color w:val="0000FF"/>
                </w:rPr>
                <w:t>таблице 5.4</w:t>
              </w:r>
            </w:hyperlink>
          </w:p>
        </w:tc>
      </w:tr>
    </w:tbl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ind w:firstLine="540"/>
        <w:jc w:val="both"/>
      </w:pPr>
      <w:r>
        <w:t>--------------------------------</w:t>
      </w:r>
    </w:p>
    <w:p w:rsidR="00000000" w:rsidRDefault="00D147DC">
      <w:pPr>
        <w:pStyle w:val="ConsPlusNormal"/>
        <w:spacing w:before="240"/>
        <w:ind w:firstLine="540"/>
        <w:jc w:val="both"/>
      </w:pPr>
      <w:bookmarkStart w:id="374" w:name="Par2879"/>
      <w:bookmarkEnd w:id="374"/>
      <w:r>
        <w:t>&lt;*&gt; Утвержден приказом ФНС России от 29.10.2014 N ММВ-7-3/558@ (зар</w:t>
      </w:r>
      <w:r>
        <w:t>егистрирован в Министерстве юстиции Российской Федерации 15.12.2014, регистрационный номер 35171), с учетом изменений, внесенными приказом ФНС России от 20.12.2016 N ММВ-7-3/696@ "Об утверждении формы налоговой декларации по налогу на добавленную стоимость</w:t>
      </w:r>
      <w:r>
        <w:t>, порядка ее заполнения, а также формата представления налоговой декларации по налогу на добавленную стоимость в электронной форме" (зарегистрирован в Министерстве юстиции Российской Федерации 15.12.2014, регистрационный номер 35171), приказом ФНС России о</w:t>
      </w:r>
      <w:r>
        <w:t>т 28.12.2018 N СА-7-3/853@ "Об утверждении формы налоговой декларации по налогу на добавленную стоимость, порядка ее заполнения, а также формата представления налоговой декларации по налогу на добавленную стоимость в электронной форме" (зарегистрирован в М</w:t>
      </w:r>
      <w:r>
        <w:t>инистерстве юстиции Российской Федерации 28.01.2019, регистрационный номер 53586).</w:t>
      </w: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jc w:val="right"/>
        <w:outlineLvl w:val="2"/>
      </w:pPr>
      <w:r>
        <w:t>Таблица 5.4</w:t>
      </w: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Title"/>
        <w:jc w:val="center"/>
      </w:pPr>
      <w:bookmarkStart w:id="375" w:name="Par2883"/>
      <w:bookmarkEnd w:id="375"/>
      <w:r>
        <w:t>Сведения из документа, подтверждающего факт оказания</w:t>
      </w:r>
    </w:p>
    <w:p w:rsidR="00000000" w:rsidRDefault="00D147DC">
      <w:pPr>
        <w:pStyle w:val="ConsPlusTitle"/>
        <w:jc w:val="center"/>
      </w:pPr>
      <w:r>
        <w:t>услуг (СведДкПдтвУслуг)</w:t>
      </w:r>
    </w:p>
    <w:p w:rsidR="00000000" w:rsidRDefault="00D147DC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3685"/>
        <w:gridCol w:w="1757"/>
        <w:gridCol w:w="1077"/>
        <w:gridCol w:w="1077"/>
        <w:gridCol w:w="1134"/>
        <w:gridCol w:w="4309"/>
      </w:tblGrid>
      <w:tr w:rsidR="00000000"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Наименование элемента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 xml:space="preserve">Сокращенное </w:t>
            </w:r>
            <w:r>
              <w:lastRenderedPageBreak/>
              <w:t>наименование (код) элемента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lastRenderedPageBreak/>
              <w:t>Призн</w:t>
            </w:r>
            <w:r>
              <w:t xml:space="preserve">ак </w:t>
            </w:r>
            <w:r>
              <w:lastRenderedPageBreak/>
              <w:t>типа элемента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lastRenderedPageBreak/>
              <w:t xml:space="preserve">Формат </w:t>
            </w:r>
            <w:r>
              <w:lastRenderedPageBreak/>
              <w:t>элемента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lastRenderedPageBreak/>
              <w:t xml:space="preserve">Признак </w:t>
            </w:r>
            <w:r>
              <w:lastRenderedPageBreak/>
              <w:t>обязательности элемента</w:t>
            </w:r>
          </w:p>
        </w:tc>
        <w:tc>
          <w:tcPr>
            <w:tcW w:w="4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lastRenderedPageBreak/>
              <w:t>Дополнительная информация</w:t>
            </w:r>
          </w:p>
        </w:tc>
      </w:tr>
      <w:tr w:rsidR="00000000"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lastRenderedPageBreak/>
              <w:t>Номер по порядку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НомПор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N(7)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</w:t>
            </w:r>
          </w:p>
        </w:tc>
        <w:tc>
          <w:tcPr>
            <w:tcW w:w="4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</w:tr>
      <w:tr w:rsidR="00000000"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Номер документа, подтверждающего оказание услуг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НомерДк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T(1-20)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</w:t>
            </w:r>
          </w:p>
        </w:tc>
        <w:tc>
          <w:tcPr>
            <w:tcW w:w="4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При от</w:t>
            </w:r>
            <w:r>
              <w:t>сутствии номера в документе элемент принимает значение "б/н"</w:t>
            </w:r>
          </w:p>
        </w:tc>
      </w:tr>
      <w:tr w:rsidR="00000000"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Дата документа, подтверждающего оказание услуг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ДатаДк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T(=10)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</w:t>
            </w:r>
          </w:p>
        </w:tc>
        <w:tc>
          <w:tcPr>
            <w:tcW w:w="4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Типовой элемент &lt;ДатаТип&gt;.</w:t>
            </w:r>
          </w:p>
          <w:p w:rsidR="00000000" w:rsidRDefault="00D147DC">
            <w:pPr>
              <w:pStyle w:val="ConsPlusNormal"/>
            </w:pPr>
            <w:r>
              <w:t>Дата в формате ДД.ММ.ГГГГ</w:t>
            </w:r>
          </w:p>
        </w:tc>
      </w:tr>
      <w:tr w:rsidR="00000000"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Номер договора на оказание услуг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НомерДог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T(1-20)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</w:t>
            </w:r>
          </w:p>
        </w:tc>
        <w:tc>
          <w:tcPr>
            <w:tcW w:w="4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</w:tr>
      <w:tr w:rsidR="00000000"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Наименование грузоотправителя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НаимОтпр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T(1-1000)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</w:t>
            </w:r>
          </w:p>
        </w:tc>
        <w:tc>
          <w:tcPr>
            <w:tcW w:w="4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</w:tr>
      <w:tr w:rsidR="00000000"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Адрес грузоотправителя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АдресОтпр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T(1-255)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</w:t>
            </w:r>
          </w:p>
        </w:tc>
        <w:tc>
          <w:tcPr>
            <w:tcW w:w="4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</w:tr>
      <w:tr w:rsidR="00000000"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Налоговая база по соответствующей операции по реализации работ (услуг), обоснованность применения налоговой ставки 0 процентов по которым документально подтверждена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НалБазаОпПдтв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N(16.2)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</w:t>
            </w:r>
          </w:p>
        </w:tc>
        <w:tc>
          <w:tcPr>
            <w:tcW w:w="4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</w:tr>
      <w:tr w:rsidR="00000000"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Примечание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Прим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T(1-1000)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</w:t>
            </w:r>
          </w:p>
        </w:tc>
        <w:tc>
          <w:tcPr>
            <w:tcW w:w="4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</w:tr>
      <w:tr w:rsidR="00000000"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Сведения о маршрутном поручении</w:t>
            </w:r>
            <w:r>
              <w:t xml:space="preserve"> (телеграмме)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МаршПоруч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ОМ</w:t>
            </w:r>
          </w:p>
        </w:tc>
        <w:tc>
          <w:tcPr>
            <w:tcW w:w="4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 xml:space="preserve">Состав элемента представлен в </w:t>
            </w:r>
            <w:hyperlink w:anchor="Par2950" w:tooltip="Сведения о маршрутном поручении (телеграмме) (МаршПоруч)" w:history="1">
              <w:r>
                <w:rPr>
                  <w:color w:val="0000FF"/>
                </w:rPr>
                <w:t>таблице 5.5</w:t>
              </w:r>
            </w:hyperlink>
          </w:p>
        </w:tc>
      </w:tr>
    </w:tbl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jc w:val="right"/>
        <w:outlineLvl w:val="2"/>
      </w:pPr>
      <w:r>
        <w:t>Таблица 5.5</w:t>
      </w: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Title"/>
        <w:jc w:val="center"/>
      </w:pPr>
      <w:bookmarkStart w:id="376" w:name="Par2950"/>
      <w:bookmarkEnd w:id="376"/>
      <w:r>
        <w:t>Сведения о маршрутном поручении (телеграмме) (МаршПоруч)</w:t>
      </w:r>
    </w:p>
    <w:p w:rsidR="00000000" w:rsidRDefault="00D147DC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3685"/>
        <w:gridCol w:w="1757"/>
        <w:gridCol w:w="1077"/>
        <w:gridCol w:w="1077"/>
        <w:gridCol w:w="1134"/>
        <w:gridCol w:w="4309"/>
      </w:tblGrid>
      <w:tr w:rsidR="00000000"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Наименование элемента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Сокращенное наименование (код) элемента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Признак типа элемента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Формат элемента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Признак обязательности элемента</w:t>
            </w:r>
          </w:p>
        </w:tc>
        <w:tc>
          <w:tcPr>
            <w:tcW w:w="4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Дополнительная информация</w:t>
            </w:r>
          </w:p>
        </w:tc>
      </w:tr>
      <w:tr w:rsidR="00000000"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Номер маршрутного поручения (телеграммы)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НомМаршПоруч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T(1-50)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</w:t>
            </w:r>
          </w:p>
        </w:tc>
        <w:tc>
          <w:tcPr>
            <w:tcW w:w="4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</w:tr>
      <w:tr w:rsidR="00000000"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Дата маршрутного поручения (телеграммы)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ДатаМаршПоруч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T(=10)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</w:t>
            </w:r>
          </w:p>
        </w:tc>
        <w:tc>
          <w:tcPr>
            <w:tcW w:w="4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Типовой элемент &lt;ДатаТип&gt;.</w:t>
            </w:r>
          </w:p>
          <w:p w:rsidR="00000000" w:rsidRDefault="00D147DC">
            <w:pPr>
              <w:pStyle w:val="ConsPlusNormal"/>
            </w:pPr>
            <w:r>
              <w:t>Дата в формате ДД.ММ.ГГГГ</w:t>
            </w:r>
          </w:p>
        </w:tc>
      </w:tr>
      <w:tr w:rsidR="00000000"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Наименование конечного пункта маршрута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НаимПунктКон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T(1-50)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</w:t>
            </w:r>
          </w:p>
        </w:tc>
        <w:tc>
          <w:tcPr>
            <w:tcW w:w="4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</w:tr>
      <w:tr w:rsidR="00000000"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Количество нефти и нефтепродуктов, сданных в пункте назначения (в тоннах)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КолНефтПН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N(12.3)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</w:t>
            </w:r>
          </w:p>
        </w:tc>
        <w:tc>
          <w:tcPr>
            <w:tcW w:w="4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</w:tr>
      <w:tr w:rsidR="00000000"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Наименование пункта назначения нефти и нефтепродуктов (за пределами территории Российской Федерации или на границе Российской Федерации)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НаимПунктНазн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T(1-5</w:t>
            </w:r>
            <w:r>
              <w:t>0)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</w:t>
            </w:r>
          </w:p>
        </w:tc>
        <w:tc>
          <w:tcPr>
            <w:tcW w:w="4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</w:tr>
    </w:tbl>
    <w:p w:rsidR="00000000" w:rsidRDefault="00D147DC">
      <w:pPr>
        <w:pStyle w:val="ConsPlusNormal"/>
        <w:jc w:val="both"/>
        <w:sectPr w:rsidR="00000000">
          <w:headerReference w:type="default" r:id="rId67"/>
          <w:footerReference w:type="default" r:id="rId68"/>
          <w:pgSz w:w="16838" w:h="11906" w:orient="landscape"/>
          <w:pgMar w:top="1133" w:right="1440" w:bottom="566" w:left="1440" w:header="0" w:footer="0" w:gutter="0"/>
          <w:cols w:space="720"/>
          <w:noEndnote/>
        </w:sectPr>
      </w:pP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jc w:val="right"/>
        <w:outlineLvl w:val="0"/>
      </w:pPr>
      <w:r>
        <w:t>Приложение N 18</w:t>
      </w: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Title"/>
        <w:jc w:val="center"/>
      </w:pPr>
      <w:r>
        <w:t>ФОРМАТ</w:t>
      </w:r>
    </w:p>
    <w:p w:rsidR="00000000" w:rsidRDefault="00D147DC">
      <w:pPr>
        <w:pStyle w:val="ConsPlusTitle"/>
        <w:jc w:val="center"/>
      </w:pPr>
      <w:r>
        <w:t>ПРЕДСТАВЛЕНИЯ РЕЕСТРА ДОКУМЕНТОВ, ПОДТВЕРЖДАЮЩИХ ФАКТ</w:t>
      </w:r>
    </w:p>
    <w:p w:rsidR="00000000" w:rsidRDefault="00D147DC">
      <w:pPr>
        <w:pStyle w:val="ConsPlusTitle"/>
        <w:jc w:val="center"/>
      </w:pPr>
      <w:r>
        <w:t>ОКАЗАНИЯ УСЛУГ ПО ОРГАНИЗАЦИИ ТРАНСПОРТИРОВКИ (УСЛУГ</w:t>
      </w:r>
    </w:p>
    <w:p w:rsidR="00000000" w:rsidRDefault="00D147DC">
      <w:pPr>
        <w:pStyle w:val="ConsPlusTitle"/>
        <w:jc w:val="center"/>
      </w:pPr>
      <w:r>
        <w:t>ПО ТРАНСПОРТИРОВКЕ В СЛУЧАЕ ВВОЗА НА ТЕРРИТОРИЮ РОССИЙСКОЙ</w:t>
      </w:r>
    </w:p>
    <w:p w:rsidR="00000000" w:rsidRDefault="00D147DC">
      <w:pPr>
        <w:pStyle w:val="ConsPlusTitle"/>
        <w:jc w:val="center"/>
      </w:pPr>
      <w:r>
        <w:t>ФЕДЕРАЦИИ) ПРИРОДНОГО ГАЗА ТРУБОПРОВОДНЫМ ТРАНСПОРТОМ,</w:t>
      </w:r>
    </w:p>
    <w:p w:rsidR="00000000" w:rsidRDefault="00D147DC">
      <w:pPr>
        <w:pStyle w:val="ConsPlusTitle"/>
        <w:jc w:val="center"/>
      </w:pPr>
      <w:r>
        <w:t>ПРЕДУСМОТРЕННЫХ ПОДПУНКТОМ 3 ПУНКТА 3.3 СТАТЬИ 165</w:t>
      </w:r>
    </w:p>
    <w:p w:rsidR="00000000" w:rsidRDefault="00D147DC">
      <w:pPr>
        <w:pStyle w:val="ConsPlusTitle"/>
        <w:jc w:val="center"/>
      </w:pPr>
      <w:r>
        <w:t>НАЛОГОВОГО КОДЕКСА РОССИЙСКОЙ ФЕДЕРАЦИ</w:t>
      </w:r>
      <w:r>
        <w:t>И (В СЛУЧАЕ, ЕСЛИ</w:t>
      </w:r>
    </w:p>
    <w:p w:rsidR="00000000" w:rsidRDefault="00D147DC">
      <w:pPr>
        <w:pStyle w:val="ConsPlusTitle"/>
        <w:jc w:val="center"/>
      </w:pPr>
      <w:r>
        <w:t>ТАМОЖЕННОЕ ДЕКЛАРИРОВАНИЕ НЕ ПРЕДУСМОТРЕНО ТАМОЖЕННЫМ</w:t>
      </w:r>
    </w:p>
    <w:p w:rsidR="00000000" w:rsidRDefault="00D147DC">
      <w:pPr>
        <w:pStyle w:val="ConsPlusTitle"/>
        <w:jc w:val="center"/>
      </w:pPr>
      <w:r>
        <w:t>ЗАКОНОДАТЕЛЬСТВОМ ТАМОЖЕННОГО СОЮЗА ИЛИ НЕ ПРОИЗВОДИТСЯ),</w:t>
      </w:r>
    </w:p>
    <w:p w:rsidR="00000000" w:rsidRDefault="00D147DC">
      <w:pPr>
        <w:pStyle w:val="ConsPlusTitle"/>
        <w:jc w:val="center"/>
      </w:pPr>
      <w:r>
        <w:t>В ЭЛЕКТРОННОЙ ФОРМЕ</w:t>
      </w: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Title"/>
        <w:jc w:val="center"/>
        <w:outlineLvl w:val="1"/>
      </w:pPr>
      <w:r>
        <w:t>I. ОБЩИЕ ПОЛОЖЕНИЯ</w:t>
      </w: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ind w:firstLine="540"/>
        <w:jc w:val="both"/>
      </w:pPr>
      <w:r>
        <w:t xml:space="preserve">1. Настоящий формат описывает требования к XML файлам (далее - файл обмена) для передачи </w:t>
      </w:r>
      <w:hyperlink w:anchor="Par155" w:tooltip="РЕЕСТР" w:history="1">
        <w:r>
          <w:rPr>
            <w:color w:val="0000FF"/>
          </w:rPr>
          <w:t>реестра</w:t>
        </w:r>
      </w:hyperlink>
      <w:r>
        <w:t xml:space="preserve"> документов, подтверждающих факт оказания услуг по организации транспортировки (услуг по транспортировке в случае ввоза на те</w:t>
      </w:r>
      <w:r>
        <w:t>рриторию Российской Федерации) природного газа трубопроводным транспортом, предусмотренных подпунктом 3 пункта 3.3 статьи 165 Налогового кодекса Российской Федерации (в случае, если таможенное декларирование не предусмотрено таможенным законодательством Та</w:t>
      </w:r>
      <w:r>
        <w:t>моженного союза или не производится).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 xml:space="preserve">В электронной форме </w:t>
      </w:r>
      <w:hyperlink w:anchor="Par155" w:tooltip="РЕЕСТР" w:history="1">
        <w:r>
          <w:rPr>
            <w:color w:val="0000FF"/>
          </w:rPr>
          <w:t>реестр</w:t>
        </w:r>
      </w:hyperlink>
      <w:r>
        <w:t xml:space="preserve"> документов, подтверждающих факт оказания услуг по организации транспортировки (услуг по транспортировке в случае ввоза на территорию Российской Федерации) п</w:t>
      </w:r>
      <w:r>
        <w:t>риродного газа трубопроводным транспортом, предусмотренных подпунктом 3 пункта 3.3 статьи 165 Налогового кодекса Российской Федерации (в случае, если таможенное декларирование не предусмотрено таможенным законодательством Таможенного союза или не производи</w:t>
      </w:r>
      <w:r>
        <w:t>тся) (далее - Реестр), представляется в виде двух обязательных форматов: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 xml:space="preserve">формат представления сведений, определяющих </w:t>
      </w:r>
      <w:hyperlink w:anchor="Par155" w:tooltip="РЕЕСТР" w:history="1">
        <w:r>
          <w:rPr>
            <w:color w:val="0000FF"/>
          </w:rPr>
          <w:t>Реестр</w:t>
        </w:r>
      </w:hyperlink>
      <w:r>
        <w:t>. Номер версии настоящего формата 5.02, часть 821.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формат представления сведений из документов, по</w:t>
      </w:r>
      <w:r>
        <w:t>дтверждающих обоснованность применения налоговой ставки 0 процентов по налогу на добавленную стоимость. Номер версии настоящего формата 5.02, часть 821-1.</w:t>
      </w: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Title"/>
        <w:jc w:val="center"/>
        <w:outlineLvl w:val="1"/>
      </w:pPr>
      <w:r>
        <w:t>II. ОПИСАНИЕ ФАЙЛА ОБМЕНА СВЕДЕНИЙ, ОПРЕДЕЛЯЮЩИХ РЕЕСТР</w:t>
      </w: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ind w:firstLine="540"/>
        <w:jc w:val="both"/>
      </w:pPr>
      <w:r>
        <w:t xml:space="preserve">2. Имя файла обмена должно иметь следующий </w:t>
      </w:r>
      <w:r>
        <w:t>вид: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R_T_A_K_О_GGGGMMDD_N, где: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lastRenderedPageBreak/>
        <w:t>R_T - префикс, принимающий значение: KO_RRGAZNDS;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A_K - идентификатор получателя информации, где: A - идентификатор получателя, которому направляется файл обмена, K - идентификатор конечного получателя, для которого предназн</w:t>
      </w:r>
      <w:r>
        <w:t>ачена информация из данного файла обмена &lt;1&gt;. Каждый из идентификаторов (A и K) имеет вид для налоговых органов - четырехразрядный код (код налогового органа в соответствии с классификатором "Система обозначения налоговых органов") (далее - СОНО);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--------</w:t>
      </w:r>
      <w:r>
        <w:t>------------------------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&lt;1&gt; Передача файла от отправителя к конечному получателю (K) может осуществляться в несколько этапов через другие налоговые органы, осуществляющие передачу файла на промежуточных этапах, которые обозначаются идентификатором A. В сл</w:t>
      </w:r>
      <w:r>
        <w:t>учае передачи файла от отправителя к конечному получателю при отсутствии налоговых органов, осуществляющих передачу на промежуточных этапах, значения идентификаторов A и K совпадают.</w:t>
      </w: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ind w:firstLine="540"/>
        <w:jc w:val="both"/>
      </w:pPr>
      <w:r>
        <w:t>О - идентификатор отправителя информации, имеет вид: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для организаций - д</w:t>
      </w:r>
      <w:r>
        <w:t>евятнадцатиразрядный код (идентификационный номер налогоплательщика (далее - ИНН) и код причины постановки на учет (далее - КПП) организации (обособленного подразделения);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для физических лиц - двенадцатиразрядный код (ИНН физического лица, при отсутствии И</w:t>
      </w:r>
      <w:r>
        <w:t>НН - последовательность из двенадцати нулей).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GGGG - год формирования передаваемого файла, MM - месяц, DD - день;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N - идентификационный номер файла (длина - от 1 до 36 знаков, идентификационный номер файла должен обеспечивать уникальность файла).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Расширени</w:t>
      </w:r>
      <w:r>
        <w:t>е имени файла - xml. Расширение имени файла может указываться как строчными, так и прописными буквами.</w:t>
      </w: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Title"/>
        <w:ind w:firstLine="540"/>
        <w:jc w:val="both"/>
        <w:outlineLvl w:val="2"/>
      </w:pPr>
      <w:r>
        <w:t>Параметры первой строки файла обмена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Первая строка XML файла должна иметь следующий вид: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&lt;?xml version ="1.0" encoding ="windows-1251"?&gt;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Имя файла, содержащего XML схему файла обмена, должно иметь следующий вид: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KO_RRGAZNDS_1_821_01_05_02_xx, где xx - номер версии схемы.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Расширение имени файла - xsd.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XML схема файла обмена приводится отдельным файлом и размещается на сайте Федеральной налог</w:t>
      </w:r>
      <w:r>
        <w:t>овой службы.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 xml:space="preserve">3. Логическая модель файла обмена представлена в виде диаграммы структуры файла обмена </w:t>
      </w:r>
      <w:r>
        <w:lastRenderedPageBreak/>
        <w:t xml:space="preserve">на </w:t>
      </w:r>
      <w:hyperlink w:anchor="Par3055" w:tooltip="Рисунок 1. Диаграмма структуры файла обмена" w:history="1">
        <w:r>
          <w:rPr>
            <w:color w:val="0000FF"/>
          </w:rPr>
          <w:t>рисунке 1</w:t>
        </w:r>
      </w:hyperlink>
      <w:r>
        <w:t xml:space="preserve"> настоящего формата. Элементами логической модели файла обмена являются</w:t>
      </w:r>
      <w:r>
        <w:t xml:space="preserve"> элементы и атрибуты XML файла. Перечень структурных элементов логической модели файла обмена и сведения о них приведены в </w:t>
      </w:r>
      <w:hyperlink w:anchor="Par3059" w:tooltip="Файл обмена (Файл)" w:history="1">
        <w:r>
          <w:rPr>
            <w:color w:val="0000FF"/>
          </w:rPr>
          <w:t>таблицах 3.1</w:t>
        </w:r>
      </w:hyperlink>
      <w:hyperlink w:anchor="Par3428" w:tooltip="Фамилия, имя, отчество (ФИОТип)" w:history="1">
        <w:r>
          <w:rPr>
            <w:color w:val="0000FF"/>
          </w:rPr>
          <w:t>-3.10</w:t>
        </w:r>
      </w:hyperlink>
      <w:r>
        <w:t xml:space="preserve"> настоя</w:t>
      </w:r>
      <w:r>
        <w:t>щего формата.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Для каждого структурного элемента логической модели файла обмена приводятся следующие сведения: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наименование элемента. Приводится полное наименование элемента &lt;1&gt;;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--------------------------------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&lt;1&gt; В строке таблицы могут быть описаны неско</w:t>
      </w:r>
      <w:r>
        <w:t>лько элементов, наименования которых разделены символом "|". Такая форма записи применяется при наличии в файле обмена только одного элемента из описанных в этой строке.</w:t>
      </w: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ind w:firstLine="540"/>
        <w:jc w:val="both"/>
      </w:pPr>
      <w:r>
        <w:t>сокращенное наименование (код) элемента. Приводится сокращенное наименование элемента</w:t>
      </w:r>
      <w:r>
        <w:t>. Синтаксис сокращенного наименования должен удовлетворять спецификации XML;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признак типа элемента. Может принимать следующие значения: "С" - сложный элемент логической модели (содержит вложенные элементы), "П" - простой элемент логической модели, реализов</w:t>
      </w:r>
      <w:r>
        <w:t>анный в виде элемента XML файла, "А" - простой элемент логической модели, реализованный в виде атрибута элемента XML файла. Простой элемент логической модели не содержит вложенные элементы;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формат элемента. Формат элемента представляется следующими условны</w:t>
      </w:r>
      <w:r>
        <w:t>ми обозначениями: T - символьная строка; N - числовое значение (целое или дробное).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Формат символьной строки указывается в виде Т(n-k) или T(=k), где: n - минимальное количество знаков, k - максимальное количество знаков, символ "-" - разделитель, символ "</w:t>
      </w:r>
      <w:r>
        <w:t>=" означает фиксированное количество знаков в строке. В случае, если минимальное количество знаков равно 0, формат имеет вид Т(0-k). В случае, если максимальное количество знаков не ограничено, формат имеет вид Т(n-).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 xml:space="preserve">Формат числового значения указывается </w:t>
      </w:r>
      <w:r>
        <w:t>в виде N(m.k), где: m - максимальное количество знаков в числе, включая целую и дробную часть числа без разделяющей десятичной точки и знака (для отрицательного числа), k - максимальное число знаков дробной части числа. Если число знаков дробной части числ</w:t>
      </w:r>
      <w:r>
        <w:t>а равно 0 (то есть число целое), то формат числового значения имеет вид N(m).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 xml:space="preserve">Для простых элементов, являющихся базовыми в XML, например, элемент с типом "date", поле "Формат элемента" не заполняется. Для таких элементов в поле "Дополнительная информация" </w:t>
      </w:r>
      <w:r>
        <w:t>указывается тип базового элемента;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признак обязательности элемента определяет обязательность наличия элемента (совокупности наименования элемента и его значения) в файле обмена. Признак обязательности элемента может принимать следующие значения: "О" - нали</w:t>
      </w:r>
      <w:r>
        <w:t xml:space="preserve">чие элемента в файле обмена обязательно; "Н" - наличие элемента в файле обмена необязательно, то есть элемент может отсутствовать. Если элемент принимает ограниченный перечень значений (по классификатору, </w:t>
      </w:r>
      <w:r>
        <w:lastRenderedPageBreak/>
        <w:t>кодовому словарю и тому подобному), то признак обяз</w:t>
      </w:r>
      <w:r>
        <w:t>ательности элемента дополняется символом "К". Например, "ОК". В случае, если количество реализаций элемента может быть более одной, то признак обязательности элемента дополняется символом "М". Например, "НМ" или "ОКМ".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К вышеперечисленным признакам обязате</w:t>
      </w:r>
      <w:r>
        <w:t>льности элемента может добавляться значение "У" в случае описания в XML схеме условий, предъявляемых к элементу в файле обмена, описанных в графе "Дополнительная информация". Например, "НУ" или "ОКУ";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 xml:space="preserve">дополнительная информация содержит, при необходимости, </w:t>
      </w:r>
      <w:r>
        <w:t>требования к элементу файла обмена, не указанные ранее. Для сложных элементов указывается ссылка на таблицу, в которой описывается состав данного элемента. Для элементов, принимающих ограниченный перечень значений из классификатора (кодового словаря и тому</w:t>
      </w:r>
      <w:r>
        <w:t xml:space="preserve"> подобного), указывается соответствующее наименование классификатора (кодового словаря и тому подобного) или приводится перечень возможных значений. Для классификатора (кодового словаря и тому подобного) может указываться ссылка на его местонахождение. Для</w:t>
      </w:r>
      <w:r>
        <w:t xml:space="preserve"> элементов, использующих пользовательский тип данных, указывается наименование типового элемента.</w:t>
      </w:r>
    </w:p>
    <w:p w:rsidR="00000000" w:rsidRDefault="00D147DC">
      <w:pPr>
        <w:pStyle w:val="ConsPlusNormal"/>
        <w:jc w:val="both"/>
      </w:pPr>
    </w:p>
    <w:p w:rsidR="00000000" w:rsidRDefault="00E54955">
      <w:pPr>
        <w:pStyle w:val="ConsPlusNormal"/>
        <w:jc w:val="center"/>
      </w:pPr>
      <w:r>
        <w:rPr>
          <w:noProof/>
          <w:position w:val="-643"/>
        </w:rPr>
        <w:lastRenderedPageBreak/>
        <w:drawing>
          <wp:inline distT="0" distB="0" distL="0" distR="0">
            <wp:extent cx="4596130" cy="8317230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6130" cy="8317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jc w:val="center"/>
      </w:pPr>
      <w:bookmarkStart w:id="377" w:name="Par3055"/>
      <w:bookmarkEnd w:id="377"/>
      <w:r>
        <w:t>Рисунок 1. Диаграмма структуры файла обмена</w:t>
      </w: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jc w:val="right"/>
        <w:outlineLvl w:val="2"/>
      </w:pPr>
      <w:r>
        <w:t>Таблица 3.1</w:t>
      </w: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Title"/>
        <w:jc w:val="center"/>
      </w:pPr>
      <w:bookmarkStart w:id="378" w:name="Par3059"/>
      <w:bookmarkEnd w:id="378"/>
      <w:r>
        <w:t>Файл обмена (Файл)</w:t>
      </w: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jc w:val="both"/>
        <w:sectPr w:rsidR="00000000">
          <w:headerReference w:type="default" r:id="rId70"/>
          <w:footerReference w:type="default" r:id="rId71"/>
          <w:pgSz w:w="11906" w:h="16838"/>
          <w:pgMar w:top="1440" w:right="566" w:bottom="1440" w:left="1133" w:header="0" w:footer="0" w:gutter="0"/>
          <w:cols w:space="720"/>
          <w:noEndnote/>
        </w:sect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3685"/>
        <w:gridCol w:w="1757"/>
        <w:gridCol w:w="1077"/>
        <w:gridCol w:w="1077"/>
        <w:gridCol w:w="1134"/>
        <w:gridCol w:w="4309"/>
      </w:tblGrid>
      <w:tr w:rsidR="00000000"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lastRenderedPageBreak/>
              <w:t>Наименование элемента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Сокращенное наименование (код) элемента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Признак типа элемента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Формат элемента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Признак обязательности элемента</w:t>
            </w:r>
          </w:p>
        </w:tc>
        <w:tc>
          <w:tcPr>
            <w:tcW w:w="4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Дополнительная информация</w:t>
            </w:r>
          </w:p>
        </w:tc>
      </w:tr>
      <w:tr w:rsidR="00000000"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Идентификатор файла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ИдФайл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T(1-255)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ОУ</w:t>
            </w:r>
          </w:p>
        </w:tc>
        <w:tc>
          <w:tcPr>
            <w:tcW w:w="4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Содержит (повторяет) имя сформированного файла (без расширения)</w:t>
            </w:r>
          </w:p>
        </w:tc>
      </w:tr>
      <w:tr w:rsidR="00000000"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Версия программы, с помощью которой сформирован файл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ВерсПрог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T(1-40)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</w:t>
            </w:r>
          </w:p>
        </w:tc>
        <w:tc>
          <w:tcPr>
            <w:tcW w:w="4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</w:tr>
      <w:tr w:rsidR="00000000"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Версия формата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ВерсФорм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T(1-5)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</w:t>
            </w:r>
          </w:p>
        </w:tc>
        <w:tc>
          <w:tcPr>
            <w:tcW w:w="4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Принимает значение: 5.02</w:t>
            </w:r>
          </w:p>
        </w:tc>
      </w:tr>
      <w:tr w:rsidR="00000000"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Состав и структура документа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Документ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</w:t>
            </w:r>
          </w:p>
        </w:tc>
        <w:tc>
          <w:tcPr>
            <w:tcW w:w="4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 xml:space="preserve">Состав элемента представлен в </w:t>
            </w:r>
            <w:hyperlink w:anchor="Par3094" w:tooltip="Состав и структура документа (Документ)" w:history="1">
              <w:r>
                <w:rPr>
                  <w:color w:val="0000FF"/>
                </w:rPr>
                <w:t>таблице 3.2</w:t>
              </w:r>
            </w:hyperlink>
          </w:p>
        </w:tc>
      </w:tr>
    </w:tbl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jc w:val="right"/>
        <w:outlineLvl w:val="2"/>
      </w:pPr>
      <w:r>
        <w:t>Таблица 3.2</w:t>
      </w: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Title"/>
        <w:jc w:val="center"/>
      </w:pPr>
      <w:bookmarkStart w:id="379" w:name="Par3094"/>
      <w:bookmarkEnd w:id="379"/>
      <w:r>
        <w:t>Состав и структура документа (Документ)</w:t>
      </w:r>
    </w:p>
    <w:p w:rsidR="00000000" w:rsidRDefault="00D147DC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3685"/>
        <w:gridCol w:w="1757"/>
        <w:gridCol w:w="1077"/>
        <w:gridCol w:w="1077"/>
        <w:gridCol w:w="1134"/>
        <w:gridCol w:w="4309"/>
      </w:tblGrid>
      <w:tr w:rsidR="00000000"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Наименование элемента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Сокращенное наименование (код) элемента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Признак типа элемента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Формат элемента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Признак обязательности элемента</w:t>
            </w:r>
          </w:p>
        </w:tc>
        <w:tc>
          <w:tcPr>
            <w:tcW w:w="4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Дополнительная информация</w:t>
            </w:r>
          </w:p>
        </w:tc>
      </w:tr>
      <w:tr w:rsidR="00000000"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Код формы документа по КНД</w:t>
            </w:r>
          </w:p>
          <w:p w:rsidR="00000000" w:rsidRDefault="00D147DC">
            <w:pPr>
              <w:pStyle w:val="ConsPlusNormal"/>
            </w:pPr>
            <w:r>
              <w:t>(классификатор налоговой документации)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КНД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T(=7)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ОК</w:t>
            </w:r>
          </w:p>
        </w:tc>
        <w:tc>
          <w:tcPr>
            <w:tcW w:w="4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Типовой элемент &lt;КНДТип&gt;.</w:t>
            </w:r>
          </w:p>
          <w:p w:rsidR="00000000" w:rsidRDefault="00D147DC">
            <w:pPr>
              <w:pStyle w:val="ConsPlusNormal"/>
            </w:pPr>
            <w:r>
              <w:t>Принимает значение: 1155121</w:t>
            </w:r>
          </w:p>
        </w:tc>
      </w:tr>
      <w:tr w:rsidR="00000000"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Дата формирования документа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ДатаДок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T(=10)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</w:t>
            </w:r>
          </w:p>
        </w:tc>
        <w:tc>
          <w:tcPr>
            <w:tcW w:w="4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Типовой элемент &lt;ДатаТип&gt;.</w:t>
            </w:r>
          </w:p>
          <w:p w:rsidR="00000000" w:rsidRDefault="00D147DC">
            <w:pPr>
              <w:pStyle w:val="ConsPlusNormal"/>
            </w:pPr>
            <w:r>
              <w:t>Дата в формате ДД.ММ.ГГГГ</w:t>
            </w:r>
          </w:p>
        </w:tc>
      </w:tr>
      <w:tr w:rsidR="00000000"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lastRenderedPageBreak/>
              <w:t>Код налогового органа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КодНО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T(=4)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ОК</w:t>
            </w:r>
          </w:p>
        </w:tc>
        <w:tc>
          <w:tcPr>
            <w:tcW w:w="4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Типовой элемент &lt;СОНОТип&gt;.</w:t>
            </w:r>
          </w:p>
          <w:p w:rsidR="00000000" w:rsidRDefault="00D147DC">
            <w:pPr>
              <w:pStyle w:val="ConsPlusNormal"/>
            </w:pPr>
            <w:r>
              <w:t>Значение выбирается в соответствии с классификатором "Система обозначений налоговых органов"</w:t>
            </w:r>
          </w:p>
        </w:tc>
      </w:tr>
      <w:tr w:rsidR="00000000"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Налоговый период (код)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Период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T(=2)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ОК</w:t>
            </w:r>
          </w:p>
        </w:tc>
        <w:tc>
          <w:tcPr>
            <w:tcW w:w="4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Принимает значение:</w:t>
            </w:r>
          </w:p>
          <w:p w:rsidR="00000000" w:rsidRDefault="00D147DC">
            <w:pPr>
              <w:pStyle w:val="ConsPlusNormal"/>
            </w:pPr>
            <w:r>
              <w:t>01 - январь |</w:t>
            </w:r>
          </w:p>
          <w:p w:rsidR="00000000" w:rsidRDefault="00D147DC">
            <w:pPr>
              <w:pStyle w:val="ConsPlusNormal"/>
            </w:pPr>
            <w:r>
              <w:t>02 - февраль |</w:t>
            </w:r>
          </w:p>
          <w:p w:rsidR="00000000" w:rsidRDefault="00D147DC">
            <w:pPr>
              <w:pStyle w:val="ConsPlusNormal"/>
            </w:pPr>
            <w:r>
              <w:t>03 - март |</w:t>
            </w:r>
          </w:p>
          <w:p w:rsidR="00000000" w:rsidRDefault="00D147DC">
            <w:pPr>
              <w:pStyle w:val="ConsPlusNormal"/>
            </w:pPr>
            <w:r>
              <w:t>04 - апрель |</w:t>
            </w:r>
          </w:p>
          <w:p w:rsidR="00000000" w:rsidRDefault="00D147DC">
            <w:pPr>
              <w:pStyle w:val="ConsPlusNormal"/>
            </w:pPr>
            <w:r>
              <w:t>05 - май |</w:t>
            </w:r>
          </w:p>
          <w:p w:rsidR="00000000" w:rsidRDefault="00D147DC">
            <w:pPr>
              <w:pStyle w:val="ConsPlusNormal"/>
            </w:pPr>
            <w:r>
              <w:t>06 - июнь |</w:t>
            </w:r>
          </w:p>
          <w:p w:rsidR="00000000" w:rsidRDefault="00D147DC">
            <w:pPr>
              <w:pStyle w:val="ConsPlusNormal"/>
            </w:pPr>
            <w:r>
              <w:t>07 - июль |</w:t>
            </w:r>
          </w:p>
          <w:p w:rsidR="00000000" w:rsidRDefault="00D147DC">
            <w:pPr>
              <w:pStyle w:val="ConsPlusNormal"/>
            </w:pPr>
            <w:r>
              <w:t>08 - август |</w:t>
            </w:r>
          </w:p>
          <w:p w:rsidR="00000000" w:rsidRDefault="00D147DC">
            <w:pPr>
              <w:pStyle w:val="ConsPlusNormal"/>
            </w:pPr>
            <w:r>
              <w:t>09 - сентябрь |</w:t>
            </w:r>
          </w:p>
          <w:p w:rsidR="00000000" w:rsidRDefault="00D147DC">
            <w:pPr>
              <w:pStyle w:val="ConsPlusNormal"/>
            </w:pPr>
            <w:r>
              <w:t>10 - октябрь |</w:t>
            </w:r>
          </w:p>
          <w:p w:rsidR="00000000" w:rsidRDefault="00D147DC">
            <w:pPr>
              <w:pStyle w:val="ConsPlusNormal"/>
            </w:pPr>
            <w:r>
              <w:t>11 - ноябрь |</w:t>
            </w:r>
          </w:p>
          <w:p w:rsidR="00000000" w:rsidRDefault="00D147DC">
            <w:pPr>
              <w:pStyle w:val="ConsPlusNormal"/>
            </w:pPr>
            <w:r>
              <w:t>12 - декабрь |</w:t>
            </w:r>
          </w:p>
          <w:p w:rsidR="00000000" w:rsidRDefault="00D147DC">
            <w:pPr>
              <w:pStyle w:val="ConsPlusNormal"/>
            </w:pPr>
            <w:r>
              <w:t>21 - 1 квартал |</w:t>
            </w:r>
          </w:p>
          <w:p w:rsidR="00000000" w:rsidRDefault="00D147DC">
            <w:pPr>
              <w:pStyle w:val="ConsPlusNormal"/>
            </w:pPr>
            <w:r>
              <w:t>22 - 2 квартал |</w:t>
            </w:r>
          </w:p>
          <w:p w:rsidR="00000000" w:rsidRDefault="00D147DC">
            <w:pPr>
              <w:pStyle w:val="ConsPlusNormal"/>
            </w:pPr>
            <w:r>
              <w:t>23 - 3 квартал |</w:t>
            </w:r>
          </w:p>
          <w:p w:rsidR="00000000" w:rsidRDefault="00D147DC">
            <w:pPr>
              <w:pStyle w:val="ConsPlusNormal"/>
            </w:pPr>
            <w:r>
              <w:t>24 - 4 квартал |</w:t>
            </w:r>
          </w:p>
          <w:p w:rsidR="00000000" w:rsidRDefault="00D147DC">
            <w:pPr>
              <w:pStyle w:val="ConsPlusNormal"/>
            </w:pPr>
            <w:r>
              <w:t>5</w:t>
            </w:r>
            <w:r>
              <w:t>1 - 1 квартал при реорганизации (ликвидации) организации |</w:t>
            </w:r>
          </w:p>
          <w:p w:rsidR="00000000" w:rsidRDefault="00D147DC">
            <w:pPr>
              <w:pStyle w:val="ConsPlusNormal"/>
            </w:pPr>
            <w:r>
              <w:t>54 - 2 квартал при реорганизации (ликвидации) организации |</w:t>
            </w:r>
          </w:p>
          <w:p w:rsidR="00000000" w:rsidRDefault="00D147DC">
            <w:pPr>
              <w:pStyle w:val="ConsPlusNormal"/>
            </w:pPr>
            <w:r>
              <w:t>55 - 3 квартал при реорганизации (ликвидации) организации |</w:t>
            </w:r>
          </w:p>
          <w:p w:rsidR="00000000" w:rsidRDefault="00D147DC">
            <w:pPr>
              <w:pStyle w:val="ConsPlusNormal"/>
            </w:pPr>
            <w:r>
              <w:t>56 - 4 квартал при реорганизации (ликвидации) организации |</w:t>
            </w:r>
          </w:p>
          <w:p w:rsidR="00000000" w:rsidRDefault="00D147DC">
            <w:pPr>
              <w:pStyle w:val="ConsPlusNormal"/>
            </w:pPr>
            <w:r>
              <w:t>71 - за январь пр</w:t>
            </w:r>
            <w:r>
              <w:t>и реорганизации (ликвидации) организации |</w:t>
            </w:r>
          </w:p>
          <w:p w:rsidR="00000000" w:rsidRDefault="00D147DC">
            <w:pPr>
              <w:pStyle w:val="ConsPlusNormal"/>
            </w:pPr>
            <w:r>
              <w:lastRenderedPageBreak/>
              <w:t>72 - за февраль при реорганизации (ликвидации) организации |</w:t>
            </w:r>
          </w:p>
          <w:p w:rsidR="00000000" w:rsidRDefault="00D147DC">
            <w:pPr>
              <w:pStyle w:val="ConsPlusNormal"/>
            </w:pPr>
            <w:r>
              <w:t>73 - за март при реорганизации (ликвидации) организации |</w:t>
            </w:r>
          </w:p>
          <w:p w:rsidR="00000000" w:rsidRDefault="00D147DC">
            <w:pPr>
              <w:pStyle w:val="ConsPlusNormal"/>
            </w:pPr>
            <w:r>
              <w:t>74 - за апрель при реорганизации (ликвидации) организации |</w:t>
            </w:r>
          </w:p>
          <w:p w:rsidR="00000000" w:rsidRDefault="00D147DC">
            <w:pPr>
              <w:pStyle w:val="ConsPlusNormal"/>
            </w:pPr>
            <w:r>
              <w:t>75 - за май при реорганизации (лик</w:t>
            </w:r>
            <w:r>
              <w:t>видации) организации |</w:t>
            </w:r>
          </w:p>
          <w:p w:rsidR="00000000" w:rsidRDefault="00D147DC">
            <w:pPr>
              <w:pStyle w:val="ConsPlusNormal"/>
            </w:pPr>
            <w:r>
              <w:t>76 - за июнь при реорганизации (ликвидации) организации |</w:t>
            </w:r>
          </w:p>
          <w:p w:rsidR="00000000" w:rsidRDefault="00D147DC">
            <w:pPr>
              <w:pStyle w:val="ConsPlusNormal"/>
            </w:pPr>
            <w:r>
              <w:t>77 - за июль при реорганизации (ликвидации) организации |</w:t>
            </w:r>
          </w:p>
          <w:p w:rsidR="00000000" w:rsidRDefault="00D147DC">
            <w:pPr>
              <w:pStyle w:val="ConsPlusNormal"/>
            </w:pPr>
            <w:r>
              <w:t>78 - за август при реорганизации (ликвидации) организации |</w:t>
            </w:r>
          </w:p>
          <w:p w:rsidR="00000000" w:rsidRDefault="00D147DC">
            <w:pPr>
              <w:pStyle w:val="ConsPlusNormal"/>
            </w:pPr>
            <w:r>
              <w:t>79 - за сентябрь при реорганизации (ликвидации) организац</w:t>
            </w:r>
            <w:r>
              <w:t>ии |</w:t>
            </w:r>
          </w:p>
          <w:p w:rsidR="00000000" w:rsidRDefault="00D147DC">
            <w:pPr>
              <w:pStyle w:val="ConsPlusNormal"/>
            </w:pPr>
            <w:r>
              <w:t>80 - за октябрь при реорганизации (ликвидации) организации |</w:t>
            </w:r>
          </w:p>
          <w:p w:rsidR="00000000" w:rsidRDefault="00D147DC">
            <w:pPr>
              <w:pStyle w:val="ConsPlusNormal"/>
            </w:pPr>
            <w:r>
              <w:t>81 - за ноябрь при реорганизации (ликвидации) организации |</w:t>
            </w:r>
          </w:p>
          <w:p w:rsidR="00000000" w:rsidRDefault="00D147DC">
            <w:pPr>
              <w:pStyle w:val="ConsPlusNormal"/>
            </w:pPr>
            <w:r>
              <w:t>82 - за декабрь при реорганизации (ликвидации) организации</w:t>
            </w:r>
          </w:p>
        </w:tc>
      </w:tr>
      <w:tr w:rsidR="00000000"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lastRenderedPageBreak/>
              <w:t>Отчетный год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ОтчетГод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</w:t>
            </w:r>
          </w:p>
        </w:tc>
        <w:tc>
          <w:tcPr>
            <w:tcW w:w="4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Типовой элемент &lt;xs:gYear&gt;.</w:t>
            </w:r>
          </w:p>
          <w:p w:rsidR="00000000" w:rsidRDefault="00D147DC">
            <w:pPr>
              <w:pStyle w:val="ConsPlusNormal"/>
            </w:pPr>
            <w:r>
              <w:t>Год в формате ГГГГ</w:t>
            </w:r>
          </w:p>
        </w:tc>
      </w:tr>
      <w:tr w:rsidR="00000000"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Имя файла налоговой декларации по налогу на добавленную стоимость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ИмяФайлНДС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Т(1-255)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</w:t>
            </w:r>
          </w:p>
        </w:tc>
        <w:tc>
          <w:tcPr>
            <w:tcW w:w="4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Содержит имя файла (без расширения) ранее представленной налоговой декларации по налогу на добавленную стоимость (с префиксом NO_NDS), к которой п</w:t>
            </w:r>
            <w:r>
              <w:t>редставляется реестр</w:t>
            </w:r>
          </w:p>
        </w:tc>
      </w:tr>
      <w:tr w:rsidR="00000000"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lastRenderedPageBreak/>
              <w:t>Номер корректировки (реестра)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НомКорр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N(3)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</w:t>
            </w:r>
          </w:p>
        </w:tc>
        <w:tc>
          <w:tcPr>
            <w:tcW w:w="4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Принимает значение: 0 - первичный реестр, 1 - корректировка,</w:t>
            </w:r>
          </w:p>
          <w:p w:rsidR="00000000" w:rsidRDefault="00D147DC">
            <w:pPr>
              <w:pStyle w:val="ConsPlusNormal"/>
            </w:pPr>
            <w:r>
              <w:t>2 - последующая корректировка,</w:t>
            </w:r>
          </w:p>
          <w:p w:rsidR="00000000" w:rsidRDefault="00D147DC">
            <w:pPr>
              <w:pStyle w:val="ConsPlusNormal"/>
            </w:pPr>
            <w:r>
              <w:t>и другие</w:t>
            </w:r>
          </w:p>
        </w:tc>
      </w:tr>
      <w:tr w:rsidR="00000000"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Имя файла, содержащего сведения из реестра документов, подтверждающих факт оказания услуг по организации транспортировки (услуг по транспортировке в случае ввоза на территорию Российской Федерации) природного газа трубопроводным транспортом, предусмотренны</w:t>
            </w:r>
            <w:r>
              <w:t>х подпунктом 3 пункта 3.3 статьи 165 Налогового кодекса Российской Федерации (в случае, если таможенное декларирование не предусмотрено таможенным законодательством Таможенного союза или не производится)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НаимРеестрТрГаз_3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T(1-255)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</w:t>
            </w:r>
          </w:p>
        </w:tc>
        <w:tc>
          <w:tcPr>
            <w:tcW w:w="4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 xml:space="preserve">Содержит (повторяет) </w:t>
            </w:r>
            <w:r>
              <w:t>имя файла (с расширением) с префиксом KO_RRGAZNDS.2</w:t>
            </w:r>
          </w:p>
        </w:tc>
      </w:tr>
      <w:tr w:rsidR="00000000"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Сведения о налогоплательщике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СвНП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</w:t>
            </w:r>
          </w:p>
        </w:tc>
        <w:tc>
          <w:tcPr>
            <w:tcW w:w="4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 xml:space="preserve">Состав элемента представлен в </w:t>
            </w:r>
            <w:hyperlink w:anchor="Par3210" w:tooltip="Сведения о налогоплательщике (СвНП)" w:history="1">
              <w:r>
                <w:rPr>
                  <w:color w:val="0000FF"/>
                </w:rPr>
                <w:t>таблице 3.3</w:t>
              </w:r>
            </w:hyperlink>
          </w:p>
        </w:tc>
      </w:tr>
      <w:tr w:rsidR="00000000"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Сведения о лице, подписавшем документ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Подписант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</w:t>
            </w:r>
          </w:p>
        </w:tc>
        <w:tc>
          <w:tcPr>
            <w:tcW w:w="4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 xml:space="preserve">Состав элемента представлен в </w:t>
            </w:r>
            <w:hyperlink w:anchor="Par3332" w:tooltip="Сведения о лице, подписавшем документ (Подписант)" w:history="1">
              <w:r>
                <w:rPr>
                  <w:color w:val="0000FF"/>
                </w:rPr>
                <w:t>таблице 3.7</w:t>
              </w:r>
            </w:hyperlink>
          </w:p>
        </w:tc>
      </w:tr>
      <w:tr w:rsidR="00000000"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 xml:space="preserve">Реестр документов, подтверждающих факт оказания услуг по организации транспортировки (услуг по </w:t>
            </w:r>
            <w:r>
              <w:lastRenderedPageBreak/>
              <w:t>транспортировке в случае ввоза на терри</w:t>
            </w:r>
            <w:r>
              <w:t>торию Российской Федерации) природного газа трубопроводным транспортом, предусмотренных подпунктом 3 пункта 3.3 статьи 165 Налогового кодекса Российской Федерации (в случае, если таможенное декларирование не предусмотрено таможенным законодательством Тамож</w:t>
            </w:r>
            <w:r>
              <w:t>енного союза или не производится)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lastRenderedPageBreak/>
              <w:t>РеестрТрГаз_3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ОМ</w:t>
            </w:r>
          </w:p>
        </w:tc>
        <w:tc>
          <w:tcPr>
            <w:tcW w:w="4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 xml:space="preserve">Состав элемента представлен в </w:t>
            </w:r>
            <w:hyperlink w:anchor="Par3394" w:tooltip="Реестр документов, подтверждающих факт оказания услуг" w:history="1">
              <w:r>
                <w:rPr>
                  <w:color w:val="0000FF"/>
                </w:rPr>
                <w:t>таблице 3.9</w:t>
              </w:r>
            </w:hyperlink>
          </w:p>
        </w:tc>
      </w:tr>
    </w:tbl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jc w:val="right"/>
        <w:outlineLvl w:val="2"/>
      </w:pPr>
      <w:r>
        <w:t>Таблица 3.3</w:t>
      </w: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Title"/>
        <w:jc w:val="center"/>
      </w:pPr>
      <w:bookmarkStart w:id="380" w:name="Par3210"/>
      <w:bookmarkEnd w:id="380"/>
      <w:r>
        <w:t>Сведения о налогоплательщике (СвНП)</w:t>
      </w:r>
    </w:p>
    <w:p w:rsidR="00000000" w:rsidRDefault="00D147DC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3685"/>
        <w:gridCol w:w="1757"/>
        <w:gridCol w:w="1077"/>
        <w:gridCol w:w="1077"/>
        <w:gridCol w:w="1134"/>
        <w:gridCol w:w="4309"/>
      </w:tblGrid>
      <w:tr w:rsidR="00000000"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Наименование элемента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Сокращенное наименование (код) элемента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Признак типа элемента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Формат элемента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Признак обязательности элемента</w:t>
            </w:r>
          </w:p>
        </w:tc>
        <w:tc>
          <w:tcPr>
            <w:tcW w:w="4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Дополнительная информация</w:t>
            </w:r>
          </w:p>
        </w:tc>
      </w:tr>
      <w:tr w:rsidR="00000000">
        <w:tc>
          <w:tcPr>
            <w:tcW w:w="36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Налогоплательщик - организация |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НПЮЛ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</w:t>
            </w:r>
          </w:p>
        </w:tc>
        <w:tc>
          <w:tcPr>
            <w:tcW w:w="43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 xml:space="preserve">Состав элемента представлен в </w:t>
            </w:r>
            <w:hyperlink w:anchor="Par3233" w:tooltip="Налогоплательщик - организация (НПЮЛ)" w:history="1">
              <w:r>
                <w:rPr>
                  <w:color w:val="0000FF"/>
                </w:rPr>
                <w:t>таблице 3.4</w:t>
              </w:r>
            </w:hyperlink>
          </w:p>
        </w:tc>
      </w:tr>
      <w:tr w:rsidR="00000000">
        <w:tc>
          <w:tcPr>
            <w:tcW w:w="368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Налогоплательщик - индивидуальный предприниматель</w:t>
            </w:r>
          </w:p>
        </w:tc>
        <w:tc>
          <w:tcPr>
            <w:tcW w:w="175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НПФЛ</w:t>
            </w:r>
          </w:p>
        </w:tc>
        <w:tc>
          <w:tcPr>
            <w:tcW w:w="107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07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</w:t>
            </w:r>
          </w:p>
        </w:tc>
        <w:tc>
          <w:tcPr>
            <w:tcW w:w="43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 xml:space="preserve">Состав элемента представлен в </w:t>
            </w:r>
            <w:hyperlink w:anchor="Par3308" w:tooltip="Налогоплательщик - индивидуальный предприниматель (НПФЛ)" w:history="1">
              <w:r>
                <w:rPr>
                  <w:color w:val="0000FF"/>
                </w:rPr>
                <w:t>таблице 3.6</w:t>
              </w:r>
            </w:hyperlink>
          </w:p>
        </w:tc>
      </w:tr>
    </w:tbl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jc w:val="right"/>
        <w:outlineLvl w:val="2"/>
      </w:pPr>
      <w:r>
        <w:t>Таблица 3.4</w:t>
      </w: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Title"/>
        <w:jc w:val="center"/>
      </w:pPr>
      <w:bookmarkStart w:id="381" w:name="Par3233"/>
      <w:bookmarkEnd w:id="381"/>
      <w:r>
        <w:lastRenderedPageBreak/>
        <w:t>Налогоплательщик - организация (НПЮЛ)</w:t>
      </w:r>
    </w:p>
    <w:p w:rsidR="00000000" w:rsidRDefault="00D147DC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3685"/>
        <w:gridCol w:w="1757"/>
        <w:gridCol w:w="1077"/>
        <w:gridCol w:w="1077"/>
        <w:gridCol w:w="1134"/>
        <w:gridCol w:w="4309"/>
      </w:tblGrid>
      <w:tr w:rsidR="00000000"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Наименование элемента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Сокращенное наименование (код) элемента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Признак типа элемента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Формат элемента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Признак обязательности элемента</w:t>
            </w:r>
          </w:p>
        </w:tc>
        <w:tc>
          <w:tcPr>
            <w:tcW w:w="4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Дополнительная информация</w:t>
            </w:r>
          </w:p>
        </w:tc>
      </w:tr>
      <w:tr w:rsidR="00000000"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Наименование организации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НаимОрг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T(1-1000)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</w:t>
            </w:r>
          </w:p>
        </w:tc>
        <w:tc>
          <w:tcPr>
            <w:tcW w:w="4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</w:tr>
      <w:tr w:rsidR="00000000"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ИНН юридического лица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ИННЮЛ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T(=10)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</w:t>
            </w:r>
          </w:p>
        </w:tc>
        <w:tc>
          <w:tcPr>
            <w:tcW w:w="4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Типовой элемент &lt;ИННЮЛТип&gt;</w:t>
            </w:r>
          </w:p>
        </w:tc>
      </w:tr>
      <w:tr w:rsidR="00000000"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КПП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КПП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T(=9)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</w:t>
            </w:r>
          </w:p>
        </w:tc>
        <w:tc>
          <w:tcPr>
            <w:tcW w:w="4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Типовой элемент &lt;КППТип&gt;</w:t>
            </w:r>
          </w:p>
        </w:tc>
      </w:tr>
      <w:tr w:rsidR="00000000"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Сведения о реорганизованной (ликвидированной) организации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СвРеоргЮЛ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</w:t>
            </w:r>
          </w:p>
        </w:tc>
        <w:tc>
          <w:tcPr>
            <w:tcW w:w="4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 xml:space="preserve">Состав элемента представлен в </w:t>
            </w:r>
            <w:hyperlink w:anchor="Par3268" w:tooltip="Сведения о реорганизованной (ликвидированной)" w:history="1">
              <w:r>
                <w:rPr>
                  <w:color w:val="0000FF"/>
                </w:rPr>
                <w:t>таблице 3.5</w:t>
              </w:r>
            </w:hyperlink>
          </w:p>
        </w:tc>
      </w:tr>
    </w:tbl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jc w:val="right"/>
        <w:outlineLvl w:val="2"/>
      </w:pPr>
      <w:r>
        <w:t>Таблица 3.5</w:t>
      </w: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Title"/>
        <w:jc w:val="center"/>
      </w:pPr>
      <w:bookmarkStart w:id="382" w:name="Par3268"/>
      <w:bookmarkEnd w:id="382"/>
      <w:r>
        <w:t>Сведения о реорганизованной (ликвидированной)</w:t>
      </w:r>
    </w:p>
    <w:p w:rsidR="00000000" w:rsidRDefault="00D147DC">
      <w:pPr>
        <w:pStyle w:val="ConsPlusTitle"/>
        <w:jc w:val="center"/>
      </w:pPr>
      <w:r>
        <w:t>организации (СвРеоргЮЛ)</w:t>
      </w:r>
    </w:p>
    <w:p w:rsidR="00000000" w:rsidRDefault="00D147DC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3685"/>
        <w:gridCol w:w="1757"/>
        <w:gridCol w:w="1077"/>
        <w:gridCol w:w="1077"/>
        <w:gridCol w:w="1134"/>
        <w:gridCol w:w="4309"/>
      </w:tblGrid>
      <w:tr w:rsidR="00000000"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Наименование элемента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Сокращенное наименование (код) элемента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Признак типа элеме</w:t>
            </w:r>
            <w:r>
              <w:t>нта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Формат элемента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Признак обязательности элемента</w:t>
            </w:r>
          </w:p>
        </w:tc>
        <w:tc>
          <w:tcPr>
            <w:tcW w:w="4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Дополнительная информация</w:t>
            </w:r>
          </w:p>
        </w:tc>
      </w:tr>
      <w:tr w:rsidR="00000000"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Код формы реорганизации (ликвидация)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ФормРеорг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T(=1)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ОК</w:t>
            </w:r>
          </w:p>
        </w:tc>
        <w:tc>
          <w:tcPr>
            <w:tcW w:w="4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Принимает значение:</w:t>
            </w:r>
          </w:p>
          <w:p w:rsidR="00000000" w:rsidRDefault="00D147DC">
            <w:pPr>
              <w:pStyle w:val="ConsPlusNormal"/>
            </w:pPr>
            <w:r>
              <w:t>0 - ликвидация |</w:t>
            </w:r>
          </w:p>
          <w:p w:rsidR="00000000" w:rsidRDefault="00D147DC">
            <w:pPr>
              <w:pStyle w:val="ConsPlusNormal"/>
            </w:pPr>
            <w:r>
              <w:t>1 - преобразование |</w:t>
            </w:r>
          </w:p>
          <w:p w:rsidR="00000000" w:rsidRDefault="00D147DC">
            <w:pPr>
              <w:pStyle w:val="ConsPlusNormal"/>
            </w:pPr>
            <w:r>
              <w:t>2 - слияние |</w:t>
            </w:r>
          </w:p>
          <w:p w:rsidR="00000000" w:rsidRDefault="00D147DC">
            <w:pPr>
              <w:pStyle w:val="ConsPlusNormal"/>
            </w:pPr>
            <w:r>
              <w:t>3 - разделение |</w:t>
            </w:r>
          </w:p>
          <w:p w:rsidR="00000000" w:rsidRDefault="00D147DC">
            <w:pPr>
              <w:pStyle w:val="ConsPlusNormal"/>
            </w:pPr>
            <w:r>
              <w:lastRenderedPageBreak/>
              <w:t>5 - присоединение |</w:t>
            </w:r>
          </w:p>
          <w:p w:rsidR="00000000" w:rsidRDefault="00D147DC">
            <w:pPr>
              <w:pStyle w:val="ConsPlusNormal"/>
            </w:pPr>
            <w:r>
              <w:t>6 - разделение с одновременным присоединением</w:t>
            </w:r>
          </w:p>
        </w:tc>
      </w:tr>
      <w:tr w:rsidR="00000000"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lastRenderedPageBreak/>
              <w:t>ИНН реорганизованной организации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ИННЮЛ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T(=10)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НУ</w:t>
            </w:r>
          </w:p>
        </w:tc>
        <w:tc>
          <w:tcPr>
            <w:tcW w:w="4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Типовой элемент &lt;ИННЮЛТип&gt;.</w:t>
            </w:r>
          </w:p>
          <w:p w:rsidR="00000000" w:rsidRDefault="00D147DC">
            <w:pPr>
              <w:pStyle w:val="ConsPlusNormal"/>
            </w:pPr>
            <w:r>
              <w:t>Элемент обязателен при</w:t>
            </w:r>
          </w:p>
          <w:p w:rsidR="00000000" w:rsidRDefault="00D147DC">
            <w:pPr>
              <w:pStyle w:val="ConsPlusNormal"/>
            </w:pPr>
            <w:r>
              <w:t>&lt;ФормРеорг&gt; = 1 | 2 | 3 | 5 | 6</w:t>
            </w:r>
          </w:p>
        </w:tc>
      </w:tr>
      <w:tr w:rsidR="00000000"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КПП реорганизованной организации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КПП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T(=9)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НУ</w:t>
            </w:r>
          </w:p>
        </w:tc>
        <w:tc>
          <w:tcPr>
            <w:tcW w:w="4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Типовой элемент &lt;КППТип&gt;.</w:t>
            </w:r>
          </w:p>
          <w:p w:rsidR="00000000" w:rsidRDefault="00D147DC">
            <w:pPr>
              <w:pStyle w:val="ConsPlusNormal"/>
            </w:pPr>
            <w:r>
              <w:t>Элемент обязателен при</w:t>
            </w:r>
          </w:p>
          <w:p w:rsidR="00000000" w:rsidRDefault="00D147DC">
            <w:pPr>
              <w:pStyle w:val="ConsPlusNormal"/>
            </w:pPr>
            <w:r>
              <w:t>&lt;ФормРеорг&gt; = 1 | 2 | 3 | 5 | 6</w:t>
            </w:r>
          </w:p>
        </w:tc>
      </w:tr>
    </w:tbl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jc w:val="right"/>
        <w:outlineLvl w:val="2"/>
      </w:pPr>
      <w:r>
        <w:t>Таблица 3.6</w:t>
      </w: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Title"/>
        <w:jc w:val="center"/>
      </w:pPr>
      <w:bookmarkStart w:id="383" w:name="Par3308"/>
      <w:bookmarkEnd w:id="383"/>
      <w:r>
        <w:t>Налогоплательщик - индивидуальный предприниматель (НПФЛ)</w:t>
      </w:r>
    </w:p>
    <w:p w:rsidR="00000000" w:rsidRDefault="00D147DC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3685"/>
        <w:gridCol w:w="1757"/>
        <w:gridCol w:w="1077"/>
        <w:gridCol w:w="1077"/>
        <w:gridCol w:w="1134"/>
        <w:gridCol w:w="4309"/>
      </w:tblGrid>
      <w:tr w:rsidR="00000000"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Наименование элемента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Сокращенное наименование (код) элемента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Признак типа элемента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Формат элемента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Признак обязательности элемента</w:t>
            </w:r>
          </w:p>
        </w:tc>
        <w:tc>
          <w:tcPr>
            <w:tcW w:w="4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Дополнительная информация</w:t>
            </w:r>
          </w:p>
        </w:tc>
      </w:tr>
      <w:tr w:rsidR="00000000"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ИНН физического лица, зарегистрированного в качестве индивидуального предпринимателя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ИННФЛ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T(=12)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</w:t>
            </w:r>
          </w:p>
        </w:tc>
        <w:tc>
          <w:tcPr>
            <w:tcW w:w="4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Типовой элемент &lt;ИННФЛТип&gt;</w:t>
            </w:r>
          </w:p>
        </w:tc>
      </w:tr>
      <w:tr w:rsidR="00000000"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Фамилия, имя, отчество индивидуального предпринимателя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ФИО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</w:t>
            </w:r>
          </w:p>
        </w:tc>
        <w:tc>
          <w:tcPr>
            <w:tcW w:w="4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Тип</w:t>
            </w:r>
            <w:r>
              <w:t>овой элемент &lt;ФИОТип&gt;.</w:t>
            </w:r>
          </w:p>
          <w:p w:rsidR="00000000" w:rsidRDefault="00D147DC">
            <w:pPr>
              <w:pStyle w:val="ConsPlusNormal"/>
            </w:pPr>
            <w:r>
              <w:t xml:space="preserve">Состав элемента представлен в </w:t>
            </w:r>
            <w:hyperlink w:anchor="Par3428" w:tooltip="Фамилия, имя, отчество (ФИОТип)" w:history="1">
              <w:r>
                <w:rPr>
                  <w:color w:val="0000FF"/>
                </w:rPr>
                <w:t>таблице 3.10</w:t>
              </w:r>
            </w:hyperlink>
          </w:p>
        </w:tc>
      </w:tr>
    </w:tbl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jc w:val="right"/>
        <w:outlineLvl w:val="2"/>
      </w:pPr>
      <w:r>
        <w:t>Таблица 3.7</w:t>
      </w: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Title"/>
        <w:jc w:val="center"/>
      </w:pPr>
      <w:bookmarkStart w:id="384" w:name="Par3332"/>
      <w:bookmarkEnd w:id="384"/>
      <w:r>
        <w:lastRenderedPageBreak/>
        <w:t>Сведения о лице, подписавшем документ (Подписант)</w:t>
      </w:r>
    </w:p>
    <w:p w:rsidR="00000000" w:rsidRDefault="00D147DC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3685"/>
        <w:gridCol w:w="1757"/>
        <w:gridCol w:w="1077"/>
        <w:gridCol w:w="1077"/>
        <w:gridCol w:w="1134"/>
        <w:gridCol w:w="4309"/>
      </w:tblGrid>
      <w:tr w:rsidR="00000000"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Наименование элемента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Сокращенное наименование (код) элемента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Признак типа элемента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Формат элемента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Признак обязательности элемента</w:t>
            </w:r>
          </w:p>
        </w:tc>
        <w:tc>
          <w:tcPr>
            <w:tcW w:w="4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Дополнительная информация</w:t>
            </w:r>
          </w:p>
        </w:tc>
      </w:tr>
      <w:tr w:rsidR="00000000"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Признак лица, подписавшего документ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ПрПодп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T(=1)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ОК</w:t>
            </w:r>
          </w:p>
        </w:tc>
        <w:tc>
          <w:tcPr>
            <w:tcW w:w="4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Принимает значение:</w:t>
            </w:r>
          </w:p>
          <w:p w:rsidR="00000000" w:rsidRDefault="00D147DC">
            <w:pPr>
              <w:pStyle w:val="ConsPlusNormal"/>
            </w:pPr>
            <w:r>
              <w:t>1 - налогоплательщик |</w:t>
            </w:r>
          </w:p>
          <w:p w:rsidR="00000000" w:rsidRDefault="00D147DC">
            <w:pPr>
              <w:pStyle w:val="ConsPlusNormal"/>
            </w:pPr>
            <w:r>
              <w:t>2 - представитель налогоплательщика</w:t>
            </w:r>
          </w:p>
        </w:tc>
      </w:tr>
      <w:tr w:rsidR="00000000"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Номер контактного телефона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Тлф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T(1-20)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</w:t>
            </w:r>
          </w:p>
        </w:tc>
        <w:tc>
          <w:tcPr>
            <w:tcW w:w="4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</w:tr>
      <w:tr w:rsidR="00000000"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Фамилия, имя, отчество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ФИО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</w:t>
            </w:r>
          </w:p>
        </w:tc>
        <w:tc>
          <w:tcPr>
            <w:tcW w:w="4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Типовой элемент &lt;ФИОТип&gt;.</w:t>
            </w:r>
          </w:p>
          <w:p w:rsidR="00000000" w:rsidRDefault="00D147DC">
            <w:pPr>
              <w:pStyle w:val="ConsPlusNormal"/>
            </w:pPr>
            <w:r>
              <w:t xml:space="preserve">Состав элемента представлен в </w:t>
            </w:r>
            <w:hyperlink w:anchor="Par3428" w:tooltip="Фамилия, имя, отчество (ФИОТип)" w:history="1">
              <w:r>
                <w:rPr>
                  <w:color w:val="0000FF"/>
                </w:rPr>
                <w:t>таблице 3.10</w:t>
              </w:r>
            </w:hyperlink>
          </w:p>
        </w:tc>
      </w:tr>
      <w:tr w:rsidR="00000000"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Сведения о представителе налогоплательщика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СвПред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НУ</w:t>
            </w:r>
          </w:p>
        </w:tc>
        <w:tc>
          <w:tcPr>
            <w:tcW w:w="4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 xml:space="preserve">Состав элемента представлен в </w:t>
            </w:r>
            <w:hyperlink w:anchor="Par3371" w:tooltip="Сведения о представителе налогоплательщика (СвПред)" w:history="1">
              <w:r>
                <w:rPr>
                  <w:color w:val="0000FF"/>
                </w:rPr>
                <w:t>таблице 3.8</w:t>
              </w:r>
            </w:hyperlink>
          </w:p>
          <w:p w:rsidR="00000000" w:rsidRDefault="00D147DC">
            <w:pPr>
              <w:pStyle w:val="ConsPlusNormal"/>
            </w:pPr>
            <w:r>
              <w:t>Элемент обязателен при &lt;ПрПодп&gt;=2</w:t>
            </w:r>
          </w:p>
        </w:tc>
      </w:tr>
    </w:tbl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jc w:val="right"/>
        <w:outlineLvl w:val="2"/>
      </w:pPr>
      <w:r>
        <w:t>Таблица 3.8</w:t>
      </w: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Title"/>
        <w:jc w:val="center"/>
      </w:pPr>
      <w:bookmarkStart w:id="385" w:name="Par3371"/>
      <w:bookmarkEnd w:id="385"/>
      <w:r>
        <w:t>Сведения о пре</w:t>
      </w:r>
      <w:r>
        <w:t>дставителе налогоплательщика (СвПред)</w:t>
      </w:r>
    </w:p>
    <w:p w:rsidR="00000000" w:rsidRDefault="00D147DC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3685"/>
        <w:gridCol w:w="1757"/>
        <w:gridCol w:w="1077"/>
        <w:gridCol w:w="1077"/>
        <w:gridCol w:w="1134"/>
        <w:gridCol w:w="4309"/>
      </w:tblGrid>
      <w:tr w:rsidR="00000000"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Наименование элемента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Сокращенное наименование (код) элемента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Признак типа элемента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Формат элемента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Признак обязательности элемента</w:t>
            </w:r>
          </w:p>
        </w:tc>
        <w:tc>
          <w:tcPr>
            <w:tcW w:w="4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Дополнительная информация</w:t>
            </w:r>
          </w:p>
        </w:tc>
      </w:tr>
      <w:tr w:rsidR="00000000"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 xml:space="preserve">Наименование документа, подтверждающего полномочия </w:t>
            </w:r>
            <w:r>
              <w:lastRenderedPageBreak/>
              <w:t>представителя налогоплательщика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lastRenderedPageBreak/>
              <w:t>НаимДок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T(1-120)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</w:t>
            </w:r>
          </w:p>
        </w:tc>
        <w:tc>
          <w:tcPr>
            <w:tcW w:w="4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</w:tr>
      <w:tr w:rsidR="00000000"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lastRenderedPageBreak/>
              <w:t>Наименование организации - представителя налогоплательщика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НаимОрг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T(1-1000)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</w:t>
            </w:r>
          </w:p>
        </w:tc>
        <w:tc>
          <w:tcPr>
            <w:tcW w:w="4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</w:tr>
    </w:tbl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jc w:val="right"/>
        <w:outlineLvl w:val="2"/>
      </w:pPr>
      <w:r>
        <w:t>Таблица 3.9</w:t>
      </w: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Title"/>
        <w:jc w:val="center"/>
      </w:pPr>
      <w:bookmarkStart w:id="386" w:name="Par3394"/>
      <w:bookmarkEnd w:id="386"/>
      <w:r>
        <w:t>Реестр документов, подтверждающих факт оказания услуг</w:t>
      </w:r>
    </w:p>
    <w:p w:rsidR="00000000" w:rsidRDefault="00D147DC">
      <w:pPr>
        <w:pStyle w:val="ConsPlusTitle"/>
        <w:jc w:val="center"/>
      </w:pPr>
      <w:r>
        <w:t>по организации транспортировки (услуг по транспортировке</w:t>
      </w:r>
    </w:p>
    <w:p w:rsidR="00000000" w:rsidRDefault="00D147DC">
      <w:pPr>
        <w:pStyle w:val="ConsPlusTitle"/>
        <w:jc w:val="center"/>
      </w:pPr>
      <w:r>
        <w:t>в случае ввоза на территорию Российской Федерации)</w:t>
      </w:r>
    </w:p>
    <w:p w:rsidR="00000000" w:rsidRDefault="00D147DC">
      <w:pPr>
        <w:pStyle w:val="ConsPlusTitle"/>
        <w:jc w:val="center"/>
      </w:pPr>
      <w:r>
        <w:t>природного газа трубопроводным транспортом, предусмотренных</w:t>
      </w:r>
    </w:p>
    <w:p w:rsidR="00000000" w:rsidRDefault="00D147DC">
      <w:pPr>
        <w:pStyle w:val="ConsPlusTitle"/>
        <w:jc w:val="center"/>
      </w:pPr>
      <w:r>
        <w:t>подпунктом 3 пункта 3.3 статьи 165</w:t>
      </w:r>
      <w:r>
        <w:t xml:space="preserve"> Налогового кодекса</w:t>
      </w:r>
    </w:p>
    <w:p w:rsidR="00000000" w:rsidRDefault="00D147DC">
      <w:pPr>
        <w:pStyle w:val="ConsPlusTitle"/>
        <w:jc w:val="center"/>
      </w:pPr>
      <w:r>
        <w:t>Российской Федерации (в случае, если таможенное</w:t>
      </w:r>
    </w:p>
    <w:p w:rsidR="00000000" w:rsidRDefault="00D147DC">
      <w:pPr>
        <w:pStyle w:val="ConsPlusTitle"/>
        <w:jc w:val="center"/>
      </w:pPr>
      <w:r>
        <w:t>декларирование не предусмотрено таможенным</w:t>
      </w:r>
    </w:p>
    <w:p w:rsidR="00000000" w:rsidRDefault="00D147DC">
      <w:pPr>
        <w:pStyle w:val="ConsPlusTitle"/>
        <w:jc w:val="center"/>
      </w:pPr>
      <w:r>
        <w:t>законодательством Таможенного союза</w:t>
      </w:r>
    </w:p>
    <w:p w:rsidR="00000000" w:rsidRDefault="00D147DC">
      <w:pPr>
        <w:pStyle w:val="ConsPlusTitle"/>
        <w:jc w:val="center"/>
      </w:pPr>
      <w:r>
        <w:t>или не производится) РеестрТрГаз_3</w:t>
      </w:r>
    </w:p>
    <w:p w:rsidR="00000000" w:rsidRDefault="00D147DC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3685"/>
        <w:gridCol w:w="1757"/>
        <w:gridCol w:w="1077"/>
        <w:gridCol w:w="1077"/>
        <w:gridCol w:w="1134"/>
        <w:gridCol w:w="4309"/>
      </w:tblGrid>
      <w:tr w:rsidR="00000000"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Наименование элемента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Сокращенное наименование (код) элемента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Признак тип</w:t>
            </w:r>
            <w:r>
              <w:t>а элемента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Формат элемента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Признак обязательности элемента</w:t>
            </w:r>
          </w:p>
        </w:tc>
        <w:tc>
          <w:tcPr>
            <w:tcW w:w="4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Дополнительная информация</w:t>
            </w:r>
          </w:p>
        </w:tc>
      </w:tr>
      <w:tr w:rsidR="00000000"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Код операции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КодОпер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T(=7)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ОК</w:t>
            </w:r>
          </w:p>
        </w:tc>
        <w:tc>
          <w:tcPr>
            <w:tcW w:w="4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Принимает значение из перечня "К</w:t>
            </w:r>
            <w:r>
              <w:t xml:space="preserve">оды операций", приведенного в Приложении 1 к Порядку заполнения налоговой декларации по налогу на добавленную стоимость </w:t>
            </w:r>
            <w:hyperlink w:anchor="Par3424" w:tooltip="&lt;*&gt; Утвержден приказом ФНС России от 29.10.2014 N ММВ-7-3/558@ (зарегистрирован в Министерстве юстиции Российской Федерации 15.12.2014, регистрационный номер 35171), с учетом изменений, внесенными приказом ФНС России от 20.12.2016 N ММВ-7-3/696@ &quot;Об утверждении формы налоговой декларации по налогу на добавленную стоимость, порядка ее заполнения, а также формата представления налоговой декларации по налогу на добавленную стоимость в электронной форме&quot; (зарегистрирован в Министерстве юстиции Российской Фед..." w:history="1">
              <w:r>
                <w:rPr>
                  <w:color w:val="0000FF"/>
                </w:rPr>
                <w:t>&lt;*&gt;</w:t>
              </w:r>
            </w:hyperlink>
            <w:r>
              <w:t>: 1010431</w:t>
            </w:r>
          </w:p>
        </w:tc>
      </w:tr>
      <w:tr w:rsidR="00000000"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Итого налоговая база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НалБазаИт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N(14)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</w:t>
            </w:r>
          </w:p>
        </w:tc>
        <w:tc>
          <w:tcPr>
            <w:tcW w:w="4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</w:tr>
    </w:tbl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ind w:firstLine="540"/>
        <w:jc w:val="both"/>
      </w:pPr>
      <w:r>
        <w:lastRenderedPageBreak/>
        <w:t>--------------------------------</w:t>
      </w:r>
    </w:p>
    <w:p w:rsidR="00000000" w:rsidRDefault="00D147DC">
      <w:pPr>
        <w:pStyle w:val="ConsPlusNormal"/>
        <w:spacing w:before="240"/>
        <w:ind w:firstLine="540"/>
        <w:jc w:val="both"/>
      </w:pPr>
      <w:bookmarkStart w:id="387" w:name="Par3424"/>
      <w:bookmarkEnd w:id="387"/>
      <w:r>
        <w:t>&lt;*&gt; Утвержден приказом ФНС России от 29.10.2014 N ММВ-7-3/558@ (зарегистрирован в Министерстве юстиции Российской Федерации 15.12.2014, регистрационный номер 35171), с учетом изменений, внесенными приказом ФНС России от 20.12.2016 N ММВ-7-3/696@ "Об утвер</w:t>
      </w:r>
      <w:r>
        <w:t>ждении формы налоговой декларации по налогу на добавленную стоимость, порядка ее заполнения, а также формата представления налоговой декларации по налогу на добавленную стоимость в электронной форме" (зарегистрирован в Министерстве юстиции Российской Федер</w:t>
      </w:r>
      <w:r>
        <w:t>ации 15.12.2014, регистрационный номер 35171), приказом ФНС России от 28.12.2018 N СА-7-3/853@ "Об утверждении формы налоговой декларации по налогу на добавленную стоимость, порядка ее заполнения, а также формата представления налоговой декларации по налог</w:t>
      </w:r>
      <w:r>
        <w:t>у на добавленную стоимость в электронной форме" (зарегистрирован в Министерстве юстиции Российской Федерации 28.01.2019, регистрационный номер 53586).</w:t>
      </w: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jc w:val="right"/>
        <w:outlineLvl w:val="2"/>
      </w:pPr>
      <w:r>
        <w:t>Таблица 3.10</w:t>
      </w: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Title"/>
        <w:jc w:val="center"/>
      </w:pPr>
      <w:bookmarkStart w:id="388" w:name="Par3428"/>
      <w:bookmarkEnd w:id="388"/>
      <w:r>
        <w:t>Фамилия, имя, отчество (ФИОТип)</w:t>
      </w:r>
    </w:p>
    <w:p w:rsidR="00000000" w:rsidRDefault="00D147DC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3685"/>
        <w:gridCol w:w="1757"/>
        <w:gridCol w:w="1077"/>
        <w:gridCol w:w="1077"/>
        <w:gridCol w:w="1134"/>
        <w:gridCol w:w="4309"/>
      </w:tblGrid>
      <w:tr w:rsidR="00000000"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Наименование элемента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Сокращенное наименование (код) элемента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Признак типа элемента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Формат элемента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Признак обязательности элемента</w:t>
            </w:r>
          </w:p>
        </w:tc>
        <w:tc>
          <w:tcPr>
            <w:tcW w:w="4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Дополнительная информация</w:t>
            </w:r>
          </w:p>
        </w:tc>
      </w:tr>
      <w:tr w:rsidR="00000000"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Фамилия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Фамилия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T(1-60)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</w:t>
            </w:r>
          </w:p>
        </w:tc>
        <w:tc>
          <w:tcPr>
            <w:tcW w:w="4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</w:tr>
      <w:tr w:rsidR="00000000"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Имя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Имя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T(1-60)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</w:t>
            </w:r>
          </w:p>
        </w:tc>
        <w:tc>
          <w:tcPr>
            <w:tcW w:w="4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</w:tr>
      <w:tr w:rsidR="00000000"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Отчество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Отчество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T(1-60)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</w:t>
            </w:r>
          </w:p>
        </w:tc>
        <w:tc>
          <w:tcPr>
            <w:tcW w:w="4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</w:tr>
    </w:tbl>
    <w:p w:rsidR="00000000" w:rsidRDefault="00D147DC">
      <w:pPr>
        <w:pStyle w:val="ConsPlusNormal"/>
        <w:jc w:val="both"/>
        <w:sectPr w:rsidR="00000000">
          <w:headerReference w:type="default" r:id="rId72"/>
          <w:footerReference w:type="default" r:id="rId73"/>
          <w:pgSz w:w="16838" w:h="11906" w:orient="landscape"/>
          <w:pgMar w:top="1133" w:right="1440" w:bottom="566" w:left="1440" w:header="0" w:footer="0" w:gutter="0"/>
          <w:cols w:space="720"/>
          <w:noEndnote/>
        </w:sectPr>
      </w:pP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Title"/>
        <w:jc w:val="center"/>
        <w:outlineLvl w:val="1"/>
      </w:pPr>
      <w:r>
        <w:t>III. ОПИСАНИЕ ФАЙЛА ОБМЕНА СВЕДЕНИЙ ИЗ ДОКУМЕНТОВ,</w:t>
      </w:r>
    </w:p>
    <w:p w:rsidR="00000000" w:rsidRDefault="00D147DC">
      <w:pPr>
        <w:pStyle w:val="ConsPlusTitle"/>
        <w:jc w:val="center"/>
      </w:pPr>
      <w:r>
        <w:t>ПОДТВЕРЖДАЮЩИХ ОБОСНОВАННОСТЬ ПРИМЕНЕНИЯ НАЛОГОВОЙ СТАВКИ 0</w:t>
      </w:r>
    </w:p>
    <w:p w:rsidR="00000000" w:rsidRDefault="00D147DC">
      <w:pPr>
        <w:pStyle w:val="ConsPlusTitle"/>
        <w:jc w:val="center"/>
      </w:pPr>
      <w:r>
        <w:t>ПРОЦЕНТОВ ПО НАЛОГУ НА ДОБАВЛЕННУЮ СТОИМОСТЬ</w:t>
      </w: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ind w:firstLine="540"/>
        <w:jc w:val="both"/>
      </w:pPr>
      <w:r>
        <w:t>4. Имя файла обмена должно иметь следующий вид: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R_T_A_K_О_GGGGMMDD_N, где: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R_T - префикс, принимающий значение: KO_RRGAZNDS.2;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A_K - идентификатор получателя информации, где: A - идентификатор получателя, котор</w:t>
      </w:r>
      <w:r>
        <w:t>ому направляется файл обмена, K - идентификатор конечного получателя, для которого предназначена информация из данного файла обмена &lt;3&gt;. Каждый из идентификаторов (A и K) имеет вид для налоговых органов - четырехразрядный код (код налогового органа в соотв</w:t>
      </w:r>
      <w:r>
        <w:t>етствии с классификатором СОНО);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--------------------------------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&lt;3&gt; Передача файла от отправителя к конечному получателю (K) может осуществляться в несколько этапов через другие налоговые органы, осуществляющие передачу файла на промежуточных этапах, кот</w:t>
      </w:r>
      <w:r>
        <w:t>орые обозначаются идентификатором A. В случае передачи файла от отправителя к конечному получателю при отсутствии налоговых органов, осуществляющих передачу на промежуточных этапах, значения идентификаторов A и K совпадают.</w:t>
      </w: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ind w:firstLine="540"/>
        <w:jc w:val="both"/>
      </w:pPr>
      <w:r>
        <w:t>О - идентификатор отправителя и</w:t>
      </w:r>
      <w:r>
        <w:t>нформации, имеет вид: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для организаций - девятнадцатиразрядный код ИНН и КПП организации (обособленного подразделения);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для физических лиц - двенадцатиразрядный код ИНН, при отсутствии ИНН - последовательность из двенадцати нулей.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GGGG - год формирования передаваемого файла, MM - месяц, DD - день;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N - идентификационный номер файла (длина - от 1 до 36 знаков, идентификационный номер файла должен обеспечивать уникальность файла).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Расширение имени файла - xml. Расширение имени файла мо</w:t>
      </w:r>
      <w:r>
        <w:t>жет указываться как строчными, так и прописными буквами.</w:t>
      </w: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Title"/>
        <w:ind w:firstLine="540"/>
        <w:jc w:val="both"/>
        <w:outlineLvl w:val="2"/>
      </w:pPr>
      <w:r>
        <w:t>Параметры первой строки файла обмена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Первая строка XML файла должна иметь следующий вид: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&lt;?xml version ="1.0" encoding ="windows-1251"?&gt;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Имя файла, содержащего XML схему файла обмена, должно иметь с</w:t>
      </w:r>
      <w:r>
        <w:t>ледующий вид: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lastRenderedPageBreak/>
        <w:t>KO_RRGAZNDS.2_1_821_02_05_02_xx, где xx - номер версии схемы.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Расширение имени файла - xsd.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XML схема файла обмена приводится отдельным файлом и размещается на сайте Федеральной налоговой службы.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5. Логическая модель файла обмена представлена</w:t>
      </w:r>
      <w:r>
        <w:t xml:space="preserve"> в виде диаграммы структуры файла обмена на </w:t>
      </w:r>
      <w:hyperlink w:anchor="Par3498" w:tooltip="Рисунок 2. Диаграмма структуры файла обмена" w:history="1">
        <w:r>
          <w:rPr>
            <w:color w:val="0000FF"/>
          </w:rPr>
          <w:t>рисунке 2</w:t>
        </w:r>
      </w:hyperlink>
      <w:r>
        <w:t xml:space="preserve"> настоящего формата. Элементами логической модели файла обмена являются элементы и атрибуты XML файла. Перечень структурных элемен</w:t>
      </w:r>
      <w:r>
        <w:t xml:space="preserve">тов логической модели файла обмена и сведения о них приведены в </w:t>
      </w:r>
      <w:hyperlink w:anchor="Par3502" w:tooltip="Файл обмена (Файл)" w:history="1">
        <w:r>
          <w:rPr>
            <w:color w:val="0000FF"/>
          </w:rPr>
          <w:t>таблицах 5.1</w:t>
        </w:r>
      </w:hyperlink>
      <w:r>
        <w:t xml:space="preserve"> - </w:t>
      </w:r>
      <w:hyperlink w:anchor="Par3612" w:tooltip="Сведения из документа, подтверждающего факт оказания" w:history="1">
        <w:r>
          <w:rPr>
            <w:color w:val="0000FF"/>
          </w:rPr>
          <w:t>5.4</w:t>
        </w:r>
      </w:hyperlink>
      <w:r>
        <w:t xml:space="preserve"> настоящего формата.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Для каждого структурног</w:t>
      </w:r>
      <w:r>
        <w:t>о элемента логической модели файла обмена приводятся следующие сведения: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наименование элемента. Приводится полное наименование элемента &lt;1&gt;;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--------------------------------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 xml:space="preserve">&lt;1&gt; В строке таблицы могут быть описаны несколько элементов, наименования которых </w:t>
      </w:r>
      <w:r>
        <w:t>разделены символом "|". Такая форма записи применяется при наличии в файле обмена только одного элемента из описанных в этой строке.</w:t>
      </w: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ind w:firstLine="540"/>
        <w:jc w:val="both"/>
      </w:pPr>
      <w:r>
        <w:t>сокращенное наименование (код) элемента. Приводится сокращенное наименование элемента. Синтаксис сокращенного наименования</w:t>
      </w:r>
      <w:r>
        <w:t xml:space="preserve"> должен удовлетворять спецификации XML;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 xml:space="preserve">признак типа элемента. Может принимать следующие значения: "С" - сложный элемент логической модели (содержит вложенные элементы), "П" - простой элемент логической модели, реализованный в виде элемента XML файла, "А" </w:t>
      </w:r>
      <w:r>
        <w:t>- простой элемент логической модели, реализованный в виде атрибута элемента XML файла. Простой элемент логической модели не содержит вложенные элементы;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формат элемента. Формат элемента представляется следующими условными обозначениями: T - символьная стро</w:t>
      </w:r>
      <w:r>
        <w:t>ка; N - числовое значение (целое или дробное).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 xml:space="preserve">Формат символьной строки указывается в виде Т(n-k) или T(=k), где: n - минимальное количество знаков, k - максимальное количество знаков, символ "-" - разделитель, символ "=" означает фиксированное количество </w:t>
      </w:r>
      <w:r>
        <w:t>знаков в строке. В случае, если минимальное количество знаков равно 0, формат имеет вид Т(0-k). В случае, если максимальное количество знаков не ограничено, формат имеет вид Т(n-).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 xml:space="preserve">Формат числового значения указывается в виде N(m.k), где: m - максимальное </w:t>
      </w:r>
      <w:r>
        <w:t>количество знаков в числе, включая целую и дробную часть числа без разделяющей десятичной точки и знака (для отрицательного числа), k - максимальное число знаков дробной части числа. Если число знаков дробной части числа равно 0 (то есть число целое), то ф</w:t>
      </w:r>
      <w:r>
        <w:t>ормат числового значения имеет вид N(m).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 xml:space="preserve">Для простых элементов, являющихся базовыми в XML, например, элемент с типом "date", </w:t>
      </w:r>
      <w:r>
        <w:lastRenderedPageBreak/>
        <w:t>поле "Формат элемента" не заполняется. Для таких элементов в поле "Дополнительная информация" указывается тип базового элемента;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пр</w:t>
      </w:r>
      <w:r>
        <w:t>изнак обязательности элемента определяет обязательность наличия элемента (совокупности наименования элемента и его значения) в файле обмена. Признак обязательности элемента может принимать следующие значения: "О" - наличие элемента в файле обмена обязатель</w:t>
      </w:r>
      <w:r>
        <w:t>но; "Н" - наличие элемента в файле обмена необязательно, то есть элемент может отсутствовать. Если элемент принимает ограниченный перечень значений (по классификатору, кодовому словарю и тому подобному), то признак обязательности элемента дополняется симво</w:t>
      </w:r>
      <w:r>
        <w:t>лом "К". Например, "ОК". В случае, если количество реализаций элемента может быть более одной, то признак обязательности элемента дополняется символом "М". Например, "НМ" или "ОКМ".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К вышеперечисленным признакам обязательности элемента может добавлят</w:t>
      </w:r>
      <w:r>
        <w:t>ься значение "У" в случае описания в XML схеме условий, предъявляемых к элементу в файле обмена, описанных в графе "Дополнительная информация". Например, "НУ" или "ОКУ";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дополнительная информация содержит, при необходимости, требования к элементу файла обм</w:t>
      </w:r>
      <w:r>
        <w:t>ена, не указанные ранее. Для сложных элементов указывается ссылка на таблицу, в которой описывается состав данного элемента. Для элементов, принимающих ограниченный перечень значений из классификатора (кодового словаря и тому подобного), указывается соотве</w:t>
      </w:r>
      <w:r>
        <w:t>тствующее наименование классификатора (кодового словаря и тому подобного) или приводится перечень возможных значений. Для классификатора (кодового словаря и тому подобного) может указываться ссылка на его местонахождение. Для элементов, использующих пользо</w:t>
      </w:r>
      <w:r>
        <w:t>вательский тип данных, указывается наименование типового элемента.</w:t>
      </w:r>
    </w:p>
    <w:p w:rsidR="00000000" w:rsidRDefault="00D147DC">
      <w:pPr>
        <w:pStyle w:val="ConsPlusNormal"/>
        <w:jc w:val="both"/>
      </w:pPr>
    </w:p>
    <w:p w:rsidR="00000000" w:rsidRDefault="00E54955">
      <w:pPr>
        <w:pStyle w:val="ConsPlusNormal"/>
        <w:jc w:val="center"/>
      </w:pPr>
      <w:r>
        <w:rPr>
          <w:noProof/>
          <w:position w:val="-565"/>
        </w:rPr>
        <w:lastRenderedPageBreak/>
        <w:drawing>
          <wp:inline distT="0" distB="0" distL="0" distR="0">
            <wp:extent cx="6480175" cy="7331075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733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jc w:val="center"/>
      </w:pPr>
      <w:bookmarkStart w:id="389" w:name="Par3498"/>
      <w:bookmarkEnd w:id="389"/>
      <w:r>
        <w:t>Рисунок 2. Диаграмма структуры файла обмена</w:t>
      </w: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jc w:val="right"/>
        <w:outlineLvl w:val="2"/>
      </w:pPr>
      <w:r>
        <w:t>Таблица 5.1</w:t>
      </w: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Title"/>
        <w:jc w:val="center"/>
      </w:pPr>
      <w:bookmarkStart w:id="390" w:name="Par3502"/>
      <w:bookmarkEnd w:id="390"/>
      <w:r>
        <w:lastRenderedPageBreak/>
        <w:t>Файл обмена (Файл)</w:t>
      </w: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jc w:val="both"/>
        <w:sectPr w:rsidR="00000000">
          <w:headerReference w:type="default" r:id="rId75"/>
          <w:footerReference w:type="default" r:id="rId76"/>
          <w:pgSz w:w="11906" w:h="16838"/>
          <w:pgMar w:top="1440" w:right="566" w:bottom="1440" w:left="1133" w:header="0" w:footer="0" w:gutter="0"/>
          <w:cols w:space="720"/>
          <w:noEndnote/>
        </w:sect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3685"/>
        <w:gridCol w:w="1757"/>
        <w:gridCol w:w="1077"/>
        <w:gridCol w:w="1077"/>
        <w:gridCol w:w="1134"/>
        <w:gridCol w:w="4309"/>
      </w:tblGrid>
      <w:tr w:rsidR="00000000"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lastRenderedPageBreak/>
              <w:t>Наименование элемента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Сокращенное наименование (код) элемента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Признак типа элемента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Формат элемента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Признак обязательности элемента</w:t>
            </w:r>
          </w:p>
        </w:tc>
        <w:tc>
          <w:tcPr>
            <w:tcW w:w="4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Дополнительная информация</w:t>
            </w:r>
          </w:p>
        </w:tc>
      </w:tr>
      <w:tr w:rsidR="00000000"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Идентификатор файла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ИдФайл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T(1-255)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ОУ</w:t>
            </w:r>
          </w:p>
        </w:tc>
        <w:tc>
          <w:tcPr>
            <w:tcW w:w="4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Содержит (повторяет) имя сформированного файла (без расширения)</w:t>
            </w:r>
          </w:p>
        </w:tc>
      </w:tr>
      <w:tr w:rsidR="00000000"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Версия программы, с помощью которой сформирован файл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ВерсПрог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T(1-40)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</w:t>
            </w:r>
          </w:p>
        </w:tc>
        <w:tc>
          <w:tcPr>
            <w:tcW w:w="4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</w:tr>
      <w:tr w:rsidR="00000000"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Версия формата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ВерсФорм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T(1-5)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</w:t>
            </w:r>
          </w:p>
        </w:tc>
        <w:tc>
          <w:tcPr>
            <w:tcW w:w="4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Принимает значение: 5.02</w:t>
            </w:r>
          </w:p>
        </w:tc>
      </w:tr>
      <w:tr w:rsidR="00000000"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Состав и структура документа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Документ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</w:t>
            </w:r>
          </w:p>
        </w:tc>
        <w:tc>
          <w:tcPr>
            <w:tcW w:w="4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 xml:space="preserve">Состав элемента представлен в </w:t>
            </w:r>
            <w:hyperlink w:anchor="Par3537" w:tooltip="Состав и структура документа (Документ)" w:history="1">
              <w:r>
                <w:rPr>
                  <w:color w:val="0000FF"/>
                </w:rPr>
                <w:t>таблице 5.2</w:t>
              </w:r>
            </w:hyperlink>
          </w:p>
        </w:tc>
      </w:tr>
    </w:tbl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jc w:val="right"/>
        <w:outlineLvl w:val="2"/>
      </w:pPr>
      <w:r>
        <w:t>Таблица 5.2</w:t>
      </w: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Title"/>
        <w:jc w:val="center"/>
      </w:pPr>
      <w:bookmarkStart w:id="391" w:name="Par3537"/>
      <w:bookmarkEnd w:id="391"/>
      <w:r>
        <w:t>Состав и структура документа (Документ)</w:t>
      </w:r>
    </w:p>
    <w:p w:rsidR="00000000" w:rsidRDefault="00D147DC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3685"/>
        <w:gridCol w:w="1757"/>
        <w:gridCol w:w="1077"/>
        <w:gridCol w:w="1077"/>
        <w:gridCol w:w="1134"/>
        <w:gridCol w:w="4309"/>
      </w:tblGrid>
      <w:tr w:rsidR="00000000"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Наименование элемента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Сокращенное наименование (код) элемента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Признак типа элемента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Формат элемента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Признак обязательности элемента</w:t>
            </w:r>
          </w:p>
        </w:tc>
        <w:tc>
          <w:tcPr>
            <w:tcW w:w="4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Дополнительная информация</w:t>
            </w:r>
          </w:p>
        </w:tc>
      </w:tr>
      <w:tr w:rsidR="00000000"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Индекс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Индекс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T(=7)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ОК</w:t>
            </w:r>
          </w:p>
        </w:tc>
        <w:tc>
          <w:tcPr>
            <w:tcW w:w="4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Типовой элемент &lt;КНДТип&gt;.</w:t>
            </w:r>
          </w:p>
          <w:p w:rsidR="00000000" w:rsidRDefault="00D147DC">
            <w:pPr>
              <w:pStyle w:val="ConsPlusNormal"/>
            </w:pPr>
            <w:r>
              <w:t>Принимает значение: 0005121</w:t>
            </w:r>
          </w:p>
        </w:tc>
      </w:tr>
      <w:tr w:rsidR="00000000"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Номер корректировки (реестра)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НомКорр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N(3)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</w:t>
            </w:r>
          </w:p>
        </w:tc>
        <w:tc>
          <w:tcPr>
            <w:tcW w:w="4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Принимает значение:</w:t>
            </w:r>
          </w:p>
          <w:p w:rsidR="00000000" w:rsidRDefault="00D147DC">
            <w:pPr>
              <w:pStyle w:val="ConsPlusNormal"/>
            </w:pPr>
            <w:r>
              <w:t>0 - первичный реестр,</w:t>
            </w:r>
          </w:p>
          <w:p w:rsidR="00000000" w:rsidRDefault="00D147DC">
            <w:pPr>
              <w:pStyle w:val="ConsPlusNormal"/>
            </w:pPr>
            <w:r>
              <w:t>1 - корректировка,</w:t>
            </w:r>
          </w:p>
          <w:p w:rsidR="00000000" w:rsidRDefault="00D147DC">
            <w:pPr>
              <w:pStyle w:val="ConsPlusNormal"/>
            </w:pPr>
            <w:r>
              <w:lastRenderedPageBreak/>
              <w:t>2 - последующая корректировка,</w:t>
            </w:r>
          </w:p>
          <w:p w:rsidR="00000000" w:rsidRDefault="00D147DC">
            <w:pPr>
              <w:pStyle w:val="ConsPlusNormal"/>
            </w:pPr>
            <w:r>
              <w:t>и другие</w:t>
            </w:r>
          </w:p>
          <w:p w:rsidR="00000000" w:rsidRDefault="00D147DC">
            <w:pPr>
              <w:pStyle w:val="ConsPlusNormal"/>
            </w:pPr>
            <w:r>
              <w:t>Элемент повторяет значение элемента &lt;НомКорр&gt; из файла с префиксом KO_RRGAZNDS</w:t>
            </w:r>
          </w:p>
        </w:tc>
      </w:tr>
      <w:tr w:rsidR="00000000"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lastRenderedPageBreak/>
              <w:t>Реестр документов, подтверждающих факт оказания услуг по организации транспортировки (услуг по транспортировке в случае ввоза на территорию Российской Федерации) природного газа трубопроводным транспортом, предусмотренных подпунктом 3 пункта 3.3 статьи 165</w:t>
            </w:r>
            <w:r>
              <w:t xml:space="preserve"> Налогового кодекса Российской Федерации (в случае, если таможенное декларирование не предусмотрено таможенным законодательством Таможенного союза или не производится)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РеестрТрГаз_3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ОМ</w:t>
            </w:r>
          </w:p>
        </w:tc>
        <w:tc>
          <w:tcPr>
            <w:tcW w:w="4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 xml:space="preserve">Состав элемента представлен в </w:t>
            </w:r>
            <w:hyperlink w:anchor="Par3572" w:tooltip="Реестр документов, подтверждающих факт оказания услуг" w:history="1">
              <w:r>
                <w:rPr>
                  <w:color w:val="0000FF"/>
                </w:rPr>
                <w:t>таблице 5.3</w:t>
              </w:r>
            </w:hyperlink>
          </w:p>
        </w:tc>
      </w:tr>
    </w:tbl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jc w:val="right"/>
        <w:outlineLvl w:val="2"/>
      </w:pPr>
      <w:r>
        <w:t>Таблица 5.3</w:t>
      </w: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Title"/>
        <w:jc w:val="center"/>
      </w:pPr>
      <w:bookmarkStart w:id="392" w:name="Par3572"/>
      <w:bookmarkEnd w:id="392"/>
      <w:r>
        <w:t>Реестр документов, подтверждающих факт оказания услуг</w:t>
      </w:r>
    </w:p>
    <w:p w:rsidR="00000000" w:rsidRDefault="00D147DC">
      <w:pPr>
        <w:pStyle w:val="ConsPlusTitle"/>
        <w:jc w:val="center"/>
      </w:pPr>
      <w:r>
        <w:t>по организации транспортировки (услуг по транспортировке</w:t>
      </w:r>
    </w:p>
    <w:p w:rsidR="00000000" w:rsidRDefault="00D147DC">
      <w:pPr>
        <w:pStyle w:val="ConsPlusTitle"/>
        <w:jc w:val="center"/>
      </w:pPr>
      <w:r>
        <w:t>в случае ввоза на территорию Российской Федерации)</w:t>
      </w:r>
    </w:p>
    <w:p w:rsidR="00000000" w:rsidRDefault="00D147DC">
      <w:pPr>
        <w:pStyle w:val="ConsPlusTitle"/>
        <w:jc w:val="center"/>
      </w:pPr>
      <w:r>
        <w:t>природного газа трубопроводным транспортом, предусмотренных</w:t>
      </w:r>
    </w:p>
    <w:p w:rsidR="00000000" w:rsidRDefault="00D147DC">
      <w:pPr>
        <w:pStyle w:val="ConsPlusTitle"/>
        <w:jc w:val="center"/>
      </w:pPr>
      <w:r>
        <w:t>подпунктом 3 пункта 3.3 статьи 165 Налогового кодекса</w:t>
      </w:r>
    </w:p>
    <w:p w:rsidR="00000000" w:rsidRDefault="00D147DC">
      <w:pPr>
        <w:pStyle w:val="ConsPlusTitle"/>
        <w:jc w:val="center"/>
      </w:pPr>
      <w:r>
        <w:t>Российской Федерации (в случае, если таможенное</w:t>
      </w:r>
    </w:p>
    <w:p w:rsidR="00000000" w:rsidRDefault="00D147DC">
      <w:pPr>
        <w:pStyle w:val="ConsPlusTitle"/>
        <w:jc w:val="center"/>
      </w:pPr>
      <w:r>
        <w:t>декларирование не предусмотрено таможенным</w:t>
      </w:r>
    </w:p>
    <w:p w:rsidR="00000000" w:rsidRDefault="00D147DC">
      <w:pPr>
        <w:pStyle w:val="ConsPlusTitle"/>
        <w:jc w:val="center"/>
      </w:pPr>
      <w:r>
        <w:lastRenderedPageBreak/>
        <w:t>законодательством Таможенного союза</w:t>
      </w:r>
    </w:p>
    <w:p w:rsidR="00000000" w:rsidRDefault="00D147DC">
      <w:pPr>
        <w:pStyle w:val="ConsPlusTitle"/>
        <w:jc w:val="center"/>
      </w:pPr>
      <w:r>
        <w:t>или не производ</w:t>
      </w:r>
      <w:r>
        <w:t>ится) РеестрТрГаз_3</w:t>
      </w:r>
    </w:p>
    <w:p w:rsidR="00000000" w:rsidRDefault="00D147DC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3685"/>
        <w:gridCol w:w="1757"/>
        <w:gridCol w:w="1077"/>
        <w:gridCol w:w="1077"/>
        <w:gridCol w:w="1134"/>
        <w:gridCol w:w="4309"/>
      </w:tblGrid>
      <w:tr w:rsidR="00000000"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Наименование элемента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Сокращенное наименование (код) элемента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Признак типа элемента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Формат элемента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Признак обязательности элемента</w:t>
            </w:r>
          </w:p>
        </w:tc>
        <w:tc>
          <w:tcPr>
            <w:tcW w:w="4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Дополнительная информация</w:t>
            </w:r>
          </w:p>
        </w:tc>
      </w:tr>
      <w:tr w:rsidR="00000000"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Код операции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КодОпер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T(=7)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ОК</w:t>
            </w:r>
          </w:p>
        </w:tc>
        <w:tc>
          <w:tcPr>
            <w:tcW w:w="4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 xml:space="preserve">Принимает значение из перечня "Коды операций", приведенного в Приложении 1 к Порядку заполнения налоговой декларации по налогу на добавленную стоимость </w:t>
            </w:r>
            <w:hyperlink w:anchor="Par3608" w:tooltip="&lt;*&gt; Утвержден приказом ФНС России от 29.10.2014 N ММВ-7-3/558@ (зарегистрирован в Министерстве юстиции Российской Федерации 15.12.2014, регистрационный номер 35171), с учетом изменений, внесенными приказом ФНС России от 20.12.2016 N ММВ-7-3/696@ &quot;Об утверждении формы налоговой декларации по налогу на добавленную стоимость, порядка ее заполнения, а также формата представления налоговой декларации по налогу на добавленную стоимость в электронной форме&quot; (зарегистрирован в Министерстве юстиции Российской Фед..." w:history="1">
              <w:r>
                <w:rPr>
                  <w:color w:val="0000FF"/>
                </w:rPr>
                <w:t>&lt;*&gt;</w:t>
              </w:r>
            </w:hyperlink>
            <w:r>
              <w:t>: 1010431</w:t>
            </w:r>
          </w:p>
        </w:tc>
      </w:tr>
      <w:tr w:rsidR="00000000"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Итого налоговая база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НалБазаИт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N(14)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</w:t>
            </w:r>
          </w:p>
        </w:tc>
        <w:tc>
          <w:tcPr>
            <w:tcW w:w="4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</w:tr>
      <w:tr w:rsidR="00000000"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Сведения из док</w:t>
            </w:r>
            <w:r>
              <w:t>умента, подтверждающего факт оказания услуг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СведДкПдтвУслуг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ОМ</w:t>
            </w:r>
          </w:p>
        </w:tc>
        <w:tc>
          <w:tcPr>
            <w:tcW w:w="4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 xml:space="preserve">Состав элемента представлен в </w:t>
            </w:r>
            <w:hyperlink w:anchor="Par3612" w:tooltip="Сведения из документа, подтверждающего факт оказания" w:history="1">
              <w:r>
                <w:rPr>
                  <w:color w:val="0000FF"/>
                </w:rPr>
                <w:t>таблице 5.4</w:t>
              </w:r>
            </w:hyperlink>
          </w:p>
        </w:tc>
      </w:tr>
    </w:tbl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ind w:firstLine="540"/>
        <w:jc w:val="both"/>
      </w:pPr>
      <w:r>
        <w:t>--------------------------------</w:t>
      </w:r>
    </w:p>
    <w:p w:rsidR="00000000" w:rsidRDefault="00D147DC">
      <w:pPr>
        <w:pStyle w:val="ConsPlusNormal"/>
        <w:spacing w:before="240"/>
        <w:ind w:firstLine="540"/>
        <w:jc w:val="both"/>
      </w:pPr>
      <w:bookmarkStart w:id="393" w:name="Par3608"/>
      <w:bookmarkEnd w:id="393"/>
      <w:r>
        <w:t>&lt;*&gt; Утвержден приказом ФНС России от 29.10.2014 N ММВ-7-3/558@ (зарегистрирован в Министерстве юстиции Российской Федерации 15.12.2014, регистра</w:t>
      </w:r>
      <w:r>
        <w:t>ционный номер 35171), с учетом изменений, внесенными приказом ФНС России от 20.12.2016 N ММВ-7-3/696@ "Об утверждении формы налоговой декларации по налогу на добавленную стоимость, порядка ее заполнения, а также формата представления налоговой декларации п</w:t>
      </w:r>
      <w:r>
        <w:t>о налогу на добавленную стоимость в электронной форме" (зарегистрирован в Министерстве юстиции Российской Федерации 15.12.2014, регистрационный номер 35171), приказом ФНС России от 28.12.2018 N СА-7-3/853@ "Об утверждении формы налоговой декларации по нало</w:t>
      </w:r>
      <w:r>
        <w:t>гу на добавленную стоимость, порядка ее заполнения, а также формата представления налоговой декларации по налогу на добавленную стоимость в электронной форме" (зарегистрирован в Министерстве юстиции Российской Федерации 28.01.2019, регистрационный номер 53</w:t>
      </w:r>
      <w:r>
        <w:t>586).</w:t>
      </w: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jc w:val="right"/>
        <w:outlineLvl w:val="2"/>
      </w:pPr>
      <w:r>
        <w:t>Таблица 5.4</w:t>
      </w: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Title"/>
        <w:jc w:val="center"/>
      </w:pPr>
      <w:bookmarkStart w:id="394" w:name="Par3612"/>
      <w:bookmarkEnd w:id="394"/>
      <w:r>
        <w:lastRenderedPageBreak/>
        <w:t>Сведения из документа, подтверждающего факт оказания</w:t>
      </w:r>
    </w:p>
    <w:p w:rsidR="00000000" w:rsidRDefault="00D147DC">
      <w:pPr>
        <w:pStyle w:val="ConsPlusTitle"/>
        <w:jc w:val="center"/>
      </w:pPr>
      <w:r>
        <w:t>услуг (СведДкПдтвУслуг)</w:t>
      </w:r>
    </w:p>
    <w:p w:rsidR="00000000" w:rsidRDefault="00D147DC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3685"/>
        <w:gridCol w:w="1757"/>
        <w:gridCol w:w="1077"/>
        <w:gridCol w:w="1077"/>
        <w:gridCol w:w="1134"/>
        <w:gridCol w:w="4309"/>
      </w:tblGrid>
      <w:tr w:rsidR="00000000"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Наименование элемента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Сокращенное наименование (код) элемента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Признак типа элемента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Формат элемента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Признак обязательности элемента</w:t>
            </w:r>
          </w:p>
        </w:tc>
        <w:tc>
          <w:tcPr>
            <w:tcW w:w="4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Дополнительная информация</w:t>
            </w:r>
          </w:p>
        </w:tc>
      </w:tr>
      <w:tr w:rsidR="00000000"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Номер по порядку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НомПор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N(7)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</w:t>
            </w:r>
          </w:p>
        </w:tc>
        <w:tc>
          <w:tcPr>
            <w:tcW w:w="4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</w:tr>
      <w:tr w:rsidR="00000000"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Номер документа, подтверждающего оказание услуг по организации транспортировки газа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НомерДк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T(1-20)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</w:t>
            </w:r>
          </w:p>
        </w:tc>
        <w:tc>
          <w:tcPr>
            <w:tcW w:w="4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При отсутствии номера в документе элемент принимает значение "б/н"</w:t>
            </w:r>
          </w:p>
        </w:tc>
      </w:tr>
      <w:tr w:rsidR="00000000"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Дата документа, подтве</w:t>
            </w:r>
            <w:r>
              <w:t>рждающего оказание услуг по организации транспортировки газа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ДатаДк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T(=10)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</w:t>
            </w:r>
          </w:p>
        </w:tc>
        <w:tc>
          <w:tcPr>
            <w:tcW w:w="4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Типовой элемент &lt;ДатаТип&gt;.</w:t>
            </w:r>
          </w:p>
          <w:p w:rsidR="00000000" w:rsidRDefault="00D147DC">
            <w:pPr>
              <w:pStyle w:val="ConsPlusNormal"/>
            </w:pPr>
            <w:r>
              <w:t>Дата в формате ДД.ММ.ГГГГ</w:t>
            </w:r>
          </w:p>
        </w:tc>
      </w:tr>
      <w:tr w:rsidR="00000000"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Дата оказания услуги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ДатаУслуги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T(=10)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</w:t>
            </w:r>
          </w:p>
        </w:tc>
        <w:tc>
          <w:tcPr>
            <w:tcW w:w="4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Типовой элемент &lt;ДатаТип&gt;.</w:t>
            </w:r>
          </w:p>
          <w:p w:rsidR="00000000" w:rsidRDefault="00D147DC">
            <w:pPr>
              <w:pStyle w:val="ConsPlusNormal"/>
            </w:pPr>
            <w:r>
              <w:t>Дата в формате ДД.ММ.ГГГГ</w:t>
            </w:r>
          </w:p>
        </w:tc>
      </w:tr>
      <w:tr w:rsidR="00000000"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Номер договора на оказание услуг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НомерДог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T(1-20)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</w:t>
            </w:r>
          </w:p>
        </w:tc>
        <w:tc>
          <w:tcPr>
            <w:tcW w:w="4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При отсутствии номера в документе элемент принимает значение "б/н"</w:t>
            </w:r>
          </w:p>
        </w:tc>
      </w:tr>
      <w:tr w:rsidR="00000000"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Дата договора на оказание услуг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ДатаДог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T(=10)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</w:t>
            </w:r>
          </w:p>
        </w:tc>
        <w:tc>
          <w:tcPr>
            <w:tcW w:w="4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Типовой элемент &lt;ДатаТип&gt;.</w:t>
            </w:r>
          </w:p>
          <w:p w:rsidR="00000000" w:rsidRDefault="00D147DC">
            <w:pPr>
              <w:pStyle w:val="ConsPlusNormal"/>
            </w:pPr>
            <w:r>
              <w:t>Дата в формате ДД.ММ.ГГГГ</w:t>
            </w:r>
          </w:p>
        </w:tc>
      </w:tr>
      <w:tr w:rsidR="00000000"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Объем транспортировки природного газа от пункта отправления до пункта назначения (1000 куб.м)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ОбГазНазн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N(12.3)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</w:t>
            </w:r>
          </w:p>
        </w:tc>
        <w:tc>
          <w:tcPr>
            <w:tcW w:w="4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</w:tr>
      <w:tr w:rsidR="00000000"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lastRenderedPageBreak/>
              <w:t>Объем товарно-транспортных работ (ТТР) по маршруту транспортировки природного газа (1000 куб.м/100 км)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ОбГазМарш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N(12.3)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</w:t>
            </w:r>
          </w:p>
        </w:tc>
        <w:tc>
          <w:tcPr>
            <w:tcW w:w="4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</w:tr>
      <w:tr w:rsidR="00000000"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Код валюты договора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КодВалютДог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T(=3)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</w:t>
            </w:r>
          </w:p>
        </w:tc>
        <w:tc>
          <w:tcPr>
            <w:tcW w:w="4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Типовой элемент &lt;ОКВТип&gt;.</w:t>
            </w:r>
          </w:p>
          <w:p w:rsidR="00000000" w:rsidRDefault="00D147DC">
            <w:pPr>
              <w:pStyle w:val="ConsPlusNormal"/>
            </w:pPr>
            <w:r>
              <w:t>Принимает значение в соответствии с Общероссийским классификатором валют</w:t>
            </w:r>
          </w:p>
        </w:tc>
      </w:tr>
      <w:tr w:rsidR="00000000"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Стоимость услуг транспортировки природного газа от пункта отправления до пункта назначения</w:t>
            </w:r>
          </w:p>
          <w:p w:rsidR="00000000" w:rsidRDefault="00D147DC">
            <w:pPr>
              <w:pStyle w:val="ConsPlusNormal"/>
            </w:pPr>
            <w:r>
              <w:t>(1000 куб.м/100 км)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СтУ</w:t>
            </w:r>
            <w:r>
              <w:t>слугТрГаз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N(17.2)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</w:t>
            </w:r>
          </w:p>
        </w:tc>
        <w:tc>
          <w:tcPr>
            <w:tcW w:w="4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</w:tr>
      <w:tr w:rsidR="00000000"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Налоговая база по соответствующей операции по реализации услуг, обоснованность применения налоговой ставки 0 процентов по которым документально подтверждена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НалБазаОпПдтв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N(16.2)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</w:t>
            </w:r>
          </w:p>
        </w:tc>
        <w:tc>
          <w:tcPr>
            <w:tcW w:w="4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</w:tr>
      <w:tr w:rsidR="00000000"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Примечание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Прим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T(1-1000)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</w:t>
            </w:r>
          </w:p>
        </w:tc>
        <w:tc>
          <w:tcPr>
            <w:tcW w:w="4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</w:tr>
    </w:tbl>
    <w:p w:rsidR="00000000" w:rsidRDefault="00D147DC">
      <w:pPr>
        <w:pStyle w:val="ConsPlusNormal"/>
        <w:jc w:val="both"/>
        <w:sectPr w:rsidR="00000000">
          <w:headerReference w:type="default" r:id="rId77"/>
          <w:footerReference w:type="default" r:id="rId78"/>
          <w:pgSz w:w="16838" w:h="11906" w:orient="landscape"/>
          <w:pgMar w:top="1133" w:right="1440" w:bottom="566" w:left="1440" w:header="0" w:footer="0" w:gutter="0"/>
          <w:cols w:space="720"/>
          <w:noEndnote/>
        </w:sectPr>
      </w:pP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jc w:val="right"/>
        <w:outlineLvl w:val="0"/>
      </w:pPr>
      <w:r>
        <w:t>Приложение N 19</w:t>
      </w: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Title"/>
        <w:jc w:val="center"/>
      </w:pPr>
      <w:r>
        <w:t>ФОРМАТ</w:t>
      </w:r>
    </w:p>
    <w:p w:rsidR="00000000" w:rsidRDefault="00D147DC">
      <w:pPr>
        <w:pStyle w:val="ConsPlusTitle"/>
        <w:jc w:val="center"/>
      </w:pPr>
      <w:r>
        <w:t>ПРЕДСТАВЛЕНИЯ РЕЕСТРА ПОЛНЫХ ТАМОЖЕННЫХ ДЕКЛАРАЦИЙ</w:t>
      </w:r>
    </w:p>
    <w:p w:rsidR="00000000" w:rsidRDefault="00D147DC">
      <w:pPr>
        <w:pStyle w:val="ConsPlusTitle"/>
        <w:jc w:val="center"/>
      </w:pPr>
      <w:r>
        <w:t>ЛИБО ДОКУМЕНТОВ, ПОДТВЕРЖДАЮЩИХ ФАКТ ОКАЗАНИЯ УСЛУГ</w:t>
      </w:r>
    </w:p>
    <w:p w:rsidR="00000000" w:rsidRDefault="00D147DC">
      <w:pPr>
        <w:pStyle w:val="ConsPlusTitle"/>
        <w:jc w:val="center"/>
      </w:pPr>
      <w:r>
        <w:t>ПО ТРАНСПОРТИРОВКЕ НЕФТИ И НЕФТЕПРОДУКТОВ ТРУБОПРОВОДНЫМ</w:t>
      </w:r>
    </w:p>
    <w:p w:rsidR="00000000" w:rsidRDefault="00D147DC">
      <w:pPr>
        <w:pStyle w:val="ConsPlusTitle"/>
        <w:jc w:val="center"/>
      </w:pPr>
      <w:r>
        <w:t>ТРАНСПОРТОМ, А ТАКЖЕ ТРАНСПОРТНЫХ, ТОВАРОСОПРОВОДИТЕЛЬНЫХ</w:t>
      </w:r>
    </w:p>
    <w:p w:rsidR="00000000" w:rsidRDefault="00D147DC">
      <w:pPr>
        <w:pStyle w:val="ConsPlusTitle"/>
        <w:jc w:val="center"/>
      </w:pPr>
      <w:r>
        <w:t>И (ИЛИ) ИНЫХ ДОКУМЕНТОВ, ПРЕДУСМОТРЕННЫХ ПОДПУНКТАМИ 3 И 4</w:t>
      </w:r>
    </w:p>
    <w:p w:rsidR="00000000" w:rsidRDefault="00D147DC">
      <w:pPr>
        <w:pStyle w:val="ConsPlusTitle"/>
        <w:jc w:val="center"/>
      </w:pPr>
      <w:r>
        <w:t>ПУНКТА 3.2 СТАТЬИ 165 НАЛОГОВО</w:t>
      </w:r>
      <w:r>
        <w:t>ГО КОДЕКСА РОССИЙСКОЙ</w:t>
      </w:r>
    </w:p>
    <w:p w:rsidR="00000000" w:rsidRDefault="00D147DC">
      <w:pPr>
        <w:pStyle w:val="ConsPlusTitle"/>
        <w:jc w:val="center"/>
      </w:pPr>
      <w:r>
        <w:t>ФЕДЕРАЦИИ, В ЭЛЕКТРОННОЙ ФОРМЕ</w:t>
      </w: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Title"/>
        <w:jc w:val="center"/>
        <w:outlineLvl w:val="1"/>
      </w:pPr>
      <w:r>
        <w:t>I. ОБЩИЕ ПОЛОЖЕНИЯ</w:t>
      </w: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ind w:firstLine="540"/>
        <w:jc w:val="both"/>
      </w:pPr>
      <w:r>
        <w:t xml:space="preserve">1. Настоящий формат описывает требования к XML файлам (далее - файл обмена) для передачи </w:t>
      </w:r>
      <w:hyperlink w:anchor="Par233" w:tooltip="РЕЕСТР" w:history="1">
        <w:r>
          <w:rPr>
            <w:color w:val="0000FF"/>
          </w:rPr>
          <w:t>реестра</w:t>
        </w:r>
      </w:hyperlink>
      <w:r>
        <w:t xml:space="preserve"> полных таможенных деклараций либо документов, подтверждающих факт оказания услуг по транспортировке нефти и нефтепродуктов трубопроводным транспортом, а также транспортных, товаросопроводительных и (или) иных документов, предусмотренных подпунктами 3 и 4 </w:t>
      </w:r>
      <w:r>
        <w:t>пункта 3.2 статьи 165 Налогового кодекса Российской Федерации.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 xml:space="preserve">В электронной форме </w:t>
      </w:r>
      <w:hyperlink w:anchor="Par233" w:tooltip="РЕЕСТР" w:history="1">
        <w:r>
          <w:rPr>
            <w:color w:val="0000FF"/>
          </w:rPr>
          <w:t>реестр</w:t>
        </w:r>
      </w:hyperlink>
      <w:r>
        <w:t xml:space="preserve"> полных таможенных деклараций либо документов, подтверждающих факт оказания услуг по транспортировке нефти и нефтепродуктов трубопро</w:t>
      </w:r>
      <w:r>
        <w:t>водным транспортом, а также транспортных, товаросопроводительных и (или) иных документов, предусмотренных подпунктами 3 и 4 пункта 3.2 статьи 165 Налогового кодекса Российской Федерации (далее - Реестр), представляется в виде двух обязательных форматов: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фо</w:t>
      </w:r>
      <w:r>
        <w:t xml:space="preserve">рмат представления сведений, определяющих </w:t>
      </w:r>
      <w:hyperlink w:anchor="Par233" w:tooltip="РЕЕСТР" w:history="1">
        <w:r>
          <w:rPr>
            <w:color w:val="0000FF"/>
          </w:rPr>
          <w:t>Реестр</w:t>
        </w:r>
      </w:hyperlink>
      <w:r>
        <w:t>. Номер версии настоящего формата 5.02, часть 820.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формат представления сведений из документов, подтверждающих обоснованность применения налоговой ставки 0 процентов по нало</w:t>
      </w:r>
      <w:r>
        <w:t>гу на добавленную стоимость. Номер версии настоящего формата 5.02, часть 820-1.</w:t>
      </w: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Title"/>
        <w:jc w:val="center"/>
        <w:outlineLvl w:val="1"/>
      </w:pPr>
      <w:r>
        <w:t>II. ОПИСАНИЕ ФАЙЛА ОБМЕНА СВЕДЕНИЙ, ОПРЕДЕЛЯЮЩИХ РЕЕСТР</w:t>
      </w: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ind w:firstLine="540"/>
        <w:jc w:val="both"/>
      </w:pPr>
      <w:r>
        <w:t>2. Имя файла обмена должно иметь следующий вид: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R_T_A_K_О_GGGGMMDD_N, где: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R_T - префикс, принимающий значение: KO_RRN</w:t>
      </w:r>
      <w:r>
        <w:t>EFTNDS;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A_K - идентификатор получателя информации, где: A - идентификатор получателя, которому направляется файл обмена, K - идентификатор конечного получателя, для которого предназначена информация из данного файла обмена &lt;1&gt;. Каждый из идентификаторов (A</w:t>
      </w:r>
      <w:r>
        <w:t xml:space="preserve"> и K) имеет вид для </w:t>
      </w:r>
      <w:r>
        <w:lastRenderedPageBreak/>
        <w:t>налоговых органов - четырехразрядный код (код налогового органа в соответствии с классификатором "Система обозначения налоговых органов") (далее - СОНО);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--------------------------------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&lt;1&gt; Передача файла от отправителя к конечному пол</w:t>
      </w:r>
      <w:r>
        <w:t>учателю (K) может осуществляться в несколько этапов через другие налоговые органы, осуществляющие передачу файла на промежуточных этапах, которые обозначаются идентификатором A. В случае передачи файла от отправителя к конечному получателю при отсутствии н</w:t>
      </w:r>
      <w:r>
        <w:t>алоговых органов, осуществляющих передачу на промежуточных этапах, значения идентификаторов A и K совпадают.</w:t>
      </w: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ind w:firstLine="540"/>
        <w:jc w:val="both"/>
      </w:pPr>
      <w:r>
        <w:t>О - идентификатор отправителя информации, имеет вид: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для организаций - девятнадцатиразрядный код (идентификационный номер налогоплательщика (далее</w:t>
      </w:r>
      <w:r>
        <w:t xml:space="preserve"> - ИНН) и код причины постановки на учет (далее - КПП) организации (обособленного подразделения);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для физических лиц - двенадцатиразрядный код (ИНН физического лица, при отсутствии ИНН - последовательность из двенадцати нулей).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GGGG - год формирования пере</w:t>
      </w:r>
      <w:r>
        <w:t>даваемого файла, MM - месяц, DD - день;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N - идентификационный номер файла (длина - от 1 до 36 знаков, идентификационный номер файла должен обеспечивать уникальность файла).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Расширение имени файла - xml. Расширение имени файла может указываться как строчным</w:t>
      </w:r>
      <w:r>
        <w:t>и, так и прописными буквами.</w:t>
      </w: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Title"/>
        <w:ind w:firstLine="540"/>
        <w:jc w:val="both"/>
        <w:outlineLvl w:val="2"/>
      </w:pPr>
      <w:r>
        <w:t>Параметры первой строки файла обмена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Первая строка XML файла должна иметь следующий вид: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&lt;?xml version ="1.0" encoding ="windows-1251"?&gt;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Имя файла, содержащего XML схему файла обмена, должно иметь следующий вид: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KO_RRNEFTNDS_1_820_01_05_02_xx, где xx - номер версии схемы.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Расширение имени файла - xsd.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XML схема файла обмена приводится отдельным файлом и размещается на сайте Федеральной налоговой службы.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3. Логическая модель файла обмена представлена в виде диаграм</w:t>
      </w:r>
      <w:r>
        <w:t xml:space="preserve">мы структуры файла обмена на </w:t>
      </w:r>
      <w:hyperlink w:anchor="Par3762" w:tooltip="Рисунок 1. Диаграмма структуры файла обмена" w:history="1">
        <w:r>
          <w:rPr>
            <w:color w:val="0000FF"/>
          </w:rPr>
          <w:t>рисунке 1</w:t>
        </w:r>
      </w:hyperlink>
      <w:r>
        <w:t xml:space="preserve"> настоящего формата. Элементами логической модели файла обмена являются элементы и атрибуты XML файла. Перечень структурных элементов логической </w:t>
      </w:r>
      <w:r>
        <w:t xml:space="preserve">модели файла обмена и сведения о них приведены в </w:t>
      </w:r>
      <w:hyperlink w:anchor="Par3766" w:tooltip="Файл обмена (Файл)" w:history="1">
        <w:r>
          <w:rPr>
            <w:color w:val="0000FF"/>
          </w:rPr>
          <w:t>таблицах 3.1</w:t>
        </w:r>
      </w:hyperlink>
      <w:r>
        <w:t>-</w:t>
      </w:r>
      <w:hyperlink w:anchor="Par4136" w:tooltip="Фамилия, имя, отчество (ФИОТип)" w:history="1">
        <w:r>
          <w:rPr>
            <w:color w:val="0000FF"/>
          </w:rPr>
          <w:t>3.10</w:t>
        </w:r>
      </w:hyperlink>
      <w:r>
        <w:t xml:space="preserve"> настоящего формата.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Для каждого структурного элемента логической модели файла об</w:t>
      </w:r>
      <w:r>
        <w:t xml:space="preserve">мена приводятся </w:t>
      </w:r>
      <w:r>
        <w:lastRenderedPageBreak/>
        <w:t>следующие сведения: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наименование элемента. Приводится полное наименование элемента &lt;2&gt;;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--------------------------------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&lt;2&gt; В строке таблицы могут быть описаны несколько элементов, наименования которых разделены символом "|". Такая форма з</w:t>
      </w:r>
      <w:r>
        <w:t>аписи применяется при наличии в файле обмена только одного элемента из описанных в этой строке.</w:t>
      </w: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ind w:firstLine="540"/>
        <w:jc w:val="both"/>
      </w:pPr>
      <w:r>
        <w:t>сокращенное наименование (код) элемента. Приводится сокращенное наименование элемента. Синтаксис сокращенного наименования должен удовлетворять спецификации XM</w:t>
      </w:r>
      <w:r>
        <w:t>L;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 xml:space="preserve">признак типа элемента. Может принимать следующие значения: "С" - сложный элемент логической модели (содержит вложенные элементы), "П" - простой элемент логической модели, реализованный в виде элемента XML файла, "А" - простой элемент логической модели, </w:t>
      </w:r>
      <w:r>
        <w:t>реализованный в виде атрибута элемента XML файла. Простой элемент логической модели не содержит вложенные элементы;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 xml:space="preserve">формат элемента. Формат элемента представляется следующими условными обозначениями: T - символьная строка; N - числовое значение (целое или </w:t>
      </w:r>
      <w:r>
        <w:t>дробное).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Формат символьной строки указывается в виде Т(n-k) или T(=k), где: n - минимальное количество знаков, k - максимальное количество знаков, символ "-" - разделитель, символ "=" означает фиксированное количество знаков в строке. В случае, если миним</w:t>
      </w:r>
      <w:r>
        <w:t>альное количество знаков равно 0, формат имеет вид Т(0-k). В случае, если максимальное количество знаков не ограничено, формат имеет вид Т(n-).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Формат числового значения указывается в виде N(m.k), где: m - максимальное количество знаков в числе, включая це</w:t>
      </w:r>
      <w:r>
        <w:t>лую и дробную часть числа без разделяющей десятичной точки и знака (для отрицательного числа), k - максимальное число знаков дробной части числа. Если число знаков дробной части числа равно 0 (то есть число целое), то формат числового значения имеет вид N(</w:t>
      </w:r>
      <w:r>
        <w:t>m).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Для простых элементов, являющихся базовыми в XML, например, элемент с типом "date", поле "Формат элемента" не заполняется. Для таких элементов в поле "Дополнительная информация" указывается тип базового элемента;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признак обязательности элемента определ</w:t>
      </w:r>
      <w:r>
        <w:t>яет обязательность наличия элемента (совокупности наименования элемента и его значения) в файле обмена. Признак обязательности элемента может принимать следующие значения: "О" - наличие элемента в файле обмена обязательно; "Н" - наличие элемента в файле об</w:t>
      </w:r>
      <w:r>
        <w:t>мена необязательно, то есть элемент может отсутствовать. Если элемент принимает ограниченный перечень значений (по классификатору, кодовому словарю и тому подобному), то признак обязательности элемента дополняется символом "К". Например, "ОК". В случае, ес</w:t>
      </w:r>
      <w:r>
        <w:t>ли количество реализаций элемента может быть более одной, то признак обязательности элемента дополняется символом "М". Например, "НМ" или "ОКМ".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 xml:space="preserve">К вышеперечисленным признакам обязательности элемента может добавляться значение "У" </w:t>
      </w:r>
      <w:r>
        <w:lastRenderedPageBreak/>
        <w:t>в случае описания в XML сх</w:t>
      </w:r>
      <w:r>
        <w:t>еме условий, предъявляемых к элементу в файле обмена, описанных в графе "Дополнительная информация". Например, "НУ" или "ОКУ";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дополнительная информация содержит, при необходимости, требования к элементу файла обмена, не указанные ранее. Для сложных элемен</w:t>
      </w:r>
      <w:r>
        <w:t>тов указывается ссылка на таблицу, в которой описывается состав данного элемента. Для элементов, принимающих ограниченный перечень значений из классификатора (кодового словаря и тому подобного), указывается соответствующее наименование классификатора (кодо</w:t>
      </w:r>
      <w:r>
        <w:t>вого словаря и тому подобного) или приводится перечень возможных значений. Для классификатора (кодового словаря и тому подобного) может указываться ссылка на его местонахождение. Для элементов, использующих пользовательский тип данных, указывается наименов</w:t>
      </w:r>
      <w:r>
        <w:t>ание типового элемента.</w:t>
      </w:r>
    </w:p>
    <w:p w:rsidR="00000000" w:rsidRDefault="00D147DC">
      <w:pPr>
        <w:pStyle w:val="ConsPlusNormal"/>
        <w:jc w:val="both"/>
      </w:pPr>
    </w:p>
    <w:p w:rsidR="00000000" w:rsidRDefault="00E54955">
      <w:pPr>
        <w:pStyle w:val="ConsPlusNormal"/>
        <w:jc w:val="center"/>
      </w:pPr>
      <w:r>
        <w:rPr>
          <w:noProof/>
          <w:position w:val="-643"/>
        </w:rPr>
        <w:lastRenderedPageBreak/>
        <w:drawing>
          <wp:inline distT="0" distB="0" distL="0" distR="0">
            <wp:extent cx="5701030" cy="8317230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1030" cy="8317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jc w:val="center"/>
      </w:pPr>
      <w:bookmarkStart w:id="395" w:name="Par3762"/>
      <w:bookmarkEnd w:id="395"/>
      <w:r>
        <w:t>Рисунок 1. Диаграмма структуры файла обмена</w:t>
      </w: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jc w:val="right"/>
        <w:outlineLvl w:val="2"/>
      </w:pPr>
      <w:r>
        <w:t>Таблица 3.1</w:t>
      </w: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Title"/>
        <w:jc w:val="center"/>
      </w:pPr>
      <w:bookmarkStart w:id="396" w:name="Par3766"/>
      <w:bookmarkEnd w:id="396"/>
      <w:r>
        <w:t>Файл обмена (Файл)</w:t>
      </w: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jc w:val="both"/>
        <w:sectPr w:rsidR="00000000">
          <w:headerReference w:type="default" r:id="rId80"/>
          <w:footerReference w:type="default" r:id="rId81"/>
          <w:pgSz w:w="11906" w:h="16838"/>
          <w:pgMar w:top="1440" w:right="566" w:bottom="1440" w:left="1133" w:header="0" w:footer="0" w:gutter="0"/>
          <w:cols w:space="720"/>
          <w:noEndnote/>
        </w:sect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3685"/>
        <w:gridCol w:w="1757"/>
        <w:gridCol w:w="1077"/>
        <w:gridCol w:w="1077"/>
        <w:gridCol w:w="1134"/>
        <w:gridCol w:w="4309"/>
      </w:tblGrid>
      <w:tr w:rsidR="00000000"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lastRenderedPageBreak/>
              <w:t>Наименование элемента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Сокращенное наименование (код) элемента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Признак типа элемента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Формат элемента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Признак обязательности элемента</w:t>
            </w:r>
          </w:p>
        </w:tc>
        <w:tc>
          <w:tcPr>
            <w:tcW w:w="4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Дополнительная информация</w:t>
            </w:r>
          </w:p>
        </w:tc>
      </w:tr>
      <w:tr w:rsidR="00000000"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Идентификатор файла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ИдФайл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T(1-255)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ОУ</w:t>
            </w:r>
          </w:p>
        </w:tc>
        <w:tc>
          <w:tcPr>
            <w:tcW w:w="4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Содержит (повторяет) имя сформированного файла (без расширения)</w:t>
            </w:r>
          </w:p>
        </w:tc>
      </w:tr>
      <w:tr w:rsidR="00000000"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Версия программы, с помощью которой сформирован файл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ВерсПрог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T(1-40)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</w:t>
            </w:r>
          </w:p>
        </w:tc>
        <w:tc>
          <w:tcPr>
            <w:tcW w:w="4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</w:tr>
      <w:tr w:rsidR="00000000"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Версия формата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ВерсФорм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T(1-5)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</w:t>
            </w:r>
          </w:p>
        </w:tc>
        <w:tc>
          <w:tcPr>
            <w:tcW w:w="4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Принимает значение: 5.02</w:t>
            </w:r>
          </w:p>
        </w:tc>
      </w:tr>
      <w:tr w:rsidR="00000000"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Состав и структура документа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Документ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</w:t>
            </w:r>
          </w:p>
        </w:tc>
        <w:tc>
          <w:tcPr>
            <w:tcW w:w="4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 xml:space="preserve">Состав элемента представлен в </w:t>
            </w:r>
            <w:hyperlink w:anchor="Par3801" w:tooltip="Состав и структура документа (Документ)" w:history="1">
              <w:r>
                <w:rPr>
                  <w:color w:val="0000FF"/>
                </w:rPr>
                <w:t>таблице 3.2</w:t>
              </w:r>
            </w:hyperlink>
          </w:p>
        </w:tc>
      </w:tr>
    </w:tbl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jc w:val="right"/>
        <w:outlineLvl w:val="2"/>
      </w:pPr>
      <w:r>
        <w:t>Таблица 3.2</w:t>
      </w: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Title"/>
        <w:jc w:val="center"/>
      </w:pPr>
      <w:bookmarkStart w:id="397" w:name="Par3801"/>
      <w:bookmarkEnd w:id="397"/>
      <w:r>
        <w:t>Состав и структура документа (Документ)</w:t>
      </w:r>
    </w:p>
    <w:p w:rsidR="00000000" w:rsidRDefault="00D147DC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3685"/>
        <w:gridCol w:w="1757"/>
        <w:gridCol w:w="1077"/>
        <w:gridCol w:w="1077"/>
        <w:gridCol w:w="1134"/>
        <w:gridCol w:w="4309"/>
      </w:tblGrid>
      <w:tr w:rsidR="00000000"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Наименование элемента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Сокращенно</w:t>
            </w:r>
            <w:r>
              <w:t>е наименование (код) элемента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Признак типа элемента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Формат элемента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Признак обязательности элемента</w:t>
            </w:r>
          </w:p>
        </w:tc>
        <w:tc>
          <w:tcPr>
            <w:tcW w:w="4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Дополнительная информация</w:t>
            </w:r>
          </w:p>
        </w:tc>
      </w:tr>
      <w:tr w:rsidR="00000000"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Код формы документа по КНД</w:t>
            </w:r>
          </w:p>
          <w:p w:rsidR="00000000" w:rsidRDefault="00D147DC">
            <w:pPr>
              <w:pStyle w:val="ConsPlusNormal"/>
            </w:pPr>
            <w:r>
              <w:t>(классификатор налоговой документации)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КНД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T(=7)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ОК</w:t>
            </w:r>
          </w:p>
        </w:tc>
        <w:tc>
          <w:tcPr>
            <w:tcW w:w="4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Типовой элемент &lt;КНДТип&gt;.</w:t>
            </w:r>
          </w:p>
          <w:p w:rsidR="00000000" w:rsidRDefault="00D147DC">
            <w:pPr>
              <w:pStyle w:val="ConsPlusNormal"/>
            </w:pPr>
            <w:r>
              <w:t>Принимает значение: 1155120</w:t>
            </w:r>
          </w:p>
        </w:tc>
      </w:tr>
      <w:tr w:rsidR="00000000"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Дата формирования документа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ДатаДок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T(=10)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</w:t>
            </w:r>
          </w:p>
        </w:tc>
        <w:tc>
          <w:tcPr>
            <w:tcW w:w="4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Типовой элемент &lt;ДатаТип&gt;.</w:t>
            </w:r>
          </w:p>
          <w:p w:rsidR="00000000" w:rsidRDefault="00D147DC">
            <w:pPr>
              <w:pStyle w:val="ConsPlusNormal"/>
            </w:pPr>
            <w:r>
              <w:t>Дата в формате ДД.ММ.ГГГГ</w:t>
            </w:r>
          </w:p>
        </w:tc>
      </w:tr>
      <w:tr w:rsidR="00000000"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lastRenderedPageBreak/>
              <w:t>Код налогового органа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КодНО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T(=4)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ОК</w:t>
            </w:r>
          </w:p>
        </w:tc>
        <w:tc>
          <w:tcPr>
            <w:tcW w:w="4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Типовой элемент &lt;СОНОТип&gt;.</w:t>
            </w:r>
          </w:p>
          <w:p w:rsidR="00000000" w:rsidRDefault="00D147DC">
            <w:pPr>
              <w:pStyle w:val="ConsPlusNormal"/>
            </w:pPr>
            <w:r>
              <w:t>Значение выбирается в соответствии с классификатором "Система обозначений налоговых органов"</w:t>
            </w:r>
          </w:p>
        </w:tc>
      </w:tr>
      <w:tr w:rsidR="00000000"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Налоговый период (код)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Период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T(=2)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ОК</w:t>
            </w:r>
          </w:p>
        </w:tc>
        <w:tc>
          <w:tcPr>
            <w:tcW w:w="4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Принимает значение:</w:t>
            </w:r>
          </w:p>
          <w:p w:rsidR="00000000" w:rsidRDefault="00D147DC">
            <w:pPr>
              <w:pStyle w:val="ConsPlusNormal"/>
            </w:pPr>
            <w:r>
              <w:t>01 - январь |</w:t>
            </w:r>
          </w:p>
          <w:p w:rsidR="00000000" w:rsidRDefault="00D147DC">
            <w:pPr>
              <w:pStyle w:val="ConsPlusNormal"/>
            </w:pPr>
            <w:r>
              <w:t>02 - февраль |</w:t>
            </w:r>
          </w:p>
          <w:p w:rsidR="00000000" w:rsidRDefault="00D147DC">
            <w:pPr>
              <w:pStyle w:val="ConsPlusNormal"/>
            </w:pPr>
            <w:r>
              <w:t>03 - март |</w:t>
            </w:r>
          </w:p>
          <w:p w:rsidR="00000000" w:rsidRDefault="00D147DC">
            <w:pPr>
              <w:pStyle w:val="ConsPlusNormal"/>
            </w:pPr>
            <w:r>
              <w:t>04 - апрель |</w:t>
            </w:r>
          </w:p>
          <w:p w:rsidR="00000000" w:rsidRDefault="00D147DC">
            <w:pPr>
              <w:pStyle w:val="ConsPlusNormal"/>
            </w:pPr>
            <w:r>
              <w:t>05 - май |</w:t>
            </w:r>
          </w:p>
          <w:p w:rsidR="00000000" w:rsidRDefault="00D147DC">
            <w:pPr>
              <w:pStyle w:val="ConsPlusNormal"/>
            </w:pPr>
            <w:r>
              <w:t>06 - июнь |</w:t>
            </w:r>
          </w:p>
          <w:p w:rsidR="00000000" w:rsidRDefault="00D147DC">
            <w:pPr>
              <w:pStyle w:val="ConsPlusNormal"/>
            </w:pPr>
            <w:r>
              <w:t>07 - июль |</w:t>
            </w:r>
          </w:p>
          <w:p w:rsidR="00000000" w:rsidRDefault="00D147DC">
            <w:pPr>
              <w:pStyle w:val="ConsPlusNormal"/>
            </w:pPr>
            <w:r>
              <w:t>08 - август |</w:t>
            </w:r>
          </w:p>
          <w:p w:rsidR="00000000" w:rsidRDefault="00D147DC">
            <w:pPr>
              <w:pStyle w:val="ConsPlusNormal"/>
            </w:pPr>
            <w:r>
              <w:t>09 - сентябрь |</w:t>
            </w:r>
          </w:p>
          <w:p w:rsidR="00000000" w:rsidRDefault="00D147DC">
            <w:pPr>
              <w:pStyle w:val="ConsPlusNormal"/>
            </w:pPr>
            <w:r>
              <w:t>10 - октябрь |</w:t>
            </w:r>
          </w:p>
          <w:p w:rsidR="00000000" w:rsidRDefault="00D147DC">
            <w:pPr>
              <w:pStyle w:val="ConsPlusNormal"/>
            </w:pPr>
            <w:r>
              <w:t>11 - ноябрь |</w:t>
            </w:r>
          </w:p>
          <w:p w:rsidR="00000000" w:rsidRDefault="00D147DC">
            <w:pPr>
              <w:pStyle w:val="ConsPlusNormal"/>
            </w:pPr>
            <w:r>
              <w:t>12 - декабрь |</w:t>
            </w:r>
          </w:p>
          <w:p w:rsidR="00000000" w:rsidRDefault="00D147DC">
            <w:pPr>
              <w:pStyle w:val="ConsPlusNormal"/>
            </w:pPr>
            <w:r>
              <w:t>21 - 1 квартал |</w:t>
            </w:r>
          </w:p>
          <w:p w:rsidR="00000000" w:rsidRDefault="00D147DC">
            <w:pPr>
              <w:pStyle w:val="ConsPlusNormal"/>
            </w:pPr>
            <w:r>
              <w:t>22 - 2 квартал |</w:t>
            </w:r>
          </w:p>
          <w:p w:rsidR="00000000" w:rsidRDefault="00D147DC">
            <w:pPr>
              <w:pStyle w:val="ConsPlusNormal"/>
            </w:pPr>
            <w:r>
              <w:t>23 - 3 квартал |</w:t>
            </w:r>
          </w:p>
          <w:p w:rsidR="00000000" w:rsidRDefault="00D147DC">
            <w:pPr>
              <w:pStyle w:val="ConsPlusNormal"/>
            </w:pPr>
            <w:r>
              <w:t>24 - 4 квартал |</w:t>
            </w:r>
          </w:p>
          <w:p w:rsidR="00000000" w:rsidRDefault="00D147DC">
            <w:pPr>
              <w:pStyle w:val="ConsPlusNormal"/>
            </w:pPr>
            <w:r>
              <w:t>51 - 1 квартал при реорганизации (ликвидации) организации |</w:t>
            </w:r>
          </w:p>
          <w:p w:rsidR="00000000" w:rsidRDefault="00D147DC">
            <w:pPr>
              <w:pStyle w:val="ConsPlusNormal"/>
            </w:pPr>
            <w:r>
              <w:t>54 - 2 квартал при реорганизации (ликвидации) организа</w:t>
            </w:r>
            <w:r>
              <w:t>ции |</w:t>
            </w:r>
          </w:p>
          <w:p w:rsidR="00000000" w:rsidRDefault="00D147DC">
            <w:pPr>
              <w:pStyle w:val="ConsPlusNormal"/>
            </w:pPr>
            <w:r>
              <w:t>55 - 3 квартал при реорганизации (ликвидации) организации |</w:t>
            </w:r>
          </w:p>
          <w:p w:rsidR="00000000" w:rsidRDefault="00D147DC">
            <w:pPr>
              <w:pStyle w:val="ConsPlusNormal"/>
            </w:pPr>
            <w:r>
              <w:t>56 - 4 квартал при реорганизации (ликвидации) организации |</w:t>
            </w:r>
          </w:p>
          <w:p w:rsidR="00000000" w:rsidRDefault="00D147DC">
            <w:pPr>
              <w:pStyle w:val="ConsPlusNormal"/>
            </w:pPr>
            <w:r>
              <w:t>71 - за январь при реорганизации (ликвидации) организации |</w:t>
            </w:r>
          </w:p>
          <w:p w:rsidR="00000000" w:rsidRDefault="00D147DC">
            <w:pPr>
              <w:pStyle w:val="ConsPlusNormal"/>
            </w:pPr>
            <w:r>
              <w:lastRenderedPageBreak/>
              <w:t>72 - за февраль при реорганизации (ликвидации) организации |</w:t>
            </w:r>
          </w:p>
          <w:p w:rsidR="00000000" w:rsidRDefault="00D147DC">
            <w:pPr>
              <w:pStyle w:val="ConsPlusNormal"/>
            </w:pPr>
            <w:r>
              <w:t>73 - за м</w:t>
            </w:r>
            <w:r>
              <w:t>арт при реорганизации (ликвидации) организации |</w:t>
            </w:r>
          </w:p>
          <w:p w:rsidR="00000000" w:rsidRDefault="00D147DC">
            <w:pPr>
              <w:pStyle w:val="ConsPlusNormal"/>
            </w:pPr>
            <w:r>
              <w:t>74 - за апрель при реорганизации (ликвидации) организации |</w:t>
            </w:r>
          </w:p>
          <w:p w:rsidR="00000000" w:rsidRDefault="00D147DC">
            <w:pPr>
              <w:pStyle w:val="ConsPlusNormal"/>
            </w:pPr>
            <w:r>
              <w:t>75 - за май при реорганизации (ликвидации) организации |</w:t>
            </w:r>
          </w:p>
          <w:p w:rsidR="00000000" w:rsidRDefault="00D147DC">
            <w:pPr>
              <w:pStyle w:val="ConsPlusNormal"/>
            </w:pPr>
            <w:r>
              <w:t>76 - за июнь при реорганизации (ликвидации) организации |</w:t>
            </w:r>
          </w:p>
          <w:p w:rsidR="00000000" w:rsidRDefault="00D147DC">
            <w:pPr>
              <w:pStyle w:val="ConsPlusNormal"/>
            </w:pPr>
            <w:r>
              <w:t>77 - за июль при реорганизации (</w:t>
            </w:r>
            <w:r>
              <w:t>ликвидации) организации |</w:t>
            </w:r>
          </w:p>
          <w:p w:rsidR="00000000" w:rsidRDefault="00D147DC">
            <w:pPr>
              <w:pStyle w:val="ConsPlusNormal"/>
            </w:pPr>
            <w:r>
              <w:t>78 - за август при реорганизации (ликвидации) организации |</w:t>
            </w:r>
          </w:p>
          <w:p w:rsidR="00000000" w:rsidRDefault="00D147DC">
            <w:pPr>
              <w:pStyle w:val="ConsPlusNormal"/>
            </w:pPr>
            <w:r>
              <w:t>79 - за сентябрь при реорганизации (ликвидации) организации |</w:t>
            </w:r>
          </w:p>
          <w:p w:rsidR="00000000" w:rsidRDefault="00D147DC">
            <w:pPr>
              <w:pStyle w:val="ConsPlusNormal"/>
            </w:pPr>
            <w:r>
              <w:t>80 - за октябрь при реорганизации (ликвидации) организации |</w:t>
            </w:r>
          </w:p>
          <w:p w:rsidR="00000000" w:rsidRDefault="00D147DC">
            <w:pPr>
              <w:pStyle w:val="ConsPlusNormal"/>
            </w:pPr>
            <w:r>
              <w:t>81 - за ноябрь при реорганизации (ликвидации) о</w:t>
            </w:r>
            <w:r>
              <w:t>рганизации |</w:t>
            </w:r>
          </w:p>
          <w:p w:rsidR="00000000" w:rsidRDefault="00D147DC">
            <w:pPr>
              <w:pStyle w:val="ConsPlusNormal"/>
            </w:pPr>
            <w:r>
              <w:t>82 - за декабрь при реорганизации (ликвидации) организации</w:t>
            </w:r>
          </w:p>
        </w:tc>
      </w:tr>
      <w:tr w:rsidR="00000000"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lastRenderedPageBreak/>
              <w:t>Отчетный год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ОтчетГод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</w:t>
            </w:r>
          </w:p>
        </w:tc>
        <w:tc>
          <w:tcPr>
            <w:tcW w:w="4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Типовой элемент &lt;xs:gYear&gt;.</w:t>
            </w:r>
          </w:p>
          <w:p w:rsidR="00000000" w:rsidRDefault="00D147DC">
            <w:pPr>
              <w:pStyle w:val="ConsPlusNormal"/>
            </w:pPr>
            <w:r>
              <w:t>Год в формате ГГГГ</w:t>
            </w:r>
          </w:p>
        </w:tc>
      </w:tr>
      <w:tr w:rsidR="00000000"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Имя файла налоговой декларации по налогу на добавленную стоимость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ИмяФайлНДС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Т(1-255)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</w:t>
            </w:r>
          </w:p>
        </w:tc>
        <w:tc>
          <w:tcPr>
            <w:tcW w:w="4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Содержит имя файла (без расширения) ранее представленной налоговой декларации по налогу на добавленную стоимость (с префиксом NO_NDS), к которой представляется реестр</w:t>
            </w:r>
          </w:p>
        </w:tc>
      </w:tr>
      <w:tr w:rsidR="00000000"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lastRenderedPageBreak/>
              <w:t>Номер корректировки (реестра)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НомКорр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N(3)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</w:t>
            </w:r>
          </w:p>
        </w:tc>
        <w:tc>
          <w:tcPr>
            <w:tcW w:w="4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Принимает значение:</w:t>
            </w:r>
          </w:p>
          <w:p w:rsidR="00000000" w:rsidRDefault="00D147DC">
            <w:pPr>
              <w:pStyle w:val="ConsPlusNormal"/>
            </w:pPr>
            <w:r>
              <w:t>0 - первичный реестр,</w:t>
            </w:r>
          </w:p>
          <w:p w:rsidR="00000000" w:rsidRDefault="00D147DC">
            <w:pPr>
              <w:pStyle w:val="ConsPlusNormal"/>
            </w:pPr>
            <w:r>
              <w:t>1 - корректировка,</w:t>
            </w:r>
          </w:p>
          <w:p w:rsidR="00000000" w:rsidRDefault="00D147DC">
            <w:pPr>
              <w:pStyle w:val="ConsPlusNormal"/>
            </w:pPr>
            <w:r>
              <w:t>2 - последующая корректировка,</w:t>
            </w:r>
          </w:p>
          <w:p w:rsidR="00000000" w:rsidRDefault="00D147DC">
            <w:pPr>
              <w:pStyle w:val="ConsPlusNormal"/>
            </w:pPr>
            <w:r>
              <w:t>и другие</w:t>
            </w:r>
          </w:p>
        </w:tc>
      </w:tr>
      <w:tr w:rsidR="00000000"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Имя файла, содержащего сведения из реестра полных таможенных деклараций либо документов, подтверждающих факт оказания услуг по транспортировке нефти и нефтепродуктов трубопроводным транспортом, а</w:t>
            </w:r>
            <w:r>
              <w:t xml:space="preserve"> также транспортных, товаросопроводительных и (или) иных документов, предусмотренных подпунктами 3 и 4 пункта 3.2 статьи 165 Налогового кодекса Российской Федерации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НаимРеестрТрНефт_4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T(1-255)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</w:t>
            </w:r>
          </w:p>
        </w:tc>
        <w:tc>
          <w:tcPr>
            <w:tcW w:w="4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 xml:space="preserve">Содержит (повторяет) имя файла (с расширением) с префиксом </w:t>
            </w:r>
            <w:r>
              <w:t>KO_RRNEFTNDS.2</w:t>
            </w:r>
          </w:p>
        </w:tc>
      </w:tr>
      <w:tr w:rsidR="00000000"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Сведения о налогоплательщике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СвНП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</w:t>
            </w:r>
          </w:p>
        </w:tc>
        <w:tc>
          <w:tcPr>
            <w:tcW w:w="4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 xml:space="preserve">Состав элемента представлен в </w:t>
            </w:r>
            <w:hyperlink w:anchor="Par3919" w:tooltip="Сведения о налогоплательщике (СвНП)" w:history="1">
              <w:r>
                <w:rPr>
                  <w:color w:val="0000FF"/>
                </w:rPr>
                <w:t>таблице 3.3</w:t>
              </w:r>
            </w:hyperlink>
          </w:p>
        </w:tc>
      </w:tr>
      <w:tr w:rsidR="00000000"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Сведения о лице, подписавшем документ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Подписант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</w:t>
            </w:r>
          </w:p>
        </w:tc>
        <w:tc>
          <w:tcPr>
            <w:tcW w:w="4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 xml:space="preserve">Состав элемента представлен в </w:t>
            </w:r>
            <w:hyperlink w:anchor="Par4041" w:tooltip="Сведения о лице, подписавшем документ (Подписант)" w:history="1">
              <w:r>
                <w:rPr>
                  <w:color w:val="0000FF"/>
                </w:rPr>
                <w:t>таблице 3.7</w:t>
              </w:r>
            </w:hyperlink>
          </w:p>
        </w:tc>
      </w:tr>
      <w:tr w:rsidR="00000000"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 xml:space="preserve">Реестр полных таможенных деклараций либо документов, подтверждающих факт оказания услуг по транспортировке нефти и нефтепродуктов трубопроводным </w:t>
            </w:r>
            <w:r>
              <w:lastRenderedPageBreak/>
              <w:t>транспортом, а также транспор</w:t>
            </w:r>
            <w:r>
              <w:t>тных, товаросопроводительных и (или) иных документов, предусмотренных подпунктами 3 и 4 пункта 3.2 статьи 165 Налогового кодекса Российской Федерации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lastRenderedPageBreak/>
              <w:t>РеестрТрНефт_4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ОМ</w:t>
            </w:r>
          </w:p>
        </w:tc>
        <w:tc>
          <w:tcPr>
            <w:tcW w:w="4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 xml:space="preserve">Состав элемента представлен в </w:t>
            </w:r>
            <w:hyperlink w:anchor="Par4103" w:tooltip="Реестр полных таможенных деклараций либо документов," w:history="1">
              <w:r>
                <w:rPr>
                  <w:color w:val="0000FF"/>
                </w:rPr>
                <w:t>таблице 3.9</w:t>
              </w:r>
            </w:hyperlink>
          </w:p>
        </w:tc>
      </w:tr>
    </w:tbl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jc w:val="right"/>
        <w:outlineLvl w:val="2"/>
      </w:pPr>
      <w:r>
        <w:t>Таблица 3.3</w:t>
      </w: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Title"/>
        <w:jc w:val="center"/>
      </w:pPr>
      <w:bookmarkStart w:id="398" w:name="Par3919"/>
      <w:bookmarkEnd w:id="398"/>
      <w:r>
        <w:t>Сведения о налогоплательщике (СвНП)</w:t>
      </w:r>
    </w:p>
    <w:p w:rsidR="00000000" w:rsidRDefault="00D147DC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3685"/>
        <w:gridCol w:w="1757"/>
        <w:gridCol w:w="1077"/>
        <w:gridCol w:w="1077"/>
        <w:gridCol w:w="1134"/>
        <w:gridCol w:w="4309"/>
      </w:tblGrid>
      <w:tr w:rsidR="00000000"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Наименование элемента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Сокращенное наименование (код) элемента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Признак типа элемента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Формат элемента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Признак обязательности элемента</w:t>
            </w:r>
          </w:p>
        </w:tc>
        <w:tc>
          <w:tcPr>
            <w:tcW w:w="4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Дополнительная информация</w:t>
            </w:r>
          </w:p>
        </w:tc>
      </w:tr>
      <w:tr w:rsidR="00000000">
        <w:tc>
          <w:tcPr>
            <w:tcW w:w="36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Налогоплательщик - организация |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НПЮЛ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</w:t>
            </w:r>
          </w:p>
        </w:tc>
        <w:tc>
          <w:tcPr>
            <w:tcW w:w="43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 xml:space="preserve">Состав элемента представлен в </w:t>
            </w:r>
            <w:hyperlink w:anchor="Par3942" w:tooltip="Налогоплательщик - организация (НПЮЛ)" w:history="1">
              <w:r>
                <w:rPr>
                  <w:color w:val="0000FF"/>
                </w:rPr>
                <w:t>таблице 3.4</w:t>
              </w:r>
            </w:hyperlink>
          </w:p>
        </w:tc>
      </w:tr>
      <w:tr w:rsidR="00000000">
        <w:tc>
          <w:tcPr>
            <w:tcW w:w="368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Налогоплательщик - индивидуальный предприниматель</w:t>
            </w:r>
          </w:p>
        </w:tc>
        <w:tc>
          <w:tcPr>
            <w:tcW w:w="175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НПФЛ</w:t>
            </w:r>
          </w:p>
        </w:tc>
        <w:tc>
          <w:tcPr>
            <w:tcW w:w="107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07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</w:t>
            </w:r>
          </w:p>
        </w:tc>
        <w:tc>
          <w:tcPr>
            <w:tcW w:w="43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 xml:space="preserve">Состав элемента представлен в </w:t>
            </w:r>
            <w:hyperlink w:anchor="Par4017" w:tooltip="Налогоплательщик - индивидуальный предприниматель (НПФЛ)" w:history="1">
              <w:r>
                <w:rPr>
                  <w:color w:val="0000FF"/>
                </w:rPr>
                <w:t>таблице 3.6</w:t>
              </w:r>
            </w:hyperlink>
          </w:p>
        </w:tc>
      </w:tr>
    </w:tbl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jc w:val="right"/>
        <w:outlineLvl w:val="2"/>
      </w:pPr>
      <w:r>
        <w:t>Таблица 3.4</w:t>
      </w: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Title"/>
        <w:jc w:val="center"/>
      </w:pPr>
      <w:bookmarkStart w:id="399" w:name="Par3942"/>
      <w:bookmarkEnd w:id="399"/>
      <w:r>
        <w:t>Налогоплательщик - организация (НПЮЛ)</w:t>
      </w:r>
    </w:p>
    <w:p w:rsidR="00000000" w:rsidRDefault="00D147DC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3685"/>
        <w:gridCol w:w="1757"/>
        <w:gridCol w:w="1077"/>
        <w:gridCol w:w="1077"/>
        <w:gridCol w:w="1134"/>
        <w:gridCol w:w="4309"/>
      </w:tblGrid>
      <w:tr w:rsidR="00000000"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Наименование элемента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 xml:space="preserve">Сокращенное наименование </w:t>
            </w:r>
            <w:r>
              <w:lastRenderedPageBreak/>
              <w:t>(код) элемента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lastRenderedPageBreak/>
              <w:t xml:space="preserve">Признак типа </w:t>
            </w:r>
            <w:r>
              <w:lastRenderedPageBreak/>
              <w:t>элемента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lastRenderedPageBreak/>
              <w:t>Формат элемента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Признак обязатель</w:t>
            </w:r>
            <w:r>
              <w:lastRenderedPageBreak/>
              <w:t>ности элемента</w:t>
            </w:r>
          </w:p>
        </w:tc>
        <w:tc>
          <w:tcPr>
            <w:tcW w:w="4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lastRenderedPageBreak/>
              <w:t>Дополнительная информация</w:t>
            </w:r>
          </w:p>
        </w:tc>
      </w:tr>
      <w:tr w:rsidR="00000000"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lastRenderedPageBreak/>
              <w:t>Наименование организации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НаимОрг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T(1-1000)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</w:t>
            </w:r>
          </w:p>
        </w:tc>
        <w:tc>
          <w:tcPr>
            <w:tcW w:w="4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</w:tr>
      <w:tr w:rsidR="00000000"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ИНН юридического лица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ИННЮЛ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T(=10)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</w:t>
            </w:r>
          </w:p>
        </w:tc>
        <w:tc>
          <w:tcPr>
            <w:tcW w:w="4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Типовой элемент &lt;ИННЮЛТип&gt;</w:t>
            </w:r>
          </w:p>
        </w:tc>
      </w:tr>
      <w:tr w:rsidR="00000000"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КПП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КПП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T(=9)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</w:t>
            </w:r>
          </w:p>
        </w:tc>
        <w:tc>
          <w:tcPr>
            <w:tcW w:w="4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Типовой элемент &lt;КППТип&gt;</w:t>
            </w:r>
          </w:p>
        </w:tc>
      </w:tr>
      <w:tr w:rsidR="00000000"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Сведения о реорганизованной (ликвидированной) организации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СвРеоргЮЛ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</w:t>
            </w:r>
          </w:p>
        </w:tc>
        <w:tc>
          <w:tcPr>
            <w:tcW w:w="4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 xml:space="preserve">Состав элемента представлен в </w:t>
            </w:r>
            <w:hyperlink w:anchor="Par3977" w:tooltip="Сведения о реорганизованной (ликвидированной)" w:history="1">
              <w:r>
                <w:rPr>
                  <w:color w:val="0000FF"/>
                </w:rPr>
                <w:t>таблице 3.5</w:t>
              </w:r>
            </w:hyperlink>
          </w:p>
        </w:tc>
      </w:tr>
    </w:tbl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jc w:val="right"/>
        <w:outlineLvl w:val="2"/>
      </w:pPr>
      <w:r>
        <w:t>Таблица 3.5</w:t>
      </w: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Title"/>
        <w:jc w:val="center"/>
      </w:pPr>
      <w:bookmarkStart w:id="400" w:name="Par3977"/>
      <w:bookmarkEnd w:id="400"/>
      <w:r>
        <w:t>Сведения о реорганизованной (ликвидированной)</w:t>
      </w:r>
    </w:p>
    <w:p w:rsidR="00000000" w:rsidRDefault="00D147DC">
      <w:pPr>
        <w:pStyle w:val="ConsPlusTitle"/>
        <w:jc w:val="center"/>
      </w:pPr>
      <w:r>
        <w:t>организации (СвРеоргЮЛ)</w:t>
      </w:r>
    </w:p>
    <w:p w:rsidR="00000000" w:rsidRDefault="00D147DC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3685"/>
        <w:gridCol w:w="1757"/>
        <w:gridCol w:w="1077"/>
        <w:gridCol w:w="1077"/>
        <w:gridCol w:w="1134"/>
        <w:gridCol w:w="4309"/>
      </w:tblGrid>
      <w:tr w:rsidR="00000000"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Наименование элемента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Сокращенное наименование (код) элемента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Признак типа элемента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Формат элемента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Признак обязательности элемента</w:t>
            </w:r>
          </w:p>
        </w:tc>
        <w:tc>
          <w:tcPr>
            <w:tcW w:w="4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Дополнительная информация</w:t>
            </w:r>
          </w:p>
        </w:tc>
      </w:tr>
      <w:tr w:rsidR="00000000"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Код формы реорганиз</w:t>
            </w:r>
            <w:r>
              <w:t>ации (ликвидация)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ФормРеорг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T(=1)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ОК</w:t>
            </w:r>
          </w:p>
        </w:tc>
        <w:tc>
          <w:tcPr>
            <w:tcW w:w="4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Принимает значение:</w:t>
            </w:r>
          </w:p>
          <w:p w:rsidR="00000000" w:rsidRDefault="00D147DC">
            <w:pPr>
              <w:pStyle w:val="ConsPlusNormal"/>
            </w:pPr>
            <w:r>
              <w:t>0 - ликвидация |</w:t>
            </w:r>
          </w:p>
          <w:p w:rsidR="00000000" w:rsidRDefault="00D147DC">
            <w:pPr>
              <w:pStyle w:val="ConsPlusNormal"/>
            </w:pPr>
            <w:r>
              <w:t>1 - преобразование |</w:t>
            </w:r>
          </w:p>
          <w:p w:rsidR="00000000" w:rsidRDefault="00D147DC">
            <w:pPr>
              <w:pStyle w:val="ConsPlusNormal"/>
            </w:pPr>
            <w:r>
              <w:t>2 - слияние |</w:t>
            </w:r>
          </w:p>
          <w:p w:rsidR="00000000" w:rsidRDefault="00D147DC">
            <w:pPr>
              <w:pStyle w:val="ConsPlusNormal"/>
            </w:pPr>
            <w:r>
              <w:t>3 - разделение |</w:t>
            </w:r>
          </w:p>
          <w:p w:rsidR="00000000" w:rsidRDefault="00D147DC">
            <w:pPr>
              <w:pStyle w:val="ConsPlusNormal"/>
            </w:pPr>
            <w:r>
              <w:t>5 - присоединение |</w:t>
            </w:r>
          </w:p>
          <w:p w:rsidR="00000000" w:rsidRDefault="00D147DC">
            <w:pPr>
              <w:pStyle w:val="ConsPlusNormal"/>
            </w:pPr>
            <w:r>
              <w:t>6 - разделение с одновременным присоединением</w:t>
            </w:r>
          </w:p>
        </w:tc>
      </w:tr>
      <w:tr w:rsidR="00000000"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lastRenderedPageBreak/>
              <w:t>ИНН реорганизованной организации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ИННЮЛ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T(=10)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НУ</w:t>
            </w:r>
          </w:p>
        </w:tc>
        <w:tc>
          <w:tcPr>
            <w:tcW w:w="4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Типовой элемент &lt;ИННЮЛТип&gt;.</w:t>
            </w:r>
          </w:p>
          <w:p w:rsidR="00000000" w:rsidRDefault="00D147DC">
            <w:pPr>
              <w:pStyle w:val="ConsPlusNormal"/>
            </w:pPr>
            <w:r>
              <w:t>Элемент обязателен при</w:t>
            </w:r>
          </w:p>
          <w:p w:rsidR="00000000" w:rsidRDefault="00D147DC">
            <w:pPr>
              <w:pStyle w:val="ConsPlusNormal"/>
            </w:pPr>
            <w:r>
              <w:t>&lt;ФормРеорг&gt; = 1 | 2 | 3 | 5 | 6</w:t>
            </w:r>
          </w:p>
        </w:tc>
      </w:tr>
      <w:tr w:rsidR="00000000"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КПП реорганизованной организации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КПП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T(=9)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НУ</w:t>
            </w:r>
          </w:p>
        </w:tc>
        <w:tc>
          <w:tcPr>
            <w:tcW w:w="4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Типовой элемент &lt;КППТип&gt;.</w:t>
            </w:r>
          </w:p>
          <w:p w:rsidR="00000000" w:rsidRDefault="00D147DC">
            <w:pPr>
              <w:pStyle w:val="ConsPlusNormal"/>
            </w:pPr>
            <w:r>
              <w:t>Элемент обязателен при</w:t>
            </w:r>
          </w:p>
          <w:p w:rsidR="00000000" w:rsidRDefault="00D147DC">
            <w:pPr>
              <w:pStyle w:val="ConsPlusNormal"/>
            </w:pPr>
            <w:r>
              <w:t>&lt;ФормРеорг&gt; = 1 | 2 | 3 | 5 | 6</w:t>
            </w:r>
          </w:p>
        </w:tc>
      </w:tr>
    </w:tbl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jc w:val="right"/>
        <w:outlineLvl w:val="2"/>
      </w:pPr>
      <w:r>
        <w:t>Таблица 3.6</w:t>
      </w: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Title"/>
        <w:jc w:val="center"/>
      </w:pPr>
      <w:bookmarkStart w:id="401" w:name="Par4017"/>
      <w:bookmarkEnd w:id="401"/>
      <w:r>
        <w:t>Налогоплательщик - индивидуальный предприниматель (НПФЛ)</w:t>
      </w:r>
    </w:p>
    <w:p w:rsidR="00000000" w:rsidRDefault="00D147DC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3685"/>
        <w:gridCol w:w="1757"/>
        <w:gridCol w:w="1077"/>
        <w:gridCol w:w="1077"/>
        <w:gridCol w:w="1134"/>
        <w:gridCol w:w="4309"/>
      </w:tblGrid>
      <w:tr w:rsidR="00000000"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Наименование элемента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Сокращенное наименование (код) элемента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Признак типа элемента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Формат элемента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Признак обязательности элемента</w:t>
            </w:r>
          </w:p>
        </w:tc>
        <w:tc>
          <w:tcPr>
            <w:tcW w:w="4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Дополнительная информация</w:t>
            </w:r>
          </w:p>
        </w:tc>
      </w:tr>
      <w:tr w:rsidR="00000000"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ИНН физического лица, зарегистрированного в качестве индивидуального предпринимателя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ИННФЛ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T(=12)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</w:t>
            </w:r>
          </w:p>
        </w:tc>
        <w:tc>
          <w:tcPr>
            <w:tcW w:w="4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Типовой элемент &lt;ИННФЛТип&gt;</w:t>
            </w:r>
          </w:p>
        </w:tc>
      </w:tr>
      <w:tr w:rsidR="00000000"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Фамилия, имя, отчество индивидуального предпринимателя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ФИО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</w:t>
            </w:r>
          </w:p>
        </w:tc>
        <w:tc>
          <w:tcPr>
            <w:tcW w:w="4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Типовой элемент &lt;ФИОТип&gt;.</w:t>
            </w:r>
          </w:p>
          <w:p w:rsidR="00000000" w:rsidRDefault="00D147DC">
            <w:pPr>
              <w:pStyle w:val="ConsPlusNormal"/>
            </w:pPr>
            <w:r>
              <w:t xml:space="preserve">Состав элемента представлен в </w:t>
            </w:r>
            <w:hyperlink w:anchor="Par4136" w:tooltip="Фамилия, имя, отчество (ФИОТип)" w:history="1">
              <w:r>
                <w:rPr>
                  <w:color w:val="0000FF"/>
                </w:rPr>
                <w:t>таблице 3.10</w:t>
              </w:r>
            </w:hyperlink>
          </w:p>
        </w:tc>
      </w:tr>
    </w:tbl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jc w:val="right"/>
        <w:outlineLvl w:val="2"/>
      </w:pPr>
      <w:r>
        <w:t>Таблица 3.7</w:t>
      </w: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Title"/>
        <w:jc w:val="center"/>
      </w:pPr>
      <w:bookmarkStart w:id="402" w:name="Par4041"/>
      <w:bookmarkEnd w:id="402"/>
      <w:r>
        <w:t>Сведения о лице, подписавшем документ (Подписант)</w:t>
      </w:r>
    </w:p>
    <w:p w:rsidR="00000000" w:rsidRDefault="00D147DC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3685"/>
        <w:gridCol w:w="1757"/>
        <w:gridCol w:w="1077"/>
        <w:gridCol w:w="1077"/>
        <w:gridCol w:w="1134"/>
        <w:gridCol w:w="4309"/>
      </w:tblGrid>
      <w:tr w:rsidR="00000000"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Наименование элемента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 xml:space="preserve">Сокращенное </w:t>
            </w:r>
            <w:r>
              <w:lastRenderedPageBreak/>
              <w:t>наименование (код) элемента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lastRenderedPageBreak/>
              <w:t xml:space="preserve">Признак </w:t>
            </w:r>
            <w:r>
              <w:lastRenderedPageBreak/>
              <w:t>типа элемента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lastRenderedPageBreak/>
              <w:t xml:space="preserve">Формат </w:t>
            </w:r>
            <w:r>
              <w:lastRenderedPageBreak/>
              <w:t>элемента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lastRenderedPageBreak/>
              <w:t xml:space="preserve">Признак </w:t>
            </w:r>
            <w:r>
              <w:lastRenderedPageBreak/>
              <w:t>обязательности элемента</w:t>
            </w:r>
          </w:p>
        </w:tc>
        <w:tc>
          <w:tcPr>
            <w:tcW w:w="4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lastRenderedPageBreak/>
              <w:t>Дополнительная информация</w:t>
            </w:r>
          </w:p>
        </w:tc>
      </w:tr>
      <w:tr w:rsidR="00000000"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lastRenderedPageBreak/>
              <w:t>Признак лица, подписавшего документ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ПрПодп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T(=1)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ОК</w:t>
            </w:r>
          </w:p>
        </w:tc>
        <w:tc>
          <w:tcPr>
            <w:tcW w:w="4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Принимает значение:</w:t>
            </w:r>
          </w:p>
          <w:p w:rsidR="00000000" w:rsidRDefault="00D147DC">
            <w:pPr>
              <w:pStyle w:val="ConsPlusNormal"/>
            </w:pPr>
            <w:r>
              <w:t>1 - налогоплательщик |</w:t>
            </w:r>
          </w:p>
          <w:p w:rsidR="00000000" w:rsidRDefault="00D147DC">
            <w:pPr>
              <w:pStyle w:val="ConsPlusNormal"/>
            </w:pPr>
            <w:r>
              <w:t>2 - представитель налогоплательщика</w:t>
            </w:r>
          </w:p>
        </w:tc>
      </w:tr>
      <w:tr w:rsidR="00000000"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Номер контактного телефона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Тлф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T(1-20)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</w:t>
            </w:r>
          </w:p>
        </w:tc>
        <w:tc>
          <w:tcPr>
            <w:tcW w:w="4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</w:tr>
      <w:tr w:rsidR="00000000"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Фамилия, имя, отчество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ФИО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</w:t>
            </w:r>
          </w:p>
        </w:tc>
        <w:tc>
          <w:tcPr>
            <w:tcW w:w="4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Типовой элемент &lt;ФИОТип&gt;.</w:t>
            </w:r>
          </w:p>
          <w:p w:rsidR="00000000" w:rsidRDefault="00D147DC">
            <w:pPr>
              <w:pStyle w:val="ConsPlusNormal"/>
            </w:pPr>
            <w:r>
              <w:t xml:space="preserve">Состав элемента представлен в </w:t>
            </w:r>
            <w:hyperlink w:anchor="Par4136" w:tooltip="Фамилия, имя, отчество (ФИОТип)" w:history="1">
              <w:r>
                <w:rPr>
                  <w:color w:val="0000FF"/>
                </w:rPr>
                <w:t>таблице 3.10</w:t>
              </w:r>
            </w:hyperlink>
          </w:p>
        </w:tc>
      </w:tr>
      <w:tr w:rsidR="00000000"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Сведения о представителе налогоплательщика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СвПред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НУ</w:t>
            </w:r>
          </w:p>
        </w:tc>
        <w:tc>
          <w:tcPr>
            <w:tcW w:w="4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 xml:space="preserve">Состав элемента представлен в </w:t>
            </w:r>
            <w:hyperlink w:anchor="Par4080" w:tooltip="Сведения о представителе налогоплательщика (СвПред)" w:history="1">
              <w:r>
                <w:rPr>
                  <w:color w:val="0000FF"/>
                </w:rPr>
                <w:t>таблице 3.8</w:t>
              </w:r>
            </w:hyperlink>
          </w:p>
          <w:p w:rsidR="00000000" w:rsidRDefault="00D147DC">
            <w:pPr>
              <w:pStyle w:val="ConsPlusNormal"/>
            </w:pPr>
            <w:r>
              <w:t>Элемент обязателен при &lt;ПрПодп&gt;=2</w:t>
            </w:r>
          </w:p>
        </w:tc>
      </w:tr>
    </w:tbl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jc w:val="right"/>
        <w:outlineLvl w:val="2"/>
      </w:pPr>
      <w:r>
        <w:t>Таблица 3.8</w:t>
      </w: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Title"/>
        <w:jc w:val="center"/>
      </w:pPr>
      <w:bookmarkStart w:id="403" w:name="Par4080"/>
      <w:bookmarkEnd w:id="403"/>
      <w:r>
        <w:t>Сведения о представителе налогоплательщика (СвПред)</w:t>
      </w:r>
    </w:p>
    <w:p w:rsidR="00000000" w:rsidRDefault="00D147DC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3685"/>
        <w:gridCol w:w="1757"/>
        <w:gridCol w:w="1077"/>
        <w:gridCol w:w="1077"/>
        <w:gridCol w:w="1134"/>
        <w:gridCol w:w="4309"/>
      </w:tblGrid>
      <w:tr w:rsidR="00000000"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Наименование элемента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 xml:space="preserve">Сокращенное наименование </w:t>
            </w:r>
            <w:r>
              <w:t>(код) элемента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Признак типа элемента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Формат элемента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Признак обязательности элемента</w:t>
            </w:r>
          </w:p>
        </w:tc>
        <w:tc>
          <w:tcPr>
            <w:tcW w:w="4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Дополнительная информация</w:t>
            </w:r>
          </w:p>
        </w:tc>
      </w:tr>
      <w:tr w:rsidR="00000000"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Наименование документа, подтверждающего полномочия представителя налогоплательщика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НаимДок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T(1-120)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</w:t>
            </w:r>
          </w:p>
        </w:tc>
        <w:tc>
          <w:tcPr>
            <w:tcW w:w="4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</w:tr>
      <w:tr w:rsidR="00000000"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lastRenderedPageBreak/>
              <w:t>Наименование орг</w:t>
            </w:r>
            <w:r>
              <w:t>анизации - представителя налогоплательщика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НаимОрг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T(1-1000)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</w:t>
            </w:r>
          </w:p>
        </w:tc>
        <w:tc>
          <w:tcPr>
            <w:tcW w:w="4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</w:tr>
    </w:tbl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jc w:val="right"/>
        <w:outlineLvl w:val="2"/>
      </w:pPr>
      <w:r>
        <w:t>Таблица 3.9</w:t>
      </w: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Title"/>
        <w:jc w:val="center"/>
      </w:pPr>
      <w:bookmarkStart w:id="404" w:name="Par4103"/>
      <w:bookmarkEnd w:id="404"/>
      <w:r>
        <w:t>Реестр полных таможенных деклараций либо документов,</w:t>
      </w:r>
    </w:p>
    <w:p w:rsidR="00000000" w:rsidRDefault="00D147DC">
      <w:pPr>
        <w:pStyle w:val="ConsPlusTitle"/>
        <w:jc w:val="center"/>
      </w:pPr>
      <w:r>
        <w:t>подтверждающих факт оказания услуг по транспортировке нефти</w:t>
      </w:r>
    </w:p>
    <w:p w:rsidR="00000000" w:rsidRDefault="00D147DC">
      <w:pPr>
        <w:pStyle w:val="ConsPlusTitle"/>
        <w:jc w:val="center"/>
      </w:pPr>
      <w:r>
        <w:t>и нефтепродуктов трубопроводным транспортом, а также</w:t>
      </w:r>
    </w:p>
    <w:p w:rsidR="00000000" w:rsidRDefault="00D147DC">
      <w:pPr>
        <w:pStyle w:val="ConsPlusTitle"/>
        <w:jc w:val="center"/>
      </w:pPr>
      <w:r>
        <w:t>транспортных, товаросопроводительных и (или) иных</w:t>
      </w:r>
    </w:p>
    <w:p w:rsidR="00000000" w:rsidRDefault="00D147DC">
      <w:pPr>
        <w:pStyle w:val="ConsPlusTitle"/>
        <w:jc w:val="center"/>
      </w:pPr>
      <w:r>
        <w:t xml:space="preserve">документов, предусмотренных подпунктами </w:t>
      </w:r>
      <w:r>
        <w:t>3 и 4</w:t>
      </w:r>
    </w:p>
    <w:p w:rsidR="00000000" w:rsidRDefault="00D147DC">
      <w:pPr>
        <w:pStyle w:val="ConsPlusTitle"/>
        <w:jc w:val="center"/>
      </w:pPr>
      <w:r>
        <w:t>пункта 3.2 статьи 165 Налогового кодекса</w:t>
      </w:r>
    </w:p>
    <w:p w:rsidR="00000000" w:rsidRDefault="00D147DC">
      <w:pPr>
        <w:pStyle w:val="ConsPlusTitle"/>
        <w:jc w:val="center"/>
      </w:pPr>
      <w:r>
        <w:t>Российской Федерации (РеестрТрНефт_4)</w:t>
      </w:r>
    </w:p>
    <w:p w:rsidR="00000000" w:rsidRDefault="00D147DC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3685"/>
        <w:gridCol w:w="1757"/>
        <w:gridCol w:w="1077"/>
        <w:gridCol w:w="1077"/>
        <w:gridCol w:w="1134"/>
        <w:gridCol w:w="4309"/>
      </w:tblGrid>
      <w:tr w:rsidR="00000000"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Наименование элемента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Сокращенное наименование (код) элемента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Признак типа элемента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Формат элемента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Признак обязательности элемента</w:t>
            </w:r>
          </w:p>
        </w:tc>
        <w:tc>
          <w:tcPr>
            <w:tcW w:w="4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Дополнительная информация</w:t>
            </w:r>
          </w:p>
        </w:tc>
      </w:tr>
      <w:tr w:rsidR="00000000"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Код операции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КодОпер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T(=7)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ОК</w:t>
            </w:r>
          </w:p>
        </w:tc>
        <w:tc>
          <w:tcPr>
            <w:tcW w:w="4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 xml:space="preserve">Принимает значение из перечня "Коды операций", приведенного в Приложении 1 к Порядку заполнения налоговой декларации по налогу на добавленную стоимость </w:t>
            </w:r>
            <w:hyperlink w:anchor="Par4132" w:tooltip="&lt;*&gt; Утвержден приказом ФНС России от 29.10.2014 N ММВ-7-3/558@ (зарегистрирован в Министерстве юстиции Российской Федерации 15.12.2014, регистрационный номер 35171), с учетом изменений, внесенными приказом ФНС России от 20.12.2016 N ММВ-7-3/696@ &quot;Об утверждении формы налоговой декларации по налогу на добавленную стоимость, порядка ее заполнения, а также формата представления налоговой декларации по налогу на добавленную стоимость в электронной форме&quot; (зарегистрирован в Министерстве юстиции Российской Фед..." w:history="1">
              <w:r>
                <w:rPr>
                  <w:color w:val="0000FF"/>
                </w:rPr>
                <w:t>&lt;*&gt;</w:t>
              </w:r>
            </w:hyperlink>
            <w:r>
              <w:t>:</w:t>
            </w:r>
          </w:p>
          <w:p w:rsidR="00000000" w:rsidRDefault="00D147DC">
            <w:pPr>
              <w:pStyle w:val="ConsPlusNormal"/>
            </w:pPr>
            <w:r>
              <w:t>1010428 | 1010429 | 1010452 | 10104</w:t>
            </w:r>
            <w:r>
              <w:t>53 | 1010470 | 1010471 | 1010472 | 1010473 | 1010474 | 1010475 | 1010476 | 1010477 | 1010478 | 1010479 | 1010480 | 1010481</w:t>
            </w:r>
          </w:p>
        </w:tc>
      </w:tr>
      <w:tr w:rsidR="00000000"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Итого налоговая база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НалБазаИт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N(14)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</w:t>
            </w:r>
          </w:p>
        </w:tc>
        <w:tc>
          <w:tcPr>
            <w:tcW w:w="4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</w:tr>
    </w:tbl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ind w:firstLine="540"/>
        <w:jc w:val="both"/>
      </w:pPr>
      <w:r>
        <w:lastRenderedPageBreak/>
        <w:t>--------------------------------</w:t>
      </w:r>
    </w:p>
    <w:p w:rsidR="00000000" w:rsidRDefault="00D147DC">
      <w:pPr>
        <w:pStyle w:val="ConsPlusNormal"/>
        <w:spacing w:before="240"/>
        <w:ind w:firstLine="540"/>
        <w:jc w:val="both"/>
      </w:pPr>
      <w:bookmarkStart w:id="405" w:name="Par4132"/>
      <w:bookmarkEnd w:id="405"/>
      <w:r>
        <w:t>&lt;*&gt; Утвержден приказом ФНС России от 29.10.2014 N ММВ-7-3/558@ (зарегистрирован в Министерстве юстиции Российской Федерации 15.12.2014, регистрационный номер 35171), с учетом изменений, внесенными приказом ФНС России от 20.12.2016 N ММВ-7-3/696@ "Об утверж</w:t>
      </w:r>
      <w:r>
        <w:t>дении формы налоговой декларации по налогу на добавленную стоимость, порядка ее заполнения, а также формата представления налоговой декларации по налогу на добавленную стоимость в электронной форме" (зарегистрирован в Министерстве юстиции Российской Федера</w:t>
      </w:r>
      <w:r>
        <w:t>ции 15.12.2014, регистрационный номер 35171), приказом ФНС России от 28.12.2018 N СА-7-3/853@ "Об утверждении формы налоговой декларации по налогу на добавленную стоимость, порядка ее заполнения, а также формата представления налоговой декларации по налогу</w:t>
      </w:r>
      <w:r>
        <w:t xml:space="preserve"> на добавленную стоимость в электронной форме" (зарегистрирован в Министерстве юстиции Российской Федерации 28.01.2019, регистрационный номер 53586).</w:t>
      </w: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jc w:val="right"/>
        <w:outlineLvl w:val="2"/>
      </w:pPr>
      <w:r>
        <w:t>Таблица 3.10</w:t>
      </w: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Title"/>
        <w:jc w:val="center"/>
      </w:pPr>
      <w:bookmarkStart w:id="406" w:name="Par4136"/>
      <w:bookmarkEnd w:id="406"/>
      <w:r>
        <w:t>Фамилия, имя, отчество (ФИОТип)</w:t>
      </w:r>
    </w:p>
    <w:p w:rsidR="00000000" w:rsidRDefault="00D147DC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3685"/>
        <w:gridCol w:w="1757"/>
        <w:gridCol w:w="1077"/>
        <w:gridCol w:w="1077"/>
        <w:gridCol w:w="1134"/>
        <w:gridCol w:w="4309"/>
      </w:tblGrid>
      <w:tr w:rsidR="00000000"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Наименование элемента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Сокращенное наименован</w:t>
            </w:r>
            <w:r>
              <w:t>ие (код) элемента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Признак типа элемента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Формат элемента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Признак обязательности элемента</w:t>
            </w:r>
          </w:p>
        </w:tc>
        <w:tc>
          <w:tcPr>
            <w:tcW w:w="4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Дополнительная информация</w:t>
            </w:r>
          </w:p>
        </w:tc>
      </w:tr>
      <w:tr w:rsidR="00000000"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Фамилия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Фамилия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T(1-60)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</w:t>
            </w:r>
          </w:p>
        </w:tc>
        <w:tc>
          <w:tcPr>
            <w:tcW w:w="4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</w:tr>
      <w:tr w:rsidR="00000000"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Имя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Имя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T(1-60)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</w:t>
            </w:r>
          </w:p>
        </w:tc>
        <w:tc>
          <w:tcPr>
            <w:tcW w:w="4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</w:tr>
      <w:tr w:rsidR="00000000"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Отчество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Отчество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T(1-60)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</w:t>
            </w:r>
          </w:p>
        </w:tc>
        <w:tc>
          <w:tcPr>
            <w:tcW w:w="4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</w:tr>
    </w:tbl>
    <w:p w:rsidR="00000000" w:rsidRDefault="00D147DC">
      <w:pPr>
        <w:pStyle w:val="ConsPlusNormal"/>
        <w:jc w:val="both"/>
        <w:sectPr w:rsidR="00000000">
          <w:headerReference w:type="default" r:id="rId82"/>
          <w:footerReference w:type="default" r:id="rId83"/>
          <w:pgSz w:w="16838" w:h="11906" w:orient="landscape"/>
          <w:pgMar w:top="1133" w:right="1440" w:bottom="566" w:left="1440" w:header="0" w:footer="0" w:gutter="0"/>
          <w:cols w:space="720"/>
          <w:noEndnote/>
        </w:sectPr>
      </w:pP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Title"/>
        <w:jc w:val="center"/>
        <w:outlineLvl w:val="1"/>
      </w:pPr>
      <w:r>
        <w:t>III. ОПИСАНИЕ ФАЙЛА ОБМЕНА СВЕДЕНИЙ ИЗ ДОКУМЕНТОВ,</w:t>
      </w:r>
    </w:p>
    <w:p w:rsidR="00000000" w:rsidRDefault="00D147DC">
      <w:pPr>
        <w:pStyle w:val="ConsPlusTitle"/>
        <w:jc w:val="center"/>
      </w:pPr>
      <w:r>
        <w:t>ПОДТВЕРЖДАЮЩИХ ОБОСНОВАННОСТЬ ПРИМЕНЕНИЯ НАЛОГОВОЙ СТАВКИ 0</w:t>
      </w:r>
    </w:p>
    <w:p w:rsidR="00000000" w:rsidRDefault="00D147DC">
      <w:pPr>
        <w:pStyle w:val="ConsPlusTitle"/>
        <w:jc w:val="center"/>
      </w:pPr>
      <w:r>
        <w:t>ПРОЦЕНТОВ ПО НАЛОГУ НА ДОБ</w:t>
      </w:r>
      <w:r>
        <w:t>АВЛЕННУЮ СТОИМОСТЬ</w:t>
      </w: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ind w:firstLine="540"/>
        <w:jc w:val="both"/>
      </w:pPr>
      <w:r>
        <w:t>4. Имя файла обмена должно иметь следующий вид: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R_T_A_K_О_GGGGMMDD_N, где: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R_T - префикс, принимающий значение: KO_RRNEFTNDS.2;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A_K - идентификатор получателя информации, где: A - идентификатор получателя, которому направляется файл обмена, K - идентификатор конечного получателя, для которого предназначена информация из данного файла обмена &lt;1&gt;. Каждый из идентификаторов (A и K) им</w:t>
      </w:r>
      <w:r>
        <w:t>еет вид для налоговых органов - четырехразрядный код (код налогового органа в соответствии с классификатором СОНО);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--------------------------------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 xml:space="preserve">&lt;1&gt; Передача файла от отправителя к конечному получателю (K) может осуществляться в несколько этапов через </w:t>
      </w:r>
      <w:r>
        <w:t>другие налоговые органы, осуществляющие передачу файла на промежуточных этапах, которые обозначаются идентификатором A. В случае передачи файла от отправителя к конечному получателю при отсутствии налоговых органов, осуществляющих передачу на промежуточных</w:t>
      </w:r>
      <w:r>
        <w:t xml:space="preserve"> этапах, значения идентификаторов A и K совпадают.</w:t>
      </w: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ind w:firstLine="540"/>
        <w:jc w:val="both"/>
      </w:pPr>
      <w:r>
        <w:t>О - идентификатор отправителя информации, имеет вид: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для организаций - девятнадцатиразрядный код ИНН и КПП организации (обособленного подразделения);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 xml:space="preserve">для физических лиц - двенадцатиразрядный код ИНН, при </w:t>
      </w:r>
      <w:r>
        <w:t>отсутствии ИНН - последовательность из двенадцати нулей.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GGGG - год формирования передаваемого файла, MM - месяц, DD - день;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N - идентификационный номер файла (длина - от 1 до 36 знаков, идентификационный номер файла должен обеспечивать уникальность файла)</w:t>
      </w:r>
      <w:r>
        <w:t>.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Расширение имени файла - xml. Расширение имени файла может указываться как строчными, так и прописными буквами.</w:t>
      </w: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Title"/>
        <w:ind w:firstLine="540"/>
        <w:jc w:val="both"/>
        <w:outlineLvl w:val="2"/>
      </w:pPr>
      <w:r>
        <w:t>Параметры первой строки файла обмена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Первая строка XML файла должна иметь следующий вид: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&lt;?xml version ="1.0" encoding ="windows-1251"?&gt;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 xml:space="preserve">Имя </w:t>
      </w:r>
      <w:r>
        <w:t>файла, содержащего XML схему файла обмена, должно иметь следующий вид: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lastRenderedPageBreak/>
        <w:t>KO_RRNEFTNDS.2_1_820_02_05_02_xx, где xx - номер версии схемы.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Расширение имени файла - xsd.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XML схема файла обмена приводится отдельным файлом и размещается на сайте Федеральной налого</w:t>
      </w:r>
      <w:r>
        <w:t>вой службы.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 xml:space="preserve">5. Логическая модель файла обмена представлена в виде диаграммы структуры файла обмена на </w:t>
      </w:r>
      <w:hyperlink w:anchor="Par4206" w:tooltip="Рисунок 2. Диаграмма структуры файла обмена" w:history="1">
        <w:r>
          <w:rPr>
            <w:color w:val="0000FF"/>
          </w:rPr>
          <w:t>рисунке 2</w:t>
        </w:r>
      </w:hyperlink>
      <w:r>
        <w:t xml:space="preserve"> настоящего формата. Элементами логической модели файла обмена являются </w:t>
      </w:r>
      <w:r>
        <w:t xml:space="preserve">элементы и атрибуты XML файла. Перечень структурных элементов логической модели файла обмена и сведения о них приведены в </w:t>
      </w:r>
      <w:hyperlink w:anchor="Par4210" w:tooltip="Файл обмена (Файл)" w:history="1">
        <w:r>
          <w:rPr>
            <w:color w:val="0000FF"/>
          </w:rPr>
          <w:t>таблицах 5.1</w:t>
        </w:r>
      </w:hyperlink>
      <w:r>
        <w:t xml:space="preserve"> - </w:t>
      </w:r>
      <w:hyperlink w:anchor="Par4482" w:tooltip="Сведения о маршрутном поручении (телеграмме) (МаршПоруч)" w:history="1">
        <w:r>
          <w:rPr>
            <w:color w:val="0000FF"/>
          </w:rPr>
          <w:t>5.7</w:t>
        </w:r>
      </w:hyperlink>
      <w:r>
        <w:t xml:space="preserve"> настоящего формата.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Для каждого структурного элемента логической модели файла обмена приводятся следующие сведения: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наименование элемента. Приводится полное наименование элемента &lt;1&gt;;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--------------------------------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&lt;1&gt; В строке таблицы</w:t>
      </w:r>
      <w:r>
        <w:t xml:space="preserve"> могут быть описаны несколько элементов, наименования которых разделены символом "|". Такая форма записи применяется при наличии в файле обмена только одного элемента из описанных в этой строке.</w:t>
      </w: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ind w:firstLine="540"/>
        <w:jc w:val="both"/>
      </w:pPr>
      <w:r>
        <w:t>сокращенное наименование (код) элемента. Приводится сокращенное наименование элемента. Синтаксис сокращенного наименования должен удовлетворять спецификации XML;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признак типа элемента. Может принимать следующие значения: "С" - сложный элемент логической мо</w:t>
      </w:r>
      <w:r>
        <w:t>дели (содержит вложенные элементы), "П" - простой элемент логической модели, реализованный в виде элемента XML файла, "А" - простой элемент логической модели, реализованный в виде атрибута элемента XML файла. Простой элемент логической модели не содержит в</w:t>
      </w:r>
      <w:r>
        <w:t>ложенные элементы;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формат элемента. Формат элемента представляется следующими условными обозначениями: T - символьная строка; N - числовое значение (целое или дробное).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Формат символьной строки указывается в виде Т(n-k) или T(=k), где: n - минимальное коли</w:t>
      </w:r>
      <w:r>
        <w:t>чество знаков, k - максимальное количество знаков, символ "-" - разделитель, символ "=" означает фиксированное количество знаков в строке. В случае, если минимальное количество знаков равно 0, формат имеет вид Т(0-k). В случае, если максимальное количество</w:t>
      </w:r>
      <w:r>
        <w:t xml:space="preserve"> знаков не ограничено, формат имеет вид Т(n-).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 xml:space="preserve">Формат числового значения указывается в виде N(m.k), где: m - максимальное количество знаков в числе, включая целую и дробную часть числа без разделяющей десятичной точки и знака (для отрицательного числа), k </w:t>
      </w:r>
      <w:r>
        <w:t>- максимальное число знаков дробной части числа. Если число знаков дробной части числа равно 0 (то есть число целое), то формат числового значения имеет вид N(m).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 xml:space="preserve">Для простых элементов, являющихся базовыми в XML, например, элемент с типом "date", </w:t>
      </w:r>
      <w:r>
        <w:lastRenderedPageBreak/>
        <w:t>поле "Фор</w:t>
      </w:r>
      <w:r>
        <w:t>мат элемента" не заполняется. Для таких элементов в поле "Дополнительная информация" указывается тип базового элемента;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признак обязательности элемента определяет обязательность наличия элемента (совокупности наименования элемента и его значения) в файле о</w:t>
      </w:r>
      <w:r>
        <w:t>бмена. Признак обязательности элемента может принимать следующие значения: "О" - наличие элемента в файле обмена обязательно; "Н" - наличие элемента в файле обмена необязательно, то есть элемент может отсутствовать. Если элемент принимает ограниченный пере</w:t>
      </w:r>
      <w:r>
        <w:t>чень значений (по классификатору, кодовому словарю и тому подобному), то признак обязательности элемента дополняется символом "К". Например, "ОК". В случае, если количество реализаций элемента может быть более одной, то признак обязательности элемента допо</w:t>
      </w:r>
      <w:r>
        <w:t>лняется символом "М". Например, "НМ" или "ОКМ".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К вышеперечисленным признакам обязательности элемента может добавляться значение "У" в случае описания в XML схеме условий, предъявляемых к элементу в файле обмена, описанных в графе "Дополнительная информаци</w:t>
      </w:r>
      <w:r>
        <w:t>я". Например, "НУ" или "ОКУ";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 xml:space="preserve">дополнительная информация содержит, при необходимости, требования к элементу файла обмена, не указанные ранее. Для сложных элементов указывается ссылка на таблицу, в которой описывается состав данного элемента. Для элементов, </w:t>
      </w:r>
      <w:r>
        <w:t>принимающих ограниченный перечень значений из классификатора (кодового словаря и тому подобного), указывается соответствующее наименование классификатора (кодового словаря и тому подобного) или приводится перечень возможных значений. Для классификатора (ко</w:t>
      </w:r>
      <w:r>
        <w:t>дового словаря и тому подобного) может указываться ссылка на его местонахождение. Для элементов, использующих пользовательский тип данных, указывается наименование типового элемента.</w:t>
      </w:r>
    </w:p>
    <w:p w:rsidR="00000000" w:rsidRDefault="00D147DC">
      <w:pPr>
        <w:pStyle w:val="ConsPlusNormal"/>
        <w:jc w:val="both"/>
      </w:pPr>
    </w:p>
    <w:p w:rsidR="00000000" w:rsidRDefault="00E54955">
      <w:pPr>
        <w:pStyle w:val="ConsPlusNormal"/>
        <w:jc w:val="center"/>
      </w:pPr>
      <w:r>
        <w:rPr>
          <w:noProof/>
          <w:position w:val="-625"/>
        </w:rPr>
        <w:lastRenderedPageBreak/>
        <w:drawing>
          <wp:inline distT="0" distB="0" distL="0" distR="0">
            <wp:extent cx="6480175" cy="8094345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094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jc w:val="center"/>
      </w:pPr>
      <w:bookmarkStart w:id="407" w:name="Par4206"/>
      <w:bookmarkEnd w:id="407"/>
      <w:r>
        <w:lastRenderedPageBreak/>
        <w:t>Рисунок 2. Диаграмма структуры файла обмена</w:t>
      </w: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jc w:val="right"/>
        <w:outlineLvl w:val="2"/>
      </w:pPr>
      <w:r>
        <w:t>Таблица 5.1</w:t>
      </w: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Title"/>
        <w:jc w:val="center"/>
      </w:pPr>
      <w:bookmarkStart w:id="408" w:name="Par4210"/>
      <w:bookmarkEnd w:id="408"/>
      <w:r>
        <w:t>Файл обмена (Файл)</w:t>
      </w: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jc w:val="both"/>
        <w:sectPr w:rsidR="00000000">
          <w:headerReference w:type="default" r:id="rId85"/>
          <w:footerReference w:type="default" r:id="rId86"/>
          <w:pgSz w:w="11906" w:h="16838"/>
          <w:pgMar w:top="1440" w:right="566" w:bottom="1440" w:left="1133" w:header="0" w:footer="0" w:gutter="0"/>
          <w:cols w:space="720"/>
          <w:noEndnote/>
        </w:sect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3685"/>
        <w:gridCol w:w="1757"/>
        <w:gridCol w:w="1077"/>
        <w:gridCol w:w="1077"/>
        <w:gridCol w:w="1134"/>
        <w:gridCol w:w="4309"/>
      </w:tblGrid>
      <w:tr w:rsidR="00000000"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lastRenderedPageBreak/>
              <w:t>Наименование элемента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Сокращенное наименование (код) элемента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Признак типа элемента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Формат элемента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Признак обязательности элемента</w:t>
            </w:r>
          </w:p>
        </w:tc>
        <w:tc>
          <w:tcPr>
            <w:tcW w:w="4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Дополнительная информация</w:t>
            </w:r>
          </w:p>
        </w:tc>
      </w:tr>
      <w:tr w:rsidR="00000000"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Идентификатор файла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ИдФайл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T(1-255)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ОУ</w:t>
            </w:r>
          </w:p>
        </w:tc>
        <w:tc>
          <w:tcPr>
            <w:tcW w:w="4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Содержит (повторяет) имя сформированного файла (без расширения)</w:t>
            </w:r>
          </w:p>
        </w:tc>
      </w:tr>
      <w:tr w:rsidR="00000000"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Версия программы, с помощью которой сформирован файл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ВерсПрог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T(1-40)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</w:t>
            </w:r>
          </w:p>
        </w:tc>
        <w:tc>
          <w:tcPr>
            <w:tcW w:w="4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</w:tr>
      <w:tr w:rsidR="00000000"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Версия формата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ВерсФорм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T(1-5)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</w:t>
            </w:r>
          </w:p>
        </w:tc>
        <w:tc>
          <w:tcPr>
            <w:tcW w:w="4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Принимает значение: 5.02</w:t>
            </w:r>
          </w:p>
        </w:tc>
      </w:tr>
      <w:tr w:rsidR="00000000"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Состав и структура документа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Документ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</w:t>
            </w:r>
          </w:p>
        </w:tc>
        <w:tc>
          <w:tcPr>
            <w:tcW w:w="4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 xml:space="preserve">Состав элемента представлен в </w:t>
            </w:r>
            <w:hyperlink w:anchor="Par4245" w:tooltip="Состав и структура документа (Документ)" w:history="1">
              <w:r>
                <w:rPr>
                  <w:color w:val="0000FF"/>
                </w:rPr>
                <w:t>таблице 5.2</w:t>
              </w:r>
            </w:hyperlink>
          </w:p>
        </w:tc>
      </w:tr>
    </w:tbl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jc w:val="right"/>
        <w:outlineLvl w:val="2"/>
      </w:pPr>
      <w:r>
        <w:t>Таблица 5.2</w:t>
      </w: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Title"/>
        <w:jc w:val="center"/>
      </w:pPr>
      <w:bookmarkStart w:id="409" w:name="Par4245"/>
      <w:bookmarkEnd w:id="409"/>
      <w:r>
        <w:t>Состав и структура документа (Документ)</w:t>
      </w:r>
    </w:p>
    <w:p w:rsidR="00000000" w:rsidRDefault="00D147DC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3685"/>
        <w:gridCol w:w="1757"/>
        <w:gridCol w:w="1077"/>
        <w:gridCol w:w="1077"/>
        <w:gridCol w:w="1134"/>
        <w:gridCol w:w="4309"/>
      </w:tblGrid>
      <w:tr w:rsidR="00000000"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Наименование элемента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Сокращенное наименование (код) элемента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 xml:space="preserve">Признак типа </w:t>
            </w:r>
            <w:r>
              <w:t>элемента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Формат элемента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Признак обязательности элемента</w:t>
            </w:r>
          </w:p>
        </w:tc>
        <w:tc>
          <w:tcPr>
            <w:tcW w:w="4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Дополнительная информация</w:t>
            </w:r>
          </w:p>
        </w:tc>
      </w:tr>
      <w:tr w:rsidR="00000000"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Индекс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Индекс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T(=7)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ОК</w:t>
            </w:r>
          </w:p>
        </w:tc>
        <w:tc>
          <w:tcPr>
            <w:tcW w:w="4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Типовой элемент &lt;КНДТип&gt;.</w:t>
            </w:r>
          </w:p>
          <w:p w:rsidR="00000000" w:rsidRDefault="00D147DC">
            <w:pPr>
              <w:pStyle w:val="ConsPlusNormal"/>
            </w:pPr>
            <w:r>
              <w:t>Принимает значение: 0005120</w:t>
            </w:r>
          </w:p>
        </w:tc>
      </w:tr>
      <w:tr w:rsidR="00000000"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Номер корректировки (реестра)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НомКорр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N(3)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</w:t>
            </w:r>
          </w:p>
        </w:tc>
        <w:tc>
          <w:tcPr>
            <w:tcW w:w="4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Принимает значение:</w:t>
            </w:r>
          </w:p>
          <w:p w:rsidR="00000000" w:rsidRDefault="00D147DC">
            <w:pPr>
              <w:pStyle w:val="ConsPlusNormal"/>
            </w:pPr>
            <w:r>
              <w:t>0 - первичный реестр,</w:t>
            </w:r>
          </w:p>
          <w:p w:rsidR="00000000" w:rsidRDefault="00D147DC">
            <w:pPr>
              <w:pStyle w:val="ConsPlusNormal"/>
            </w:pPr>
            <w:r>
              <w:t>1 - корректировка,</w:t>
            </w:r>
          </w:p>
          <w:p w:rsidR="00000000" w:rsidRDefault="00D147DC">
            <w:pPr>
              <w:pStyle w:val="ConsPlusNormal"/>
            </w:pPr>
            <w:r>
              <w:lastRenderedPageBreak/>
              <w:t>2 - последующая корректировка,</w:t>
            </w:r>
          </w:p>
          <w:p w:rsidR="00000000" w:rsidRDefault="00D147DC">
            <w:pPr>
              <w:pStyle w:val="ConsPlusNormal"/>
            </w:pPr>
            <w:r>
              <w:t>и другие</w:t>
            </w:r>
          </w:p>
          <w:p w:rsidR="00000000" w:rsidRDefault="00D147DC">
            <w:pPr>
              <w:pStyle w:val="ConsPlusNormal"/>
            </w:pPr>
            <w:r>
              <w:t>Элемент повторяет значение элемента &lt;НомКорр&gt; из файла с префиксом KO_RRNEFTNDS</w:t>
            </w:r>
          </w:p>
        </w:tc>
      </w:tr>
      <w:tr w:rsidR="00000000"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lastRenderedPageBreak/>
              <w:t xml:space="preserve">Реестр полных таможенных деклараций либо документов, подтверждающих факт оказания услуг по транспортировке нефти и нефтепродуктов трубопроводным транспортом, а также транспортных, товаросопроводительных и (или) иных документов, предусмотренных подпунктами </w:t>
            </w:r>
            <w:r>
              <w:t>3 и 4 пункта 3.2 статьи 165 Налогового кодекса Российской Федерации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РеестрТрНефт_4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ОМ</w:t>
            </w:r>
          </w:p>
        </w:tc>
        <w:tc>
          <w:tcPr>
            <w:tcW w:w="4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 xml:space="preserve">Состав элемента представлен в </w:t>
            </w:r>
            <w:hyperlink w:anchor="Par4280" w:tooltip="Реестр полных таможенных деклараций либо документов," w:history="1">
              <w:r>
                <w:rPr>
                  <w:color w:val="0000FF"/>
                </w:rPr>
                <w:t>таблице 5.3</w:t>
              </w:r>
            </w:hyperlink>
          </w:p>
        </w:tc>
      </w:tr>
    </w:tbl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jc w:val="right"/>
        <w:outlineLvl w:val="2"/>
      </w:pPr>
      <w:r>
        <w:t>Таблица 5.3</w:t>
      </w: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Title"/>
        <w:jc w:val="center"/>
      </w:pPr>
      <w:bookmarkStart w:id="410" w:name="Par4280"/>
      <w:bookmarkEnd w:id="410"/>
      <w:r>
        <w:t xml:space="preserve">Реестр полных </w:t>
      </w:r>
      <w:r>
        <w:t>таможенных деклараций либо документов,</w:t>
      </w:r>
    </w:p>
    <w:p w:rsidR="00000000" w:rsidRDefault="00D147DC">
      <w:pPr>
        <w:pStyle w:val="ConsPlusTitle"/>
        <w:jc w:val="center"/>
      </w:pPr>
      <w:r>
        <w:t>подтверждающих факт оказания услуг по транспортировке нефти</w:t>
      </w:r>
    </w:p>
    <w:p w:rsidR="00000000" w:rsidRDefault="00D147DC">
      <w:pPr>
        <w:pStyle w:val="ConsPlusTitle"/>
        <w:jc w:val="center"/>
      </w:pPr>
      <w:r>
        <w:t>и нефтепродуктов трубопроводным транспортом, а также</w:t>
      </w:r>
    </w:p>
    <w:p w:rsidR="00000000" w:rsidRDefault="00D147DC">
      <w:pPr>
        <w:pStyle w:val="ConsPlusTitle"/>
        <w:jc w:val="center"/>
      </w:pPr>
      <w:r>
        <w:t>транспортных, товаросопроводительных и (или) иных</w:t>
      </w:r>
    </w:p>
    <w:p w:rsidR="00000000" w:rsidRDefault="00D147DC">
      <w:pPr>
        <w:pStyle w:val="ConsPlusTitle"/>
        <w:jc w:val="center"/>
      </w:pPr>
      <w:r>
        <w:t>документов, предусмотренных подпунктами 3 и 4</w:t>
      </w:r>
    </w:p>
    <w:p w:rsidR="00000000" w:rsidRDefault="00D147DC">
      <w:pPr>
        <w:pStyle w:val="ConsPlusTitle"/>
        <w:jc w:val="center"/>
      </w:pPr>
      <w:r>
        <w:t>пункта 3.2 статьи 165 Налогового кодекса</w:t>
      </w:r>
    </w:p>
    <w:p w:rsidR="00000000" w:rsidRDefault="00D147DC">
      <w:pPr>
        <w:pStyle w:val="ConsPlusTitle"/>
        <w:jc w:val="center"/>
      </w:pPr>
      <w:r>
        <w:t>Российской Федерации (РеестрТрНефт_4)</w:t>
      </w:r>
    </w:p>
    <w:p w:rsidR="00000000" w:rsidRDefault="00D147DC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3685"/>
        <w:gridCol w:w="1757"/>
        <w:gridCol w:w="1077"/>
        <w:gridCol w:w="1077"/>
        <w:gridCol w:w="1134"/>
        <w:gridCol w:w="4309"/>
      </w:tblGrid>
      <w:tr w:rsidR="00000000"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Наименование элемента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 xml:space="preserve">Сокращенное </w:t>
            </w:r>
            <w:r>
              <w:lastRenderedPageBreak/>
              <w:t>наименование (код) элемента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lastRenderedPageBreak/>
              <w:t xml:space="preserve">Признак </w:t>
            </w:r>
            <w:r>
              <w:lastRenderedPageBreak/>
              <w:t>типа элемента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lastRenderedPageBreak/>
              <w:t xml:space="preserve">Формат </w:t>
            </w:r>
            <w:r>
              <w:lastRenderedPageBreak/>
              <w:t>элемента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lastRenderedPageBreak/>
              <w:t xml:space="preserve">Признак </w:t>
            </w:r>
            <w:r>
              <w:lastRenderedPageBreak/>
              <w:t>обязательности элемента</w:t>
            </w:r>
          </w:p>
        </w:tc>
        <w:tc>
          <w:tcPr>
            <w:tcW w:w="4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lastRenderedPageBreak/>
              <w:t>Дополнительная информация</w:t>
            </w:r>
          </w:p>
        </w:tc>
      </w:tr>
      <w:tr w:rsidR="00000000"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lastRenderedPageBreak/>
              <w:t>Код операции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КодО</w:t>
            </w:r>
            <w:r>
              <w:t>пер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T(=7)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ОК</w:t>
            </w:r>
          </w:p>
        </w:tc>
        <w:tc>
          <w:tcPr>
            <w:tcW w:w="4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 xml:space="preserve">Принимает значение из перечня "Коды операций", приведенного в Приложении 1 к Порядку заполнения налоговой декларации по налогу на добавленную стоимость </w:t>
            </w:r>
            <w:hyperlink w:anchor="Par4315" w:tooltip="&lt;*&gt; Утвержден приказом ФНС России от 29.10.2014 N ММВ-7-3/558@ (зарегистрирован в Министерстве юстиции Российской Федерации 15.12.2014, регистрационный номер 35171), с учетом изменений, внесенными приказом ФНС России от 20.12.2016 N ММВ-7-3/696@ &quot;Об утверждении формы налоговой декларации по налогу на добавленную стоимость, порядка ее заполнения, а также формата представления налоговой декларации по налогу на добавленную стоимость в электронной форме&quot; (зарегистрирован в Министерстве юстиции Российской Фед..." w:history="1">
              <w:r>
                <w:rPr>
                  <w:color w:val="0000FF"/>
                </w:rPr>
                <w:t>&lt;*&gt;</w:t>
              </w:r>
            </w:hyperlink>
            <w:r>
              <w:t>:</w:t>
            </w:r>
          </w:p>
          <w:p w:rsidR="00000000" w:rsidRDefault="00D147DC">
            <w:pPr>
              <w:pStyle w:val="ConsPlusNormal"/>
            </w:pPr>
            <w:r>
              <w:t>1010428 | 1010429 | 1010452 | 1010453 | 1010470 | 1010471 | 1010472 | 1010473 | 1010474 | 1010475 | 1010476 | 1010477 | 1010478 | 1010479 | 1010480 | 1010481</w:t>
            </w:r>
          </w:p>
        </w:tc>
      </w:tr>
      <w:tr w:rsidR="00000000"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Итого налоговая база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НалБазаИт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N(14)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</w:t>
            </w:r>
          </w:p>
        </w:tc>
        <w:tc>
          <w:tcPr>
            <w:tcW w:w="4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</w:tr>
      <w:tr w:rsidR="00000000"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Сведения из документа, подтверждающего факт оказания у</w:t>
            </w:r>
            <w:r>
              <w:t>слуг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СведДкПдтвУслуг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ОМ</w:t>
            </w:r>
          </w:p>
        </w:tc>
        <w:tc>
          <w:tcPr>
            <w:tcW w:w="4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 xml:space="preserve">Состав элемента представлен в </w:t>
            </w:r>
            <w:hyperlink w:anchor="Par4319" w:tooltip="Сведения из документа, подтверждающего факт оказания" w:history="1">
              <w:r>
                <w:rPr>
                  <w:color w:val="0000FF"/>
                </w:rPr>
                <w:t>таблице 5.4</w:t>
              </w:r>
            </w:hyperlink>
          </w:p>
        </w:tc>
      </w:tr>
    </w:tbl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ind w:firstLine="540"/>
        <w:jc w:val="both"/>
      </w:pPr>
      <w:r>
        <w:t>--------------------------------</w:t>
      </w:r>
    </w:p>
    <w:p w:rsidR="00000000" w:rsidRDefault="00D147DC">
      <w:pPr>
        <w:pStyle w:val="ConsPlusNormal"/>
        <w:spacing w:before="240"/>
        <w:ind w:firstLine="540"/>
        <w:jc w:val="both"/>
      </w:pPr>
      <w:bookmarkStart w:id="411" w:name="Par4315"/>
      <w:bookmarkEnd w:id="411"/>
      <w:r>
        <w:t>&lt;*&gt; Утвержден приказом ФНС России от 29.10.2014 N ММВ-7-3/558@ (зарегистрирован в Министерстве юстиции Российской Федерации 15.12.2014, регистрационный номер 35171), с учетом изменений, внесенными приказом ФНС России от 20.12.2016 N ММВ-7-3/696@ "Об утверж</w:t>
      </w:r>
      <w:r>
        <w:t>дении формы налоговой декларации по налогу на добавленную стоимость, порядка ее заполнения, а также формата представления налоговой декларации по налогу на добавленную стоимость в электронной форме" (зарегистрирован в Министерстве юстиции Российской Федера</w:t>
      </w:r>
      <w:r>
        <w:t>ции 15.12.2014, регистрационный номер 35171), приказом ФНС России от 28.12.2018 N СА-7-3/853@ "Об утверждении формы налоговой декларации по налогу на добавленную стоимость, порядка ее заполнения, а также формата представления налоговой декларации по налогу</w:t>
      </w:r>
      <w:r>
        <w:t xml:space="preserve"> на добавленную стоимость в электронной форме" (зарегистрирован в Министерстве юстиции Российской Федерации 28.01.2019, регистрационный номер 53586).</w:t>
      </w: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jc w:val="right"/>
        <w:outlineLvl w:val="2"/>
      </w:pPr>
      <w:r>
        <w:t>Таблица 5.4</w:t>
      </w: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Title"/>
        <w:jc w:val="center"/>
      </w:pPr>
      <w:bookmarkStart w:id="412" w:name="Par4319"/>
      <w:bookmarkEnd w:id="412"/>
      <w:r>
        <w:lastRenderedPageBreak/>
        <w:t>Сведения из документа, подтверждающего факт оказания</w:t>
      </w:r>
    </w:p>
    <w:p w:rsidR="00000000" w:rsidRDefault="00D147DC">
      <w:pPr>
        <w:pStyle w:val="ConsPlusTitle"/>
        <w:jc w:val="center"/>
      </w:pPr>
      <w:r>
        <w:t>услуг (СведДкПдтвУслуг)</w:t>
      </w:r>
    </w:p>
    <w:p w:rsidR="00000000" w:rsidRDefault="00D147DC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3685"/>
        <w:gridCol w:w="1757"/>
        <w:gridCol w:w="1077"/>
        <w:gridCol w:w="1077"/>
        <w:gridCol w:w="1134"/>
        <w:gridCol w:w="4309"/>
      </w:tblGrid>
      <w:tr w:rsidR="00000000"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Наименование элемента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Сокращенное наименование (код) элемента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Признак типа элемента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Формат элемента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Признак обязательности элемента</w:t>
            </w:r>
          </w:p>
        </w:tc>
        <w:tc>
          <w:tcPr>
            <w:tcW w:w="4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Дополнительная информация</w:t>
            </w:r>
          </w:p>
        </w:tc>
      </w:tr>
      <w:tr w:rsidR="00000000"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Номер по порядку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НомПор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N(7)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</w:t>
            </w:r>
          </w:p>
        </w:tc>
        <w:tc>
          <w:tcPr>
            <w:tcW w:w="4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</w:tr>
      <w:tr w:rsidR="00000000"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Признак таможенного декларирования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ПрТаможДекл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T(=1)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ОК</w:t>
            </w:r>
          </w:p>
        </w:tc>
        <w:tc>
          <w:tcPr>
            <w:tcW w:w="4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Принимает значение:</w:t>
            </w:r>
          </w:p>
          <w:p w:rsidR="00000000" w:rsidRDefault="00D147DC">
            <w:pPr>
              <w:pStyle w:val="ConsPlusNormal"/>
            </w:pPr>
            <w:r>
              <w:t>1 - таможенное декларирование предусмотрено |</w:t>
            </w:r>
          </w:p>
          <w:p w:rsidR="00000000" w:rsidRDefault="00D147DC">
            <w:pPr>
              <w:pStyle w:val="ConsPlusNormal"/>
            </w:pPr>
            <w:r>
              <w:t>2 - таможенное декларирование не предусмотрено</w:t>
            </w:r>
          </w:p>
        </w:tc>
      </w:tr>
      <w:tr w:rsidR="00000000"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Номер документа, подтверждающего оказание услуг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НомерДк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T(1-20)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</w:t>
            </w:r>
          </w:p>
        </w:tc>
        <w:tc>
          <w:tcPr>
            <w:tcW w:w="4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Элемент обязателен при &lt;ПрТаможДекл&gt;=2.</w:t>
            </w:r>
          </w:p>
          <w:p w:rsidR="00000000" w:rsidRDefault="00D147DC">
            <w:pPr>
              <w:pStyle w:val="ConsPlusNormal"/>
            </w:pPr>
            <w:r>
              <w:t>При отсутствии номера в документе элемент принимает значение "б/н"</w:t>
            </w:r>
          </w:p>
        </w:tc>
      </w:tr>
      <w:tr w:rsidR="00000000"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Дата документа, подтверждающего оказание услуг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ДатаДк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T(=10)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</w:t>
            </w:r>
          </w:p>
        </w:tc>
        <w:tc>
          <w:tcPr>
            <w:tcW w:w="4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Элемент обязателен при &lt;ПрТаможДекл&gt;=2.</w:t>
            </w:r>
          </w:p>
          <w:p w:rsidR="00000000" w:rsidRDefault="00D147DC">
            <w:pPr>
              <w:pStyle w:val="ConsPlusNormal"/>
            </w:pPr>
            <w:r>
              <w:t>Типовой элемент &lt;ДатаТип&gt;.</w:t>
            </w:r>
          </w:p>
          <w:p w:rsidR="00000000" w:rsidRDefault="00D147DC">
            <w:pPr>
              <w:pStyle w:val="ConsPlusNormal"/>
            </w:pPr>
            <w:r>
              <w:t>Дата в формате ДД.ММ.ГГГГ</w:t>
            </w:r>
          </w:p>
        </w:tc>
      </w:tr>
      <w:tr w:rsidR="00000000"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Номер договора на оказание ус</w:t>
            </w:r>
            <w:r>
              <w:t>луг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НомерДог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T(1-20)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</w:t>
            </w:r>
          </w:p>
        </w:tc>
        <w:tc>
          <w:tcPr>
            <w:tcW w:w="4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Элемент обязателен при &lt;ПрТаможДекл&gt;=2</w:t>
            </w:r>
          </w:p>
        </w:tc>
      </w:tr>
      <w:tr w:rsidR="00000000"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Наименование грузоотправителя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НаимОтпр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T(1-1000)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</w:t>
            </w:r>
          </w:p>
        </w:tc>
        <w:tc>
          <w:tcPr>
            <w:tcW w:w="4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Элемент обязателен при &lt;ПрТаможДекл&gt;=2</w:t>
            </w:r>
          </w:p>
        </w:tc>
      </w:tr>
      <w:tr w:rsidR="00000000"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Адрес грузоотправителя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АдресОтпр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T(1-255)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</w:t>
            </w:r>
          </w:p>
        </w:tc>
        <w:tc>
          <w:tcPr>
            <w:tcW w:w="4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 xml:space="preserve">Элемент обязателен при </w:t>
            </w:r>
            <w:r>
              <w:lastRenderedPageBreak/>
              <w:t>&lt;ПрТаможДекл&gt;=2</w:t>
            </w:r>
          </w:p>
        </w:tc>
      </w:tr>
      <w:tr w:rsidR="00000000"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lastRenderedPageBreak/>
              <w:t>Регистрационный номер полной таможенной декларации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РегНомТД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T(23-29)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</w:t>
            </w:r>
          </w:p>
        </w:tc>
        <w:tc>
          <w:tcPr>
            <w:tcW w:w="4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Элемент обязателен при &lt;ПрТаможДекл&gt;=1</w:t>
            </w:r>
          </w:p>
        </w:tc>
      </w:tr>
      <w:tr w:rsidR="00000000"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Налоговая база по соответствующей операции по реализации товаров (работ, услуг), обоснованность применения налоговой ставки 0 процентов по которым документально подтверждена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НалБазаОпПдтв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N(16.2)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</w:t>
            </w:r>
          </w:p>
        </w:tc>
        <w:tc>
          <w:tcPr>
            <w:tcW w:w="4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</w:tr>
      <w:tr w:rsidR="00000000"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Примечание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Прим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T(1-1000)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</w:t>
            </w:r>
          </w:p>
        </w:tc>
        <w:tc>
          <w:tcPr>
            <w:tcW w:w="4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</w:tr>
      <w:tr w:rsidR="00000000"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Сведения о виде трансп</w:t>
            </w:r>
            <w:r>
              <w:t>ортного средства и транспортном документе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СвВидТрДок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ОМ</w:t>
            </w:r>
          </w:p>
        </w:tc>
        <w:tc>
          <w:tcPr>
            <w:tcW w:w="4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 xml:space="preserve">Состав элемента представлен в </w:t>
            </w:r>
            <w:hyperlink w:anchor="Par4409" w:tooltip="Сведения о виде транспортного средства и транспортном" w:history="1">
              <w:r>
                <w:rPr>
                  <w:color w:val="0000FF"/>
                </w:rPr>
                <w:t>таблице 5.5</w:t>
              </w:r>
            </w:hyperlink>
          </w:p>
        </w:tc>
      </w:tr>
      <w:tr w:rsidR="00000000"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Сведения о маршрутном поручении (телеграмме)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МаршПоруч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НМ</w:t>
            </w:r>
          </w:p>
        </w:tc>
        <w:tc>
          <w:tcPr>
            <w:tcW w:w="4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 xml:space="preserve">Состав элемента представлен в </w:t>
            </w:r>
            <w:hyperlink w:anchor="Par4482" w:tooltip="Сведения о маршрутном поручении (телеграмме) (МаршПоруч)" w:history="1">
              <w:r>
                <w:rPr>
                  <w:color w:val="0000FF"/>
                </w:rPr>
                <w:t>таблице 5.7</w:t>
              </w:r>
            </w:hyperlink>
          </w:p>
          <w:p w:rsidR="00000000" w:rsidRDefault="00D147DC">
            <w:pPr>
              <w:pStyle w:val="ConsPlusNormal"/>
            </w:pPr>
            <w:r>
              <w:t>Элемент обязателен при &lt;ПрТаможДекл&gt;=2</w:t>
            </w:r>
          </w:p>
        </w:tc>
      </w:tr>
    </w:tbl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jc w:val="right"/>
        <w:outlineLvl w:val="2"/>
      </w:pPr>
      <w:r>
        <w:t>Таблица 5.5</w:t>
      </w: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Title"/>
        <w:jc w:val="center"/>
      </w:pPr>
      <w:bookmarkStart w:id="413" w:name="Par4409"/>
      <w:bookmarkEnd w:id="413"/>
      <w:r>
        <w:t>Сведения о виде транспортного средства и транспортном</w:t>
      </w:r>
    </w:p>
    <w:p w:rsidR="00000000" w:rsidRDefault="00D147DC">
      <w:pPr>
        <w:pStyle w:val="ConsPlusTitle"/>
        <w:jc w:val="center"/>
      </w:pPr>
      <w:r>
        <w:t>документе (СвВидТрДок)</w:t>
      </w:r>
    </w:p>
    <w:p w:rsidR="00000000" w:rsidRDefault="00D147DC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3685"/>
        <w:gridCol w:w="1757"/>
        <w:gridCol w:w="1077"/>
        <w:gridCol w:w="1077"/>
        <w:gridCol w:w="1134"/>
        <w:gridCol w:w="4309"/>
      </w:tblGrid>
      <w:tr w:rsidR="00000000"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Наименование элемента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 xml:space="preserve">Сокращенное наименование </w:t>
            </w:r>
            <w:r>
              <w:lastRenderedPageBreak/>
              <w:t>(код) элемента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lastRenderedPageBreak/>
              <w:t xml:space="preserve">Признак типа </w:t>
            </w:r>
            <w:r>
              <w:lastRenderedPageBreak/>
              <w:t>элемента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lastRenderedPageBreak/>
              <w:t>Формат элемента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Признак обязатель</w:t>
            </w:r>
            <w:r>
              <w:lastRenderedPageBreak/>
              <w:t>ности элемента</w:t>
            </w:r>
          </w:p>
        </w:tc>
        <w:tc>
          <w:tcPr>
            <w:tcW w:w="4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lastRenderedPageBreak/>
              <w:t>Дополнительная информация</w:t>
            </w:r>
          </w:p>
        </w:tc>
      </w:tr>
      <w:tr w:rsidR="00000000"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lastRenderedPageBreak/>
              <w:t>Код вида транспортного средства, которым нефть и нефтепродукты вывозились</w:t>
            </w:r>
            <w:r>
              <w:t xml:space="preserve"> с территории Российской Федерации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КодВидТС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T(=2)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ОК</w:t>
            </w:r>
          </w:p>
        </w:tc>
        <w:tc>
          <w:tcPr>
            <w:tcW w:w="4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Принимает значение:</w:t>
            </w:r>
          </w:p>
          <w:p w:rsidR="00000000" w:rsidRDefault="00D147DC">
            <w:pPr>
              <w:pStyle w:val="ConsPlusNormal"/>
            </w:pPr>
            <w:r>
              <w:t>10 - морской/речной транспорт |</w:t>
            </w:r>
          </w:p>
          <w:p w:rsidR="00000000" w:rsidRDefault="00D147DC">
            <w:pPr>
              <w:pStyle w:val="ConsPlusNormal"/>
            </w:pPr>
            <w:r>
              <w:t>20 - железнодорожный транспорт |</w:t>
            </w:r>
          </w:p>
          <w:p w:rsidR="00000000" w:rsidRDefault="00D147DC">
            <w:pPr>
              <w:pStyle w:val="ConsPlusNormal"/>
            </w:pPr>
            <w:r>
              <w:t>30 - автодорожный транспорт, за исключением транспортных средств, указанных под кодами 31, 32 |</w:t>
            </w:r>
          </w:p>
          <w:p w:rsidR="00000000" w:rsidRDefault="00D147DC">
            <w:pPr>
              <w:pStyle w:val="ConsPlusNormal"/>
            </w:pPr>
            <w:r>
              <w:t>31 - состав транспортных средств (тягач с полуприцепом или прицепом) |</w:t>
            </w:r>
          </w:p>
          <w:p w:rsidR="00000000" w:rsidRDefault="00D147DC">
            <w:pPr>
              <w:pStyle w:val="ConsPlusNormal"/>
            </w:pPr>
            <w:r>
              <w:t>32 - состав транспортных средств (тягач с прицепом(-ами) и полуприцепом(-ами) |</w:t>
            </w:r>
          </w:p>
          <w:p w:rsidR="00000000" w:rsidRDefault="00D147DC">
            <w:pPr>
              <w:pStyle w:val="ConsPlusNormal"/>
            </w:pPr>
            <w:r>
              <w:t>71 - трубопроводный транспорт |</w:t>
            </w:r>
          </w:p>
          <w:p w:rsidR="00000000" w:rsidRDefault="00D147DC">
            <w:pPr>
              <w:pStyle w:val="ConsPlusNormal"/>
            </w:pPr>
            <w:r>
              <w:t>80 - внутренний водный транспорт |</w:t>
            </w:r>
          </w:p>
          <w:p w:rsidR="00000000" w:rsidRDefault="00D147DC">
            <w:pPr>
              <w:pStyle w:val="ConsPlusNormal"/>
            </w:pPr>
            <w:r>
              <w:t>99 - прочие</w:t>
            </w:r>
          </w:p>
        </w:tc>
      </w:tr>
      <w:tr w:rsidR="00000000"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Транспортный, товаросопро</w:t>
            </w:r>
            <w:r>
              <w:t>водительный и (или) иной документа, подтверждающий вывоз нефти и нефтепродуктов за пределы территории Российской Федерации или таможенный транзит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ТрДок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НМ</w:t>
            </w:r>
          </w:p>
        </w:tc>
        <w:tc>
          <w:tcPr>
            <w:tcW w:w="4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 xml:space="preserve">Состав элемента представлен в </w:t>
            </w:r>
            <w:hyperlink w:anchor="Par4442" w:tooltip="Транспортный, товаросопроводительный и (или) иной" w:history="1">
              <w:r>
                <w:rPr>
                  <w:color w:val="0000FF"/>
                </w:rPr>
                <w:t>таблице 5.6</w:t>
              </w:r>
            </w:hyperlink>
            <w:r>
              <w:t>.</w:t>
            </w:r>
          </w:p>
          <w:p w:rsidR="00000000" w:rsidRDefault="00D147DC">
            <w:pPr>
              <w:pStyle w:val="ConsPlusNormal"/>
            </w:pPr>
            <w:r>
              <w:t>Элемент обязателен, за исключением случая, когда &lt;КодВидТС&gt;=71</w:t>
            </w:r>
          </w:p>
        </w:tc>
      </w:tr>
    </w:tbl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jc w:val="right"/>
        <w:outlineLvl w:val="2"/>
      </w:pPr>
      <w:r>
        <w:t>Таблица 5.6</w:t>
      </w: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Title"/>
        <w:jc w:val="center"/>
      </w:pPr>
      <w:bookmarkStart w:id="414" w:name="Par4442"/>
      <w:bookmarkEnd w:id="414"/>
      <w:r>
        <w:t>Транспортный, товаросопроводительный и (или) иной</w:t>
      </w:r>
    </w:p>
    <w:p w:rsidR="00000000" w:rsidRDefault="00D147DC">
      <w:pPr>
        <w:pStyle w:val="ConsPlusTitle"/>
        <w:jc w:val="center"/>
      </w:pPr>
      <w:r>
        <w:t>документа, подтверждающий вывоз нефти и нефтепродуктов</w:t>
      </w:r>
    </w:p>
    <w:p w:rsidR="00000000" w:rsidRDefault="00D147DC">
      <w:pPr>
        <w:pStyle w:val="ConsPlusTitle"/>
        <w:jc w:val="center"/>
      </w:pPr>
      <w:r>
        <w:t>за пределы территории Российской Федерации</w:t>
      </w:r>
    </w:p>
    <w:p w:rsidR="00000000" w:rsidRDefault="00D147DC">
      <w:pPr>
        <w:pStyle w:val="ConsPlusTitle"/>
        <w:jc w:val="center"/>
      </w:pPr>
      <w:r>
        <w:lastRenderedPageBreak/>
        <w:t>или таможенный транзит (ТрДок)</w:t>
      </w:r>
    </w:p>
    <w:p w:rsidR="00000000" w:rsidRDefault="00D147DC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3685"/>
        <w:gridCol w:w="1757"/>
        <w:gridCol w:w="1077"/>
        <w:gridCol w:w="1077"/>
        <w:gridCol w:w="1134"/>
        <w:gridCol w:w="4309"/>
      </w:tblGrid>
      <w:tr w:rsidR="00000000"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Наименование элемента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Сокращенное наименование (код) элемента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Признак типа элемента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Формат элемента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Признак обязательности элемента</w:t>
            </w:r>
          </w:p>
        </w:tc>
        <w:tc>
          <w:tcPr>
            <w:tcW w:w="4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Дополнительная информация</w:t>
            </w:r>
          </w:p>
        </w:tc>
      </w:tr>
      <w:tr w:rsidR="00000000"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Вид транспортного, тов</w:t>
            </w:r>
            <w:r>
              <w:t>аросопроводительного и (или) иного документа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ВидТрДок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T(=2)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ОК</w:t>
            </w:r>
          </w:p>
        </w:tc>
        <w:tc>
          <w:tcPr>
            <w:tcW w:w="4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Принимает значение:</w:t>
            </w:r>
          </w:p>
          <w:p w:rsidR="00000000" w:rsidRDefault="00D147DC">
            <w:pPr>
              <w:pStyle w:val="ConsPlusNormal"/>
            </w:pPr>
            <w:r>
              <w:t>01 - CMR |</w:t>
            </w:r>
          </w:p>
          <w:p w:rsidR="00000000" w:rsidRDefault="00D147DC">
            <w:pPr>
              <w:pStyle w:val="ConsPlusNormal"/>
            </w:pPr>
            <w:r>
              <w:t>02 - коносамент |</w:t>
            </w:r>
          </w:p>
          <w:p w:rsidR="00000000" w:rsidRDefault="00D147DC">
            <w:pPr>
              <w:pStyle w:val="ConsPlusNormal"/>
            </w:pPr>
            <w:r>
              <w:t>03 - железнодорожная накладная |</w:t>
            </w:r>
          </w:p>
          <w:p w:rsidR="00000000" w:rsidRDefault="00D147DC">
            <w:pPr>
              <w:pStyle w:val="ConsPlusNormal"/>
            </w:pPr>
            <w:r>
              <w:t>05 - книжка МДП |</w:t>
            </w:r>
          </w:p>
          <w:p w:rsidR="00000000" w:rsidRDefault="00D147DC">
            <w:pPr>
              <w:pStyle w:val="ConsPlusNormal"/>
            </w:pPr>
            <w:r>
              <w:t>06 - поручение на отгрузку |</w:t>
            </w:r>
          </w:p>
          <w:p w:rsidR="00000000" w:rsidRDefault="00D147DC">
            <w:pPr>
              <w:pStyle w:val="ConsPlusNormal"/>
            </w:pPr>
            <w:r>
              <w:t>07 - морская накладная |</w:t>
            </w:r>
          </w:p>
          <w:p w:rsidR="00000000" w:rsidRDefault="00D147DC">
            <w:pPr>
              <w:pStyle w:val="ConsPlusNormal"/>
            </w:pPr>
            <w:r>
              <w:t>12 - иной документ</w:t>
            </w:r>
          </w:p>
        </w:tc>
      </w:tr>
      <w:tr w:rsidR="00000000"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Номер транспо</w:t>
            </w:r>
            <w:r>
              <w:t>ртного, товаросопроводительного и (или) иного документа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НомТрДок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T(1-50)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</w:t>
            </w:r>
          </w:p>
        </w:tc>
        <w:tc>
          <w:tcPr>
            <w:tcW w:w="4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При отсутствии номера в документе элемент принимает значение "б/н"</w:t>
            </w:r>
          </w:p>
        </w:tc>
      </w:tr>
      <w:tr w:rsidR="00000000"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Дата транспортного, товаросопроводительного и (или) иного документа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ДатаТрДок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T(=10)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</w:t>
            </w:r>
          </w:p>
        </w:tc>
        <w:tc>
          <w:tcPr>
            <w:tcW w:w="4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Типовой элемент &lt;ДатаТип&gt;.</w:t>
            </w:r>
          </w:p>
          <w:p w:rsidR="00000000" w:rsidRDefault="00D147DC">
            <w:pPr>
              <w:pStyle w:val="ConsPlusNormal"/>
            </w:pPr>
            <w:r>
              <w:t>Дата в формате ДД.ММ.ГГГГ</w:t>
            </w:r>
          </w:p>
        </w:tc>
      </w:tr>
    </w:tbl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jc w:val="right"/>
        <w:outlineLvl w:val="2"/>
      </w:pPr>
      <w:r>
        <w:t>Таблица 5.7</w:t>
      </w: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Title"/>
        <w:jc w:val="center"/>
      </w:pPr>
      <w:bookmarkStart w:id="415" w:name="Par4482"/>
      <w:bookmarkEnd w:id="415"/>
      <w:r>
        <w:t>Сведения о маршрутном поручении (телеграмме) (МаршПоруч)</w:t>
      </w:r>
    </w:p>
    <w:p w:rsidR="00000000" w:rsidRDefault="00D147DC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3685"/>
        <w:gridCol w:w="1757"/>
        <w:gridCol w:w="1077"/>
        <w:gridCol w:w="1077"/>
        <w:gridCol w:w="1134"/>
        <w:gridCol w:w="4309"/>
      </w:tblGrid>
      <w:tr w:rsidR="00000000"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Наименование элемента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Сокращенное наименование (код) элемента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Признак типа элемента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Формат элемента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Признак обязател</w:t>
            </w:r>
            <w:r>
              <w:t>ьности элемента</w:t>
            </w:r>
          </w:p>
        </w:tc>
        <w:tc>
          <w:tcPr>
            <w:tcW w:w="4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Дополнительная информация</w:t>
            </w:r>
          </w:p>
        </w:tc>
      </w:tr>
      <w:tr w:rsidR="00000000"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lastRenderedPageBreak/>
              <w:t>Номер маршрутного поручения (телеграммы)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НомМаршПоруч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T(1-50)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</w:t>
            </w:r>
          </w:p>
        </w:tc>
        <w:tc>
          <w:tcPr>
            <w:tcW w:w="4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</w:tr>
      <w:tr w:rsidR="00000000"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Дата маршрутного поручения (телеграммы)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ДатаМаршПоруч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T(=10)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</w:t>
            </w:r>
          </w:p>
        </w:tc>
        <w:tc>
          <w:tcPr>
            <w:tcW w:w="4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Типовой элемент &lt;ДатаТип&gt;. Дата в формате ДД.ММ.ГГГГ</w:t>
            </w:r>
          </w:p>
        </w:tc>
      </w:tr>
      <w:tr w:rsidR="00000000"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Наименование конечного пункта маршрута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НаимПунктКон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T(1-100)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</w:t>
            </w:r>
          </w:p>
        </w:tc>
        <w:tc>
          <w:tcPr>
            <w:tcW w:w="4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</w:tr>
      <w:tr w:rsidR="00000000"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Количество нефти и нефтепродуктов, сданных в пункте назначения (в тоннах)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КолНефтПН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N(12.3)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</w:t>
            </w:r>
          </w:p>
        </w:tc>
        <w:tc>
          <w:tcPr>
            <w:tcW w:w="4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</w:tr>
      <w:tr w:rsidR="00000000"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Наименование пункта назначения нефти и нефтепродуктов (за пределами территории Российской Федерации или на границе Российской Федерации)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НаимПунктНазн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T(1-100)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</w:t>
            </w:r>
          </w:p>
        </w:tc>
        <w:tc>
          <w:tcPr>
            <w:tcW w:w="4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</w:tr>
    </w:tbl>
    <w:p w:rsidR="00000000" w:rsidRDefault="00D147DC">
      <w:pPr>
        <w:pStyle w:val="ConsPlusNormal"/>
        <w:jc w:val="both"/>
        <w:sectPr w:rsidR="00000000">
          <w:headerReference w:type="default" r:id="rId87"/>
          <w:footerReference w:type="default" r:id="rId88"/>
          <w:pgSz w:w="16838" w:h="11906" w:orient="landscape"/>
          <w:pgMar w:top="1133" w:right="1440" w:bottom="566" w:left="1440" w:header="0" w:footer="0" w:gutter="0"/>
          <w:cols w:space="720"/>
          <w:noEndnote/>
        </w:sectPr>
      </w:pP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jc w:val="right"/>
        <w:outlineLvl w:val="0"/>
      </w:pPr>
      <w:r>
        <w:t>Приложение N 20</w:t>
      </w: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Title"/>
        <w:jc w:val="center"/>
      </w:pPr>
      <w:r>
        <w:t>ФОРМАТ</w:t>
      </w:r>
    </w:p>
    <w:p w:rsidR="00000000" w:rsidRDefault="00D147DC">
      <w:pPr>
        <w:pStyle w:val="ConsPlusTitle"/>
        <w:jc w:val="center"/>
      </w:pPr>
      <w:r>
        <w:t>ПРЕДСТАВЛЕНИЯ РЕЕСТРА ТАМОЖЕННЫХ ДЕКЛАРАЦИЙ</w:t>
      </w:r>
    </w:p>
    <w:p w:rsidR="00000000" w:rsidRDefault="00D147DC">
      <w:pPr>
        <w:pStyle w:val="ConsPlusTitle"/>
        <w:jc w:val="center"/>
      </w:pPr>
      <w:r>
        <w:t>(ПОЛНЫХ ТАМОЖЕННЫХ ДЕКЛАРАЦИЙ), А ТАКЖЕ ТРАНСПОРТНЫХ,</w:t>
      </w:r>
    </w:p>
    <w:p w:rsidR="00000000" w:rsidRDefault="00D147DC">
      <w:pPr>
        <w:pStyle w:val="ConsPlusTitle"/>
        <w:jc w:val="center"/>
      </w:pPr>
      <w:r>
        <w:t>ТОВАРОСОПРОВОДИТЕЛЬНЫХ И (ИЛИ) ИНЫХ ДОКУМЕНТОВ,</w:t>
      </w:r>
    </w:p>
    <w:p w:rsidR="00000000" w:rsidRDefault="00D147DC">
      <w:pPr>
        <w:pStyle w:val="ConsPlusTitle"/>
        <w:jc w:val="center"/>
      </w:pPr>
      <w:r>
        <w:t>ПРЕДУСМОТРЕННЫХ ПОДПУНКТАМИ 3 И 4 ПУНКТА 3.6,</w:t>
      </w:r>
    </w:p>
    <w:p w:rsidR="00000000" w:rsidRDefault="00D147DC">
      <w:pPr>
        <w:pStyle w:val="ConsPlusTitle"/>
        <w:jc w:val="center"/>
      </w:pPr>
      <w:r>
        <w:t>ПОДПУНКТАМИ 3 И 4 ПУНКТА 4 СТАТЬИ 165 НАЛОГОВОГО</w:t>
      </w:r>
    </w:p>
    <w:p w:rsidR="00000000" w:rsidRDefault="00D147DC">
      <w:pPr>
        <w:pStyle w:val="ConsPlusTitle"/>
        <w:jc w:val="center"/>
      </w:pPr>
      <w:r>
        <w:t>КОДЕКСА РОССИЙСКОЙ ФЕДЕРАЦИИ, В ЭЛЕКТРОННОЙ ФОРМЕ</w:t>
      </w: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Title"/>
        <w:jc w:val="center"/>
        <w:outlineLvl w:val="1"/>
      </w:pPr>
      <w:r>
        <w:t>I. ОБЩИЕ ПОЛОЖЕНИЯ</w:t>
      </w: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ind w:firstLine="540"/>
        <w:jc w:val="both"/>
      </w:pPr>
      <w:r>
        <w:t xml:space="preserve">1. Настоящий формат описывает требования к XML файлам (далее - файл обмена) для передачи </w:t>
      </w:r>
      <w:hyperlink w:anchor="Par330" w:tooltip="РЕЕСТР" w:history="1">
        <w:r>
          <w:rPr>
            <w:color w:val="0000FF"/>
          </w:rPr>
          <w:t>реестра</w:t>
        </w:r>
      </w:hyperlink>
      <w:r>
        <w:t xml:space="preserve"> таможенных деклараций (полных таможенных деклараций), а также транспортных, товаросопроводительных и (или) иных документов, предусмотренных подпунктами 3 и 4 пункта 3.6, подпунктами 3 и 4 пункта 4 статьи 165 Налог</w:t>
      </w:r>
      <w:r>
        <w:t>ового кодекса Российской Федерации.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 xml:space="preserve">В электронной форме </w:t>
      </w:r>
      <w:hyperlink w:anchor="Par330" w:tooltip="РЕЕСТР" w:history="1">
        <w:r>
          <w:rPr>
            <w:color w:val="0000FF"/>
          </w:rPr>
          <w:t>реестр</w:t>
        </w:r>
      </w:hyperlink>
      <w:r>
        <w:t xml:space="preserve"> таможенных деклараций (полных таможенных деклараций), а также транспортных, товаросопроводительных и (или) иных документов, предусмотренных, подпунктами 3 и 4</w:t>
      </w:r>
      <w:r>
        <w:t xml:space="preserve"> пункта 3.6, подпунктами 3 и 4 пункта 4 статьи 165 Налогового кодекса Российской Федерации (далее - Реестр), представляется в виде двух обязательных форматов: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 xml:space="preserve">формат представления сведений, определяющих </w:t>
      </w:r>
      <w:hyperlink w:anchor="Par330" w:tooltip="РЕЕСТР" w:history="1">
        <w:r>
          <w:rPr>
            <w:color w:val="0000FF"/>
          </w:rPr>
          <w:t>Реестр</w:t>
        </w:r>
      </w:hyperlink>
      <w:r>
        <w:t>. Номер верс</w:t>
      </w:r>
      <w:r>
        <w:t>ии настоящего формата 5.02, часть 811.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формат представления сведений из документов, подтверждающих обоснованность применения налоговой ставки 0 процентов по налогу на добавленную стоимость. Номер версии настоящего формата 5.02, часть 811-1.</w:t>
      </w: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Title"/>
        <w:jc w:val="center"/>
        <w:outlineLvl w:val="1"/>
      </w:pPr>
      <w:r>
        <w:t>II. ОПИСАНИЕ Ф</w:t>
      </w:r>
      <w:r>
        <w:t>АЙЛА ОБМЕНА СВЕДЕНИЙ, ОПРЕДЕЛЯЮЩИХ РЕЕСТР</w:t>
      </w: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ind w:firstLine="540"/>
        <w:jc w:val="both"/>
      </w:pPr>
      <w:r>
        <w:t>2. Имя файла обмена должно иметь следующий вид: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R_T_A_K_О_GGGGMMDD_N, где: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R_T - префикс, принимающий значение: KO_RRTRDNDS;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A_K - идентификатор получателя информации, где: A - идентификатор получателя, которому н</w:t>
      </w:r>
      <w:r>
        <w:t>аправляется файл обмена, K - идентификатор конечного получателя, для которого предназначена информация из данного файла обмена &lt;1&gt;. Каждый из идентификаторов (A и K) имеет вид для налоговых органов - четырехразрядный код (код налогового органа в соответств</w:t>
      </w:r>
      <w:r>
        <w:t>ии с классификатором "Система обозначения налоговых органов") (далее - СОНО);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lastRenderedPageBreak/>
        <w:t>--------------------------------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&lt;1&gt; Передача файла от отправителя к конечному получателю (K) может осуществляться в несколько этапов через другие налоговые органы, осуществляющи</w:t>
      </w:r>
      <w:r>
        <w:t xml:space="preserve">е передачу файла на промежуточных этапах, которые обозначаются идентификатором A. В случае передачи файла от отправителя к конечному получателю при отсутствии налоговых органов, осуществляющих передачу на промежуточных этапах, значения идентификаторов A и </w:t>
      </w:r>
      <w:r>
        <w:t>K совпадают.</w:t>
      </w: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ind w:firstLine="540"/>
        <w:jc w:val="both"/>
      </w:pPr>
      <w:r>
        <w:t>О - идентификатор отправителя информации, имеет вид: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для организаций - девятнадцатиразрядный код (идентификационный номер налогоплательщика (далее - ИНН) и код причины постановки на учет (далее - КПП) организации (обособленного подразделения)</w:t>
      </w:r>
      <w:r>
        <w:t>;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для физических лиц - двенадцатиразрядный код (ИНН физического лица, при отсутствии ИНН - последовательность из двенадцати нулей).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GGGG - год формирования передаваемого файла, MM - месяц, DD - день;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N - идентификационный номер файла (длина - от 1 до 36 зн</w:t>
      </w:r>
      <w:r>
        <w:t>аков, идентификационный номер файла должен обеспечивать уникальность файла).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Расширение имени файла - xml. Расширение имени файла может указываться как строчными, так и прописными буквами.</w:t>
      </w: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Title"/>
        <w:ind w:firstLine="540"/>
        <w:jc w:val="both"/>
        <w:outlineLvl w:val="2"/>
      </w:pPr>
      <w:r>
        <w:t>Параметры первой строки файла обмена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Первая строка XML файла должн</w:t>
      </w:r>
      <w:r>
        <w:t>а иметь следующий вид: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&lt;?xml version ="1.0" encoding ="windows-1251"?&gt;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Имя файла, содержащего XML схему файла обмена, должно иметь следующий вид: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KO_RRTRDNDS_1_811_01_05_02_xx, где xx - номер версии схемы.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Расширение имени файла - xsd.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XML схема файла обмена приводится отдельным файлом и размещается на сайте Федеральной налоговой службы.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 xml:space="preserve">3. Логическая модель файла обмена представлена в виде диаграммы структуры файла обмена на </w:t>
      </w:r>
      <w:hyperlink w:anchor="Par4583" w:tooltip="Рисунок 1. Диаграмма структуры файла обмена" w:history="1">
        <w:r>
          <w:rPr>
            <w:color w:val="0000FF"/>
          </w:rPr>
          <w:t>рисунке 1</w:t>
        </w:r>
      </w:hyperlink>
      <w:r>
        <w:t xml:space="preserve"> настоящего формата. Элементами логической модели файла обмена являются элементы и атрибуты XML файла. Перечень структурных элементов логической модели файла обмена и сведения о них приведены в </w:t>
      </w:r>
      <w:hyperlink w:anchor="Par4587" w:tooltip="Файл обмена (Файл)" w:history="1">
        <w:r>
          <w:rPr>
            <w:color w:val="0000FF"/>
          </w:rPr>
          <w:t>таблицах 3.1</w:t>
        </w:r>
      </w:hyperlink>
      <w:r>
        <w:t>-</w:t>
      </w:r>
      <w:hyperlink w:anchor="Par4955" w:tooltip="Фамилия, имя, отчество (ФИОТип)" w:history="1">
        <w:r>
          <w:rPr>
            <w:color w:val="0000FF"/>
          </w:rPr>
          <w:t>3.10</w:t>
        </w:r>
      </w:hyperlink>
      <w:r>
        <w:t xml:space="preserve"> настоящего формата.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Для каждого структурного элемента логической модели файла обмена приводятся следующие сведения: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наименование элемента. Приводится полное наименование э</w:t>
      </w:r>
      <w:r>
        <w:t>лемента &lt;1&gt;;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lastRenderedPageBreak/>
        <w:t>--------------------------------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&lt;1&gt; В строке таблицы могут быть описаны несколько элементов, наименования которых разделены символом "|". Такая форма записи применяется при наличии в файле обмена только одного элемента из описанных в этой стр</w:t>
      </w:r>
      <w:r>
        <w:t>оке.</w:t>
      </w: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ind w:firstLine="540"/>
        <w:jc w:val="both"/>
      </w:pPr>
      <w:r>
        <w:t>сокращенное наименование (код) элемента. Приводится сокращенное наименование элемента. Синтаксис сокращенного наименования должен удовлетворять спецификации XML;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признак типа элемента. Может принимать следующие значения: "С" - сложный элемент логичес</w:t>
      </w:r>
      <w:r>
        <w:t>кой модели (содержит вложенные элементы), "П" - простой элемент логической модели, реализованный в виде элемента XML файла, "А" - простой элемент логической модели, реализованный в виде атрибута элемента XML файла. Простой элемент логической модели не соде</w:t>
      </w:r>
      <w:r>
        <w:t>ржит вложенные элементы;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формат элемента. Формат элемента представляется следующими условными обозначениями: T - символьная строка; N - числовое значение (целое или дробное).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Формат символьной строки указывается в виде Т(n-k) или T(=k), где: n - минимально</w:t>
      </w:r>
      <w:r>
        <w:t>е количество знаков, k - максимальное количество знаков, символ "-" - разделитель, символ "=" означает фиксированное количество знаков в строке. В случае, если минимальное количество знаков равно 0, формат имеет вид Т(0-k). В случае, если максимальное коли</w:t>
      </w:r>
      <w:r>
        <w:t>чество знаков не ограничено, формат имеет вид Т(n-).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Формат числового значения указывается в виде N(m.k), где: m - максимальное количество знаков в числе, включая целую и дробную часть числа без разделяющей десятичной точки и знака (для отрицательного числ</w:t>
      </w:r>
      <w:r>
        <w:t>а), k - максимальное число знаков дробной части числа. Если число знаков дробной части числа равно 0 (то есть число целое), то формат числового значения имеет вид N(m).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Для простых элементов, являющихся базовыми в XML, например, элемент с типом "date", пол</w:t>
      </w:r>
      <w:r>
        <w:t>е "Формат элемента" не заполняется. Для таких элементов в поле "Дополнительная информация" указывается тип базового элемента;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признак обязательности элемента определяет обязательность наличия элемента (совокупности наименования элемента и его значения) в ф</w:t>
      </w:r>
      <w:r>
        <w:t>айле обмена. Признак обязательности элемента может принимать следующие значения: "О" - наличие элемента в файле обмена обязательно; "Н" - наличие элемента в файле обмена необязательно, то есть элемент может отсутствовать. Если элемент принимает ограниченны</w:t>
      </w:r>
      <w:r>
        <w:t>й перечень значений (по классификатору, кодовому словарю и тому подобному), то признак обязательности элемента дополняется символом "К". Например, "ОК". В случае, если количество реализаций элемента может быть более одной, то признак обязательности элемент</w:t>
      </w:r>
      <w:r>
        <w:t>а дополняется символом "М". Например, "НМ" или "ОКМ".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К вышеперечисленным признакам обязательности элемента может добавляться значение "У" в случае описания в XML схеме условий, предъявляемых к элементу в файле обмена, описанных в графе "Дополнительная инф</w:t>
      </w:r>
      <w:r>
        <w:t>ормация". Например, "НУ" или "ОКУ";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 xml:space="preserve">дополнительная информация содержит, при необходимости, требования к элементу файла </w:t>
      </w:r>
      <w:r>
        <w:lastRenderedPageBreak/>
        <w:t>обмена, не указанные ранее. Для сложных элементов указывается ссылка на таблицу, в которой описывается состав данного элемента. Для элеме</w:t>
      </w:r>
      <w:r>
        <w:t>нтов, принимающих ограниченный перечень значений из классификатора (кодового словаря и тому подобного), указывается соответствующее наименование классификатора (кодового словаря и тому подобного) или приводится перечень возможных значений. Для классификато</w:t>
      </w:r>
      <w:r>
        <w:t>ра (кодового словаря и тому подобного) может указываться ссылка на его местонахождение. Для элементов, использующих пользовательский тип данных, указывается наименование типового элемента.</w:t>
      </w:r>
    </w:p>
    <w:p w:rsidR="00000000" w:rsidRDefault="00D147DC">
      <w:pPr>
        <w:pStyle w:val="ConsPlusNormal"/>
        <w:jc w:val="both"/>
      </w:pPr>
    </w:p>
    <w:p w:rsidR="00000000" w:rsidRDefault="00E54955">
      <w:pPr>
        <w:pStyle w:val="ConsPlusNormal"/>
        <w:jc w:val="center"/>
      </w:pPr>
      <w:r>
        <w:rPr>
          <w:noProof/>
          <w:position w:val="-643"/>
        </w:rPr>
        <w:lastRenderedPageBreak/>
        <w:drawing>
          <wp:inline distT="0" distB="0" distL="0" distR="0">
            <wp:extent cx="6344920" cy="8317230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4920" cy="8317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jc w:val="center"/>
      </w:pPr>
      <w:bookmarkStart w:id="416" w:name="Par4583"/>
      <w:bookmarkEnd w:id="416"/>
      <w:r>
        <w:t>Рисунок 1. Диаг</w:t>
      </w:r>
      <w:r>
        <w:t>рамма структуры файла обмена</w:t>
      </w: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jc w:val="right"/>
        <w:outlineLvl w:val="2"/>
      </w:pPr>
      <w:r>
        <w:t>Таблица 3.1</w:t>
      </w: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Title"/>
        <w:jc w:val="center"/>
      </w:pPr>
      <w:bookmarkStart w:id="417" w:name="Par4587"/>
      <w:bookmarkEnd w:id="417"/>
      <w:r>
        <w:t>Файл обмена (Файл)</w:t>
      </w: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jc w:val="both"/>
        <w:sectPr w:rsidR="00000000">
          <w:headerReference w:type="default" r:id="rId90"/>
          <w:footerReference w:type="default" r:id="rId91"/>
          <w:pgSz w:w="11906" w:h="16838"/>
          <w:pgMar w:top="1440" w:right="566" w:bottom="1440" w:left="1133" w:header="0" w:footer="0" w:gutter="0"/>
          <w:cols w:space="720"/>
          <w:noEndnote/>
        </w:sect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3685"/>
        <w:gridCol w:w="1757"/>
        <w:gridCol w:w="1077"/>
        <w:gridCol w:w="1077"/>
        <w:gridCol w:w="1134"/>
        <w:gridCol w:w="4309"/>
      </w:tblGrid>
      <w:tr w:rsidR="00000000"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lastRenderedPageBreak/>
              <w:t>Наименование элемента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Сокращенное наименование (код) элемента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Признак типа элемента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Формат элемента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Признак обязательности элемента</w:t>
            </w:r>
          </w:p>
        </w:tc>
        <w:tc>
          <w:tcPr>
            <w:tcW w:w="4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Дополнительная информация</w:t>
            </w:r>
          </w:p>
        </w:tc>
      </w:tr>
      <w:tr w:rsidR="00000000"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Идентификатор файла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ИдФайл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T(1-255)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ОУ</w:t>
            </w:r>
          </w:p>
        </w:tc>
        <w:tc>
          <w:tcPr>
            <w:tcW w:w="4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Содержит (повторяет) имя сформированного файла (без расширения)</w:t>
            </w:r>
          </w:p>
        </w:tc>
      </w:tr>
      <w:tr w:rsidR="00000000"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Версия программы, с помощью которой сформирован файл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ВерсПрог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T(1-40)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</w:t>
            </w:r>
          </w:p>
        </w:tc>
        <w:tc>
          <w:tcPr>
            <w:tcW w:w="4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</w:tr>
      <w:tr w:rsidR="00000000"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Версия формата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ВерсФорм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T(1-5)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</w:t>
            </w:r>
          </w:p>
        </w:tc>
        <w:tc>
          <w:tcPr>
            <w:tcW w:w="4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Принимает значение: 5.02</w:t>
            </w:r>
          </w:p>
        </w:tc>
      </w:tr>
      <w:tr w:rsidR="00000000"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Состав и структура документа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Документ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</w:t>
            </w:r>
          </w:p>
        </w:tc>
        <w:tc>
          <w:tcPr>
            <w:tcW w:w="4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 xml:space="preserve">Состав элемента представлен в </w:t>
            </w:r>
            <w:hyperlink w:anchor="Par4622" w:tooltip="Состав и структура документа (Документ)" w:history="1">
              <w:r>
                <w:rPr>
                  <w:color w:val="0000FF"/>
                </w:rPr>
                <w:t>таблице 3.2</w:t>
              </w:r>
            </w:hyperlink>
          </w:p>
        </w:tc>
      </w:tr>
    </w:tbl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jc w:val="right"/>
        <w:outlineLvl w:val="2"/>
      </w:pPr>
      <w:r>
        <w:t>Таблица 3.2</w:t>
      </w: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Title"/>
        <w:jc w:val="center"/>
      </w:pPr>
      <w:bookmarkStart w:id="418" w:name="Par4622"/>
      <w:bookmarkEnd w:id="418"/>
      <w:r>
        <w:t>Состав и структура документа (Документ)</w:t>
      </w:r>
    </w:p>
    <w:p w:rsidR="00000000" w:rsidRDefault="00D147DC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3685"/>
        <w:gridCol w:w="1757"/>
        <w:gridCol w:w="1077"/>
        <w:gridCol w:w="1077"/>
        <w:gridCol w:w="1134"/>
        <w:gridCol w:w="4309"/>
      </w:tblGrid>
      <w:tr w:rsidR="00000000"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Наименование элемента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Сокращенное на</w:t>
            </w:r>
            <w:r>
              <w:t>именование (код) элемента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Признак типа элемента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Формат элемента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Признак обязательности элемента</w:t>
            </w:r>
          </w:p>
        </w:tc>
        <w:tc>
          <w:tcPr>
            <w:tcW w:w="4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Дополнительная информация</w:t>
            </w:r>
          </w:p>
        </w:tc>
      </w:tr>
      <w:tr w:rsidR="00000000"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Код формы документа по КНД</w:t>
            </w:r>
          </w:p>
          <w:p w:rsidR="00000000" w:rsidRDefault="00D147DC">
            <w:pPr>
              <w:pStyle w:val="ConsPlusNormal"/>
            </w:pPr>
            <w:r>
              <w:t>(классификатор налоговой документации)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КНД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T(=7)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ОК</w:t>
            </w:r>
          </w:p>
        </w:tc>
        <w:tc>
          <w:tcPr>
            <w:tcW w:w="4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Типовой элемент &lt;КНДТип&gt;.</w:t>
            </w:r>
          </w:p>
          <w:p w:rsidR="00000000" w:rsidRDefault="00D147DC">
            <w:pPr>
              <w:pStyle w:val="ConsPlusNormal"/>
            </w:pPr>
            <w:r>
              <w:t>Принимает значение: 1155111</w:t>
            </w:r>
          </w:p>
        </w:tc>
      </w:tr>
      <w:tr w:rsidR="00000000"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Дата формирования документа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ДатаДок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T(=10)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</w:t>
            </w:r>
          </w:p>
        </w:tc>
        <w:tc>
          <w:tcPr>
            <w:tcW w:w="4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Типовой элемент &lt;ДатаТип&gt;.</w:t>
            </w:r>
          </w:p>
          <w:p w:rsidR="00000000" w:rsidRDefault="00D147DC">
            <w:pPr>
              <w:pStyle w:val="ConsPlusNormal"/>
            </w:pPr>
            <w:r>
              <w:t>Дата в формате ДД.ММ.ГГГГ</w:t>
            </w:r>
          </w:p>
        </w:tc>
      </w:tr>
      <w:tr w:rsidR="00000000"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lastRenderedPageBreak/>
              <w:t>Код налогового органа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КодНО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T(=4)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ОК</w:t>
            </w:r>
          </w:p>
        </w:tc>
        <w:tc>
          <w:tcPr>
            <w:tcW w:w="4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Типовой элемент &lt;СОНОТип&gt;.</w:t>
            </w:r>
          </w:p>
          <w:p w:rsidR="00000000" w:rsidRDefault="00D147DC">
            <w:pPr>
              <w:pStyle w:val="ConsPlusNormal"/>
            </w:pPr>
            <w:r>
              <w:t>Значение выбирается в соответствии с классификатором "Система обозначений налоговых органов"</w:t>
            </w:r>
          </w:p>
        </w:tc>
      </w:tr>
      <w:tr w:rsidR="00000000"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Налоговый период (код)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Период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T(=2)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ОК</w:t>
            </w:r>
          </w:p>
        </w:tc>
        <w:tc>
          <w:tcPr>
            <w:tcW w:w="4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Принимает значение:</w:t>
            </w:r>
          </w:p>
          <w:p w:rsidR="00000000" w:rsidRDefault="00D147DC">
            <w:pPr>
              <w:pStyle w:val="ConsPlusNormal"/>
            </w:pPr>
            <w:r>
              <w:t>01 - январь |</w:t>
            </w:r>
          </w:p>
          <w:p w:rsidR="00000000" w:rsidRDefault="00D147DC">
            <w:pPr>
              <w:pStyle w:val="ConsPlusNormal"/>
            </w:pPr>
            <w:r>
              <w:t>02 - февраль |</w:t>
            </w:r>
          </w:p>
          <w:p w:rsidR="00000000" w:rsidRDefault="00D147DC">
            <w:pPr>
              <w:pStyle w:val="ConsPlusNormal"/>
            </w:pPr>
            <w:r>
              <w:t>03 - март |</w:t>
            </w:r>
          </w:p>
          <w:p w:rsidR="00000000" w:rsidRDefault="00D147DC">
            <w:pPr>
              <w:pStyle w:val="ConsPlusNormal"/>
            </w:pPr>
            <w:r>
              <w:t>04 - апрель |</w:t>
            </w:r>
          </w:p>
          <w:p w:rsidR="00000000" w:rsidRDefault="00D147DC">
            <w:pPr>
              <w:pStyle w:val="ConsPlusNormal"/>
            </w:pPr>
            <w:r>
              <w:t>05 - май |</w:t>
            </w:r>
          </w:p>
          <w:p w:rsidR="00000000" w:rsidRDefault="00D147DC">
            <w:pPr>
              <w:pStyle w:val="ConsPlusNormal"/>
            </w:pPr>
            <w:r>
              <w:t>06 - июнь |</w:t>
            </w:r>
          </w:p>
          <w:p w:rsidR="00000000" w:rsidRDefault="00D147DC">
            <w:pPr>
              <w:pStyle w:val="ConsPlusNormal"/>
            </w:pPr>
            <w:r>
              <w:t>07 - июль |</w:t>
            </w:r>
          </w:p>
          <w:p w:rsidR="00000000" w:rsidRDefault="00D147DC">
            <w:pPr>
              <w:pStyle w:val="ConsPlusNormal"/>
            </w:pPr>
            <w:r>
              <w:t>08 - август |</w:t>
            </w:r>
          </w:p>
          <w:p w:rsidR="00000000" w:rsidRDefault="00D147DC">
            <w:pPr>
              <w:pStyle w:val="ConsPlusNormal"/>
            </w:pPr>
            <w:r>
              <w:t>09 - сентябрь |</w:t>
            </w:r>
          </w:p>
          <w:p w:rsidR="00000000" w:rsidRDefault="00D147DC">
            <w:pPr>
              <w:pStyle w:val="ConsPlusNormal"/>
            </w:pPr>
            <w:r>
              <w:t>10 - октябрь |</w:t>
            </w:r>
          </w:p>
          <w:p w:rsidR="00000000" w:rsidRDefault="00D147DC">
            <w:pPr>
              <w:pStyle w:val="ConsPlusNormal"/>
            </w:pPr>
            <w:r>
              <w:t>11 - ноябрь |</w:t>
            </w:r>
          </w:p>
          <w:p w:rsidR="00000000" w:rsidRDefault="00D147DC">
            <w:pPr>
              <w:pStyle w:val="ConsPlusNormal"/>
            </w:pPr>
            <w:r>
              <w:t>12 - декабрь |</w:t>
            </w:r>
          </w:p>
          <w:p w:rsidR="00000000" w:rsidRDefault="00D147DC">
            <w:pPr>
              <w:pStyle w:val="ConsPlusNormal"/>
            </w:pPr>
            <w:r>
              <w:t>21 - 1 квартал |</w:t>
            </w:r>
          </w:p>
          <w:p w:rsidR="00000000" w:rsidRDefault="00D147DC">
            <w:pPr>
              <w:pStyle w:val="ConsPlusNormal"/>
            </w:pPr>
            <w:r>
              <w:t>22 - 2 квартал |</w:t>
            </w:r>
          </w:p>
          <w:p w:rsidR="00000000" w:rsidRDefault="00D147DC">
            <w:pPr>
              <w:pStyle w:val="ConsPlusNormal"/>
            </w:pPr>
            <w:r>
              <w:t>23 - 3 квартал |</w:t>
            </w:r>
          </w:p>
          <w:p w:rsidR="00000000" w:rsidRDefault="00D147DC">
            <w:pPr>
              <w:pStyle w:val="ConsPlusNormal"/>
            </w:pPr>
            <w:r>
              <w:t>24 - 4 квартал |</w:t>
            </w:r>
          </w:p>
          <w:p w:rsidR="00000000" w:rsidRDefault="00D147DC">
            <w:pPr>
              <w:pStyle w:val="ConsPlusNormal"/>
            </w:pPr>
            <w:r>
              <w:t>51 - 1 квартал при реорганизации (ликвидации) организации |</w:t>
            </w:r>
          </w:p>
          <w:p w:rsidR="00000000" w:rsidRDefault="00D147DC">
            <w:pPr>
              <w:pStyle w:val="ConsPlusNormal"/>
            </w:pPr>
            <w:r>
              <w:t>54 - 2 квартал при реорганизации (ликвидации) организа</w:t>
            </w:r>
            <w:r>
              <w:t>ции |</w:t>
            </w:r>
          </w:p>
          <w:p w:rsidR="00000000" w:rsidRDefault="00D147DC">
            <w:pPr>
              <w:pStyle w:val="ConsPlusNormal"/>
            </w:pPr>
            <w:r>
              <w:t>55 - 3 квартал при реорганизации (ликвидации) организации |</w:t>
            </w:r>
          </w:p>
          <w:p w:rsidR="00000000" w:rsidRDefault="00D147DC">
            <w:pPr>
              <w:pStyle w:val="ConsPlusNormal"/>
            </w:pPr>
            <w:r>
              <w:t>56 - 4 квартал при реорганизации (ликвидации) организации |</w:t>
            </w:r>
          </w:p>
          <w:p w:rsidR="00000000" w:rsidRDefault="00D147DC">
            <w:pPr>
              <w:pStyle w:val="ConsPlusNormal"/>
            </w:pPr>
            <w:r>
              <w:t>71 - за январь при реорганизации (ликвидации) организации |</w:t>
            </w:r>
          </w:p>
          <w:p w:rsidR="00000000" w:rsidRDefault="00D147DC">
            <w:pPr>
              <w:pStyle w:val="ConsPlusNormal"/>
            </w:pPr>
            <w:r>
              <w:lastRenderedPageBreak/>
              <w:t>72 - за февраль при реорганизации (ликвидации) организации |</w:t>
            </w:r>
          </w:p>
          <w:p w:rsidR="00000000" w:rsidRDefault="00D147DC">
            <w:pPr>
              <w:pStyle w:val="ConsPlusNormal"/>
            </w:pPr>
            <w:r>
              <w:t>73 - за м</w:t>
            </w:r>
            <w:r>
              <w:t>арт при реорганизации (ликвидации) организации |</w:t>
            </w:r>
          </w:p>
          <w:p w:rsidR="00000000" w:rsidRDefault="00D147DC">
            <w:pPr>
              <w:pStyle w:val="ConsPlusNormal"/>
            </w:pPr>
            <w:r>
              <w:t>74 - за апрель при реорганизации (ликвидации) организации |</w:t>
            </w:r>
          </w:p>
          <w:p w:rsidR="00000000" w:rsidRDefault="00D147DC">
            <w:pPr>
              <w:pStyle w:val="ConsPlusNormal"/>
            </w:pPr>
            <w:r>
              <w:t>75 - за май при реорганизации (ликвидации) организации |</w:t>
            </w:r>
          </w:p>
          <w:p w:rsidR="00000000" w:rsidRDefault="00D147DC">
            <w:pPr>
              <w:pStyle w:val="ConsPlusNormal"/>
            </w:pPr>
            <w:r>
              <w:t>76 - за июнь при реорганизации (ликвидации) организации |</w:t>
            </w:r>
          </w:p>
          <w:p w:rsidR="00000000" w:rsidRDefault="00D147DC">
            <w:pPr>
              <w:pStyle w:val="ConsPlusNormal"/>
            </w:pPr>
            <w:r>
              <w:t>77 - за июль при реорганизации (</w:t>
            </w:r>
            <w:r>
              <w:t>ликвидации) организации |</w:t>
            </w:r>
          </w:p>
          <w:p w:rsidR="00000000" w:rsidRDefault="00D147DC">
            <w:pPr>
              <w:pStyle w:val="ConsPlusNormal"/>
            </w:pPr>
            <w:r>
              <w:t>78 - за август при реорганизации (ликвидации) организации |</w:t>
            </w:r>
          </w:p>
          <w:p w:rsidR="00000000" w:rsidRDefault="00D147DC">
            <w:pPr>
              <w:pStyle w:val="ConsPlusNormal"/>
            </w:pPr>
            <w:r>
              <w:t>79 - за сентябрь при реорганизации (ликвидации) организации |</w:t>
            </w:r>
          </w:p>
          <w:p w:rsidR="00000000" w:rsidRDefault="00D147DC">
            <w:pPr>
              <w:pStyle w:val="ConsPlusNormal"/>
            </w:pPr>
            <w:r>
              <w:t>80 - за октябрь при реорганизации (ликвидации) организации |</w:t>
            </w:r>
          </w:p>
          <w:p w:rsidR="00000000" w:rsidRDefault="00D147DC">
            <w:pPr>
              <w:pStyle w:val="ConsPlusNormal"/>
            </w:pPr>
            <w:r>
              <w:t>81 - за ноябрь при реорганизации (ликвидации) о</w:t>
            </w:r>
            <w:r>
              <w:t>рганизации |</w:t>
            </w:r>
          </w:p>
          <w:p w:rsidR="00000000" w:rsidRDefault="00D147DC">
            <w:pPr>
              <w:pStyle w:val="ConsPlusNormal"/>
            </w:pPr>
            <w:r>
              <w:t>82 - за декабрь при реорганизации (ликвидации) организации</w:t>
            </w:r>
          </w:p>
        </w:tc>
      </w:tr>
      <w:tr w:rsidR="00000000"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lastRenderedPageBreak/>
              <w:t>Отчетный год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ОтчетГод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</w:t>
            </w:r>
          </w:p>
        </w:tc>
        <w:tc>
          <w:tcPr>
            <w:tcW w:w="4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Типовой элемент &lt;xs:gYear&gt;.</w:t>
            </w:r>
          </w:p>
          <w:p w:rsidR="00000000" w:rsidRDefault="00D147DC">
            <w:pPr>
              <w:pStyle w:val="ConsPlusNormal"/>
            </w:pPr>
            <w:r>
              <w:t>Год в формате ГГГГ</w:t>
            </w:r>
          </w:p>
        </w:tc>
      </w:tr>
      <w:tr w:rsidR="00000000"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Имя файла налоговой декларации по налогу на добавленную стоимость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ИмяФайлНДС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Т(1-255)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</w:t>
            </w:r>
          </w:p>
        </w:tc>
        <w:tc>
          <w:tcPr>
            <w:tcW w:w="4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Содержит имя файла (без расширения) ранее представленной налоговой декларации по налогу на добавленную стоимость (с префиксом NO_NDS), к которой представляется реестр</w:t>
            </w:r>
          </w:p>
        </w:tc>
      </w:tr>
      <w:tr w:rsidR="00000000"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lastRenderedPageBreak/>
              <w:t>Номер корректировки (реестра)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НомКорр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N(3)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</w:t>
            </w:r>
          </w:p>
        </w:tc>
        <w:tc>
          <w:tcPr>
            <w:tcW w:w="4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Принимает значение:</w:t>
            </w:r>
          </w:p>
          <w:p w:rsidR="00000000" w:rsidRDefault="00D147DC">
            <w:pPr>
              <w:pStyle w:val="ConsPlusNormal"/>
            </w:pPr>
            <w:r>
              <w:t>0 - первичный реестр,</w:t>
            </w:r>
          </w:p>
          <w:p w:rsidR="00000000" w:rsidRDefault="00D147DC">
            <w:pPr>
              <w:pStyle w:val="ConsPlusNormal"/>
            </w:pPr>
            <w:r>
              <w:t>1 - корректировка,</w:t>
            </w:r>
          </w:p>
          <w:p w:rsidR="00000000" w:rsidRDefault="00D147DC">
            <w:pPr>
              <w:pStyle w:val="ConsPlusNormal"/>
            </w:pPr>
            <w:r>
              <w:t>2 - последующая корректировка,</w:t>
            </w:r>
          </w:p>
          <w:p w:rsidR="00000000" w:rsidRDefault="00D147DC">
            <w:pPr>
              <w:pStyle w:val="ConsPlusNormal"/>
            </w:pPr>
            <w:r>
              <w:t>и другие</w:t>
            </w:r>
          </w:p>
        </w:tc>
      </w:tr>
      <w:tr w:rsidR="00000000"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 xml:space="preserve">Имя файла, содержащего сведения из реестра таможенных деклараций (полных таможенных деклараций), а также транспортных, товаросопроводительных и (или) иных документов, предусмотренных подпунктами </w:t>
            </w:r>
            <w:r>
              <w:t>3 и 4 пункта 3.6, подпунктами 3 и 4 пункта 4 статьи 165 Налогового кодекса Российской Федерации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НаимРеестрТРД_5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T(1-255)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</w:t>
            </w:r>
          </w:p>
        </w:tc>
        <w:tc>
          <w:tcPr>
            <w:tcW w:w="4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Содержит (повторяет) имя файла (с расширением) с префиксом KO_RRTRDNDS.2</w:t>
            </w:r>
          </w:p>
        </w:tc>
      </w:tr>
      <w:tr w:rsidR="00000000"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Сведения о налогоплательщике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СвНП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</w:t>
            </w:r>
          </w:p>
        </w:tc>
        <w:tc>
          <w:tcPr>
            <w:tcW w:w="4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 xml:space="preserve">Состав элемента представлен в </w:t>
            </w:r>
            <w:hyperlink w:anchor="Par4740" w:tooltip="Сведения о налогоплательщике (СвНП)" w:history="1">
              <w:r>
                <w:rPr>
                  <w:color w:val="0000FF"/>
                </w:rPr>
                <w:t>таблице 3.3</w:t>
              </w:r>
            </w:hyperlink>
          </w:p>
        </w:tc>
      </w:tr>
      <w:tr w:rsidR="00000000"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Сведения о лице, подписавшем документ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Подписант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</w:t>
            </w:r>
          </w:p>
        </w:tc>
        <w:tc>
          <w:tcPr>
            <w:tcW w:w="4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 xml:space="preserve">Состав элемента представлен в </w:t>
            </w:r>
            <w:hyperlink w:anchor="Par4862" w:tooltip="Сведения о лице, подписавшем документ (Подписант)" w:history="1">
              <w:r>
                <w:rPr>
                  <w:color w:val="0000FF"/>
                </w:rPr>
                <w:t>таблице 3.7</w:t>
              </w:r>
            </w:hyperlink>
          </w:p>
        </w:tc>
      </w:tr>
      <w:tr w:rsidR="00000000"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 xml:space="preserve">Реестр таможенных деклараций (полных таможенных деклараций), а также транспортных, товаросопроводительных и (или) иных документов, предусмотренных подпунктами 3 и 4 пункта 3.6, подпунктами 3 и 4 пункта 4 статьи 165 Налогового </w:t>
            </w:r>
            <w:r>
              <w:lastRenderedPageBreak/>
              <w:t>код</w:t>
            </w:r>
            <w:r>
              <w:t>екса Российской Федерации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lastRenderedPageBreak/>
              <w:t>РеестрТРД_5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ОМ</w:t>
            </w:r>
          </w:p>
        </w:tc>
        <w:tc>
          <w:tcPr>
            <w:tcW w:w="4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 xml:space="preserve">Состав элемента представлен в </w:t>
            </w:r>
            <w:hyperlink w:anchor="Par4924" w:tooltip="Реестр таможенных деклараций (полных таможенных" w:history="1">
              <w:r>
                <w:rPr>
                  <w:color w:val="0000FF"/>
                </w:rPr>
                <w:t>таблице 3.9</w:t>
              </w:r>
            </w:hyperlink>
          </w:p>
        </w:tc>
      </w:tr>
    </w:tbl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jc w:val="right"/>
        <w:outlineLvl w:val="2"/>
      </w:pPr>
      <w:r>
        <w:t>Таблица 3.3</w:t>
      </w: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Title"/>
        <w:jc w:val="center"/>
      </w:pPr>
      <w:bookmarkStart w:id="419" w:name="Par4740"/>
      <w:bookmarkEnd w:id="419"/>
      <w:r>
        <w:t>Сведения о налогоплательщике (СвНП)</w:t>
      </w:r>
    </w:p>
    <w:p w:rsidR="00000000" w:rsidRDefault="00D147DC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3685"/>
        <w:gridCol w:w="1757"/>
        <w:gridCol w:w="1077"/>
        <w:gridCol w:w="1077"/>
        <w:gridCol w:w="1134"/>
        <w:gridCol w:w="4309"/>
      </w:tblGrid>
      <w:tr w:rsidR="00000000"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Наименование элемента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Сокращенное наименование (код) элемента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Признак типа элемента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Формат элемента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Признак обязательности элемента</w:t>
            </w:r>
          </w:p>
        </w:tc>
        <w:tc>
          <w:tcPr>
            <w:tcW w:w="4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Дополнительная информация</w:t>
            </w:r>
          </w:p>
        </w:tc>
      </w:tr>
      <w:tr w:rsidR="00000000">
        <w:tc>
          <w:tcPr>
            <w:tcW w:w="36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Налогоплательщик - организация |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НПЮЛ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</w:t>
            </w:r>
          </w:p>
        </w:tc>
        <w:tc>
          <w:tcPr>
            <w:tcW w:w="43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 xml:space="preserve">Состав элемента представлен в </w:t>
            </w:r>
            <w:hyperlink w:anchor="Par4763" w:tooltip="Налогоплательщик - организация (НПЮЛ)" w:history="1">
              <w:r>
                <w:rPr>
                  <w:color w:val="0000FF"/>
                </w:rPr>
                <w:t>таблице 3.4</w:t>
              </w:r>
            </w:hyperlink>
          </w:p>
        </w:tc>
      </w:tr>
      <w:tr w:rsidR="00000000">
        <w:tc>
          <w:tcPr>
            <w:tcW w:w="368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Налогоплательщик - индивидуальный предприниматель</w:t>
            </w:r>
          </w:p>
        </w:tc>
        <w:tc>
          <w:tcPr>
            <w:tcW w:w="175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НПФЛ</w:t>
            </w:r>
          </w:p>
        </w:tc>
        <w:tc>
          <w:tcPr>
            <w:tcW w:w="107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07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</w:t>
            </w:r>
          </w:p>
        </w:tc>
        <w:tc>
          <w:tcPr>
            <w:tcW w:w="43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 xml:space="preserve">Состав элемента представлен в </w:t>
            </w:r>
            <w:hyperlink w:anchor="Par4838" w:tooltip="Налогоплательщик - индивидуальный предприниматель (НПФЛ)" w:history="1">
              <w:r>
                <w:rPr>
                  <w:color w:val="0000FF"/>
                </w:rPr>
                <w:t>таблице 3.6</w:t>
              </w:r>
            </w:hyperlink>
          </w:p>
        </w:tc>
      </w:tr>
    </w:tbl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jc w:val="right"/>
        <w:outlineLvl w:val="2"/>
      </w:pPr>
      <w:r>
        <w:t>Таблица 3.4</w:t>
      </w: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Title"/>
        <w:jc w:val="center"/>
      </w:pPr>
      <w:bookmarkStart w:id="420" w:name="Par4763"/>
      <w:bookmarkEnd w:id="420"/>
      <w:r>
        <w:t>Налогоплательщик - организация (НПЮЛ)</w:t>
      </w:r>
    </w:p>
    <w:p w:rsidR="00000000" w:rsidRDefault="00D147DC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3685"/>
        <w:gridCol w:w="1757"/>
        <w:gridCol w:w="1077"/>
        <w:gridCol w:w="1077"/>
        <w:gridCol w:w="1134"/>
        <w:gridCol w:w="4309"/>
      </w:tblGrid>
      <w:tr w:rsidR="00000000"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Наименование элемента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Сокращенное наименование (код) элемента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Признак типа элемента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Формат элемента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Признак обязательности элемента</w:t>
            </w:r>
          </w:p>
        </w:tc>
        <w:tc>
          <w:tcPr>
            <w:tcW w:w="4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Дополнительная информация</w:t>
            </w:r>
          </w:p>
        </w:tc>
      </w:tr>
      <w:tr w:rsidR="00000000"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Наименование организации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НаимОрг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T(1-1000)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</w:t>
            </w:r>
          </w:p>
        </w:tc>
        <w:tc>
          <w:tcPr>
            <w:tcW w:w="4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</w:tr>
      <w:tr w:rsidR="00000000"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ИНН юридического лица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ИННЮЛ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T(=10)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</w:t>
            </w:r>
          </w:p>
        </w:tc>
        <w:tc>
          <w:tcPr>
            <w:tcW w:w="4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Типовой элемент &lt;ИННЮЛТип&gt;</w:t>
            </w:r>
          </w:p>
        </w:tc>
      </w:tr>
      <w:tr w:rsidR="00000000"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lastRenderedPageBreak/>
              <w:t>КПП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КПП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T(=9)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</w:t>
            </w:r>
          </w:p>
        </w:tc>
        <w:tc>
          <w:tcPr>
            <w:tcW w:w="4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Типовой элемент &lt;КППТип&gt;</w:t>
            </w:r>
          </w:p>
        </w:tc>
      </w:tr>
      <w:tr w:rsidR="00000000"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Сведения о реорганизованной (ликвидированной) организации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СвРеоргЮЛ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</w:t>
            </w:r>
          </w:p>
        </w:tc>
        <w:tc>
          <w:tcPr>
            <w:tcW w:w="4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 xml:space="preserve">Состав элемента представлен в </w:t>
            </w:r>
            <w:hyperlink w:anchor="Par4798" w:tooltip="Сведения о реорганизованной (ликвидированной)" w:history="1">
              <w:r>
                <w:rPr>
                  <w:color w:val="0000FF"/>
                </w:rPr>
                <w:t>таблице 3.5</w:t>
              </w:r>
            </w:hyperlink>
          </w:p>
        </w:tc>
      </w:tr>
    </w:tbl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jc w:val="right"/>
        <w:outlineLvl w:val="2"/>
      </w:pPr>
      <w:r>
        <w:t>Таблица 3.5</w:t>
      </w: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Title"/>
        <w:jc w:val="center"/>
      </w:pPr>
      <w:bookmarkStart w:id="421" w:name="Par4798"/>
      <w:bookmarkEnd w:id="421"/>
      <w:r>
        <w:t>Сведения о реорганизованной (ликвидированной)</w:t>
      </w:r>
    </w:p>
    <w:p w:rsidR="00000000" w:rsidRDefault="00D147DC">
      <w:pPr>
        <w:pStyle w:val="ConsPlusTitle"/>
        <w:jc w:val="center"/>
      </w:pPr>
      <w:r>
        <w:t>организации (СвРеоргЮЛ)</w:t>
      </w:r>
    </w:p>
    <w:p w:rsidR="00000000" w:rsidRDefault="00D147DC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3685"/>
        <w:gridCol w:w="1757"/>
        <w:gridCol w:w="1077"/>
        <w:gridCol w:w="1077"/>
        <w:gridCol w:w="1134"/>
        <w:gridCol w:w="4309"/>
      </w:tblGrid>
      <w:tr w:rsidR="00000000"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Наименование элемента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Сокращенное наименование (код) элемента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Признак типа элемента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Формат элемента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Признак обязательности элемента</w:t>
            </w:r>
          </w:p>
        </w:tc>
        <w:tc>
          <w:tcPr>
            <w:tcW w:w="4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Дополнительная информация</w:t>
            </w:r>
          </w:p>
        </w:tc>
      </w:tr>
      <w:tr w:rsidR="00000000"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Код формы реорганизации (ликвидация)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ФормРеорг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T(=1)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ОК</w:t>
            </w:r>
          </w:p>
        </w:tc>
        <w:tc>
          <w:tcPr>
            <w:tcW w:w="4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Принимает значение:</w:t>
            </w:r>
          </w:p>
          <w:p w:rsidR="00000000" w:rsidRDefault="00D147DC">
            <w:pPr>
              <w:pStyle w:val="ConsPlusNormal"/>
            </w:pPr>
            <w:r>
              <w:t>0 - ликвидация |</w:t>
            </w:r>
          </w:p>
          <w:p w:rsidR="00000000" w:rsidRDefault="00D147DC">
            <w:pPr>
              <w:pStyle w:val="ConsPlusNormal"/>
            </w:pPr>
            <w:r>
              <w:t>1 - преобразование |</w:t>
            </w:r>
          </w:p>
          <w:p w:rsidR="00000000" w:rsidRDefault="00D147DC">
            <w:pPr>
              <w:pStyle w:val="ConsPlusNormal"/>
            </w:pPr>
            <w:r>
              <w:t>2 - слияние |</w:t>
            </w:r>
          </w:p>
          <w:p w:rsidR="00000000" w:rsidRDefault="00D147DC">
            <w:pPr>
              <w:pStyle w:val="ConsPlusNormal"/>
            </w:pPr>
            <w:r>
              <w:t>3 - разделение |</w:t>
            </w:r>
          </w:p>
          <w:p w:rsidR="00000000" w:rsidRDefault="00D147DC">
            <w:pPr>
              <w:pStyle w:val="ConsPlusNormal"/>
            </w:pPr>
            <w:r>
              <w:t>5 - присоединение |</w:t>
            </w:r>
          </w:p>
          <w:p w:rsidR="00000000" w:rsidRDefault="00D147DC">
            <w:pPr>
              <w:pStyle w:val="ConsPlusNormal"/>
            </w:pPr>
            <w:r>
              <w:t>6 - разделение с одновременным присоединением</w:t>
            </w:r>
          </w:p>
        </w:tc>
      </w:tr>
      <w:tr w:rsidR="00000000"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ИНН реорганизованной организации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ИННЮЛ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T(=10)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НУ</w:t>
            </w:r>
          </w:p>
        </w:tc>
        <w:tc>
          <w:tcPr>
            <w:tcW w:w="4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Типовой элемент &lt;ИННЮЛТип&gt;.</w:t>
            </w:r>
          </w:p>
          <w:p w:rsidR="00000000" w:rsidRDefault="00D147DC">
            <w:pPr>
              <w:pStyle w:val="ConsPlusNormal"/>
            </w:pPr>
            <w:r>
              <w:t>Элемент обязателен при</w:t>
            </w:r>
          </w:p>
          <w:p w:rsidR="00000000" w:rsidRDefault="00D147DC">
            <w:pPr>
              <w:pStyle w:val="ConsPlusNormal"/>
            </w:pPr>
            <w:r>
              <w:t>&lt;ФормРеорг&gt; = 1 | 2 | 3 | 5 | 6</w:t>
            </w:r>
          </w:p>
        </w:tc>
      </w:tr>
      <w:tr w:rsidR="00000000"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КПП реорганизованной организации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КПП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T(=9)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НУ</w:t>
            </w:r>
          </w:p>
        </w:tc>
        <w:tc>
          <w:tcPr>
            <w:tcW w:w="4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Типовой элемент &lt;КППТип&gt;.</w:t>
            </w:r>
          </w:p>
          <w:p w:rsidR="00000000" w:rsidRDefault="00D147DC">
            <w:pPr>
              <w:pStyle w:val="ConsPlusNormal"/>
            </w:pPr>
            <w:r>
              <w:t>Элемент обязателен при</w:t>
            </w:r>
          </w:p>
          <w:p w:rsidR="00000000" w:rsidRDefault="00D147DC">
            <w:pPr>
              <w:pStyle w:val="ConsPlusNormal"/>
            </w:pPr>
            <w:r>
              <w:t>&lt;ФормРеорг&gt; = 1 | 2 | 3 | 5 | 6</w:t>
            </w:r>
          </w:p>
        </w:tc>
      </w:tr>
    </w:tbl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jc w:val="right"/>
        <w:outlineLvl w:val="2"/>
      </w:pPr>
      <w:r>
        <w:lastRenderedPageBreak/>
        <w:t>Таблица 3.6</w:t>
      </w: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Title"/>
        <w:jc w:val="center"/>
      </w:pPr>
      <w:bookmarkStart w:id="422" w:name="Par4838"/>
      <w:bookmarkEnd w:id="422"/>
      <w:r>
        <w:t>Налогоплательщик - индивидуальный предприниматель (НПФЛ)</w:t>
      </w:r>
    </w:p>
    <w:p w:rsidR="00000000" w:rsidRDefault="00D147DC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3685"/>
        <w:gridCol w:w="1757"/>
        <w:gridCol w:w="1077"/>
        <w:gridCol w:w="1077"/>
        <w:gridCol w:w="1134"/>
        <w:gridCol w:w="4309"/>
      </w:tblGrid>
      <w:tr w:rsidR="00000000"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Наименование элемента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Сокращенное наименование (код) элемента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Признак типа элемента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Формат элемента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Признак обязательности элемента</w:t>
            </w:r>
          </w:p>
        </w:tc>
        <w:tc>
          <w:tcPr>
            <w:tcW w:w="4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Дополнительная информация</w:t>
            </w:r>
          </w:p>
        </w:tc>
      </w:tr>
      <w:tr w:rsidR="00000000"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ИНН физического лица, зарегистрированного в качестве индивидуального предпринимателя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ИННФЛ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T(=12)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</w:t>
            </w:r>
          </w:p>
        </w:tc>
        <w:tc>
          <w:tcPr>
            <w:tcW w:w="4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Типовой элемент &lt;ИННФЛТип&gt;</w:t>
            </w:r>
          </w:p>
        </w:tc>
      </w:tr>
      <w:tr w:rsidR="00000000"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Фамилия, имя, отчество индивидуального предпринимателя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ФИО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</w:t>
            </w:r>
          </w:p>
        </w:tc>
        <w:tc>
          <w:tcPr>
            <w:tcW w:w="4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Тип</w:t>
            </w:r>
            <w:r>
              <w:t>овой элемент &lt;ФИОТип&gt;.</w:t>
            </w:r>
          </w:p>
          <w:p w:rsidR="00000000" w:rsidRDefault="00D147DC">
            <w:pPr>
              <w:pStyle w:val="ConsPlusNormal"/>
            </w:pPr>
            <w:r>
              <w:t xml:space="preserve">Состав элемента представлен в </w:t>
            </w:r>
            <w:hyperlink w:anchor="Par4955" w:tooltip="Фамилия, имя, отчество (ФИОТип)" w:history="1">
              <w:r>
                <w:rPr>
                  <w:color w:val="0000FF"/>
                </w:rPr>
                <w:t>таблице 3.10</w:t>
              </w:r>
            </w:hyperlink>
          </w:p>
        </w:tc>
      </w:tr>
    </w:tbl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jc w:val="right"/>
        <w:outlineLvl w:val="2"/>
      </w:pPr>
      <w:r>
        <w:t>Таблица 3.7</w:t>
      </w: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Title"/>
        <w:jc w:val="center"/>
      </w:pPr>
      <w:bookmarkStart w:id="423" w:name="Par4862"/>
      <w:bookmarkEnd w:id="423"/>
      <w:r>
        <w:t>Сведения о лице, подписавшем документ (Подписант)</w:t>
      </w:r>
    </w:p>
    <w:p w:rsidR="00000000" w:rsidRDefault="00D147DC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3685"/>
        <w:gridCol w:w="1757"/>
        <w:gridCol w:w="1077"/>
        <w:gridCol w:w="1077"/>
        <w:gridCol w:w="1134"/>
        <w:gridCol w:w="4309"/>
      </w:tblGrid>
      <w:tr w:rsidR="00000000"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Наименование элемента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Сокращенное наименование (код) элемента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Признак типа элемента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Формат элемента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Признак обязательности элемента</w:t>
            </w:r>
          </w:p>
        </w:tc>
        <w:tc>
          <w:tcPr>
            <w:tcW w:w="4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Дополнительная информация</w:t>
            </w:r>
          </w:p>
        </w:tc>
      </w:tr>
      <w:tr w:rsidR="00000000"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Признак лица, подписавшего документ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ПрПодп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T(=1)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ОК</w:t>
            </w:r>
          </w:p>
        </w:tc>
        <w:tc>
          <w:tcPr>
            <w:tcW w:w="4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Принимает значение:</w:t>
            </w:r>
          </w:p>
          <w:p w:rsidR="00000000" w:rsidRDefault="00D147DC">
            <w:pPr>
              <w:pStyle w:val="ConsPlusNormal"/>
            </w:pPr>
            <w:r>
              <w:t>1 - налогоплательщик |</w:t>
            </w:r>
          </w:p>
          <w:p w:rsidR="00000000" w:rsidRDefault="00D147DC">
            <w:pPr>
              <w:pStyle w:val="ConsPlusNormal"/>
            </w:pPr>
            <w:r>
              <w:t>2 - представитель налогоплательщика</w:t>
            </w:r>
          </w:p>
        </w:tc>
      </w:tr>
      <w:tr w:rsidR="00000000"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Номер контактного телефона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Тлф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T(1-20)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</w:t>
            </w:r>
          </w:p>
        </w:tc>
        <w:tc>
          <w:tcPr>
            <w:tcW w:w="4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</w:tr>
      <w:tr w:rsidR="00000000"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lastRenderedPageBreak/>
              <w:t>Фамилия, имя, отчество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ФИО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</w:t>
            </w:r>
          </w:p>
        </w:tc>
        <w:tc>
          <w:tcPr>
            <w:tcW w:w="4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Типовой элемент &lt;ФИОТип&gt;.</w:t>
            </w:r>
          </w:p>
          <w:p w:rsidR="00000000" w:rsidRDefault="00D147DC">
            <w:pPr>
              <w:pStyle w:val="ConsPlusNormal"/>
            </w:pPr>
            <w:r>
              <w:t xml:space="preserve">Состав элемента представлен в </w:t>
            </w:r>
            <w:hyperlink w:anchor="Par4955" w:tooltip="Фамилия, имя, отчество (ФИОТип)" w:history="1">
              <w:r>
                <w:rPr>
                  <w:color w:val="0000FF"/>
                </w:rPr>
                <w:t>таблице 3.10</w:t>
              </w:r>
            </w:hyperlink>
          </w:p>
        </w:tc>
      </w:tr>
      <w:tr w:rsidR="00000000"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Сведения о представителе налогоплательщика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СвПредНп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НУ</w:t>
            </w:r>
          </w:p>
        </w:tc>
        <w:tc>
          <w:tcPr>
            <w:tcW w:w="4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 xml:space="preserve">Состав элемента представлен в </w:t>
            </w:r>
            <w:hyperlink w:anchor="Par4901" w:tooltip="Сведения о представителе налогоплательщика (СвПредНп)" w:history="1">
              <w:r>
                <w:rPr>
                  <w:color w:val="0000FF"/>
                </w:rPr>
                <w:t>таблице 3.8</w:t>
              </w:r>
            </w:hyperlink>
          </w:p>
          <w:p w:rsidR="00000000" w:rsidRDefault="00D147DC">
            <w:pPr>
              <w:pStyle w:val="ConsPlusNormal"/>
            </w:pPr>
            <w:r>
              <w:t>Элемент обязателен при &lt;ПрПодп&gt;=2</w:t>
            </w:r>
          </w:p>
        </w:tc>
      </w:tr>
    </w:tbl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jc w:val="right"/>
        <w:outlineLvl w:val="2"/>
      </w:pPr>
      <w:r>
        <w:t>Таблица 3.8</w:t>
      </w: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Title"/>
        <w:jc w:val="center"/>
      </w:pPr>
      <w:bookmarkStart w:id="424" w:name="Par4901"/>
      <w:bookmarkEnd w:id="424"/>
      <w:r>
        <w:t>Сведения о</w:t>
      </w:r>
      <w:r>
        <w:t xml:space="preserve"> представителе налогоплательщика (СвПредНп)</w:t>
      </w:r>
    </w:p>
    <w:p w:rsidR="00000000" w:rsidRDefault="00D147DC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3685"/>
        <w:gridCol w:w="1757"/>
        <w:gridCol w:w="1077"/>
        <w:gridCol w:w="1077"/>
        <w:gridCol w:w="1134"/>
        <w:gridCol w:w="4309"/>
      </w:tblGrid>
      <w:tr w:rsidR="00000000"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Наименование элемента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Сокращенное наименование (код) элемента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Признак типа элемента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Формат элемента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Признак обязательности элемента</w:t>
            </w:r>
          </w:p>
        </w:tc>
        <w:tc>
          <w:tcPr>
            <w:tcW w:w="4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Дополнительная информация</w:t>
            </w:r>
          </w:p>
        </w:tc>
      </w:tr>
      <w:tr w:rsidR="00000000"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Наименование документа, подтверждающего полномочия представителя налогоплательщика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НаимДок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T(1-120)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</w:t>
            </w:r>
          </w:p>
        </w:tc>
        <w:tc>
          <w:tcPr>
            <w:tcW w:w="4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</w:tr>
      <w:tr w:rsidR="00000000"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Наименование организации - представителя налогоплательщика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НаимОрг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T(1-1000)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</w:t>
            </w:r>
          </w:p>
        </w:tc>
        <w:tc>
          <w:tcPr>
            <w:tcW w:w="4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</w:tr>
    </w:tbl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jc w:val="right"/>
        <w:outlineLvl w:val="2"/>
      </w:pPr>
      <w:r>
        <w:t>Таблица 3.9</w:t>
      </w: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Title"/>
        <w:jc w:val="center"/>
      </w:pPr>
      <w:bookmarkStart w:id="425" w:name="Par4924"/>
      <w:bookmarkEnd w:id="425"/>
      <w:r>
        <w:t>Реестр таможенных деклараций (полных таможенных</w:t>
      </w:r>
    </w:p>
    <w:p w:rsidR="00000000" w:rsidRDefault="00D147DC">
      <w:pPr>
        <w:pStyle w:val="ConsPlusTitle"/>
        <w:jc w:val="center"/>
      </w:pPr>
      <w:r>
        <w:t>деклараций), а также транспортных, товаросопроводительных</w:t>
      </w:r>
    </w:p>
    <w:p w:rsidR="00000000" w:rsidRDefault="00D147DC">
      <w:pPr>
        <w:pStyle w:val="ConsPlusTitle"/>
        <w:jc w:val="center"/>
      </w:pPr>
      <w:r>
        <w:t>и (или) иных документов, предусмотренных подпунктами 3 и 4</w:t>
      </w:r>
    </w:p>
    <w:p w:rsidR="00000000" w:rsidRDefault="00D147DC">
      <w:pPr>
        <w:pStyle w:val="ConsPlusTitle"/>
        <w:jc w:val="center"/>
      </w:pPr>
      <w:r>
        <w:t>пункта 3.6, подпунктами 3 и 4 пункта 4 статьи 165</w:t>
      </w:r>
    </w:p>
    <w:p w:rsidR="00000000" w:rsidRDefault="00D147DC">
      <w:pPr>
        <w:pStyle w:val="ConsPlusTitle"/>
        <w:jc w:val="center"/>
      </w:pPr>
      <w:r>
        <w:lastRenderedPageBreak/>
        <w:t>Налогового кодекса Российской Федерации (</w:t>
      </w:r>
      <w:r>
        <w:t>РеестрТРД_5)</w:t>
      </w:r>
    </w:p>
    <w:p w:rsidR="00000000" w:rsidRDefault="00D147DC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3685"/>
        <w:gridCol w:w="1757"/>
        <w:gridCol w:w="1077"/>
        <w:gridCol w:w="1077"/>
        <w:gridCol w:w="1134"/>
        <w:gridCol w:w="4309"/>
      </w:tblGrid>
      <w:tr w:rsidR="00000000"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Наименование элемента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Сокращенное наименование (код) элемента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Признак типа элемента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Формат элемента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Признак обязательности элемента</w:t>
            </w:r>
          </w:p>
        </w:tc>
        <w:tc>
          <w:tcPr>
            <w:tcW w:w="4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Дополнительная информация</w:t>
            </w:r>
          </w:p>
        </w:tc>
      </w:tr>
      <w:tr w:rsidR="00000000"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Код операции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КодОпер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T(=7)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ОК</w:t>
            </w:r>
          </w:p>
        </w:tc>
        <w:tc>
          <w:tcPr>
            <w:tcW w:w="4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 xml:space="preserve">Принимает значение из перечня "Коды операций", приведенного в Приложении 1 к Порядку заполнения налоговой декларации по налогу на добавленную стоимость </w:t>
            </w:r>
            <w:hyperlink w:anchor="Par4951" w:tooltip="&lt;*&gt; Утвержден приказом ФНС России от 29.10.2014 N ММВ-7-3/558@ &quot;Об утверждении формы налоговой декларации по налогу на добавленную стоимость, порядка ее заполнения, а также формата представления налоговой декларации по налогу на добавленную стоимость в электронной форме&quot; (зарегистрирован в Министерстве юстиции Российской Федерации 15.12.2014, регистрационный номер 35171), с учетом изменений, внесенными приказом ФНС России от 20.12.2016 N ММВ-7-3/696@ (зарегистрирован в Министерстве юстиции Российской Фед..." w:history="1">
              <w:r>
                <w:rPr>
                  <w:color w:val="0000FF"/>
                </w:rPr>
                <w:t>&lt;*&gt;</w:t>
              </w:r>
            </w:hyperlink>
            <w:r>
              <w:t>:</w:t>
            </w:r>
          </w:p>
          <w:p w:rsidR="00000000" w:rsidRDefault="00D147DC">
            <w:pPr>
              <w:pStyle w:val="ConsPlusNormal"/>
            </w:pPr>
            <w:r>
              <w:t>1010410 | 1010434 | 1010439 | 1010456 | 1010457 | 1010458 | 1010459</w:t>
            </w:r>
            <w:r>
              <w:t xml:space="preserve"> | 1010460 | 1010485 | 1010486 | 1010487 | 1011410 | 1011412 | 1011422 | 1011424 | 1011425 | 1011426</w:t>
            </w:r>
          </w:p>
        </w:tc>
      </w:tr>
      <w:tr w:rsidR="00000000"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Итого налоговая база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НалБазаИт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N(14)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</w:t>
            </w:r>
          </w:p>
        </w:tc>
        <w:tc>
          <w:tcPr>
            <w:tcW w:w="4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</w:tr>
    </w:tbl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ind w:firstLine="540"/>
        <w:jc w:val="both"/>
      </w:pPr>
      <w:r>
        <w:t>--------------------------------</w:t>
      </w:r>
    </w:p>
    <w:p w:rsidR="00000000" w:rsidRDefault="00D147DC">
      <w:pPr>
        <w:pStyle w:val="ConsPlusNormal"/>
        <w:spacing w:before="240"/>
        <w:ind w:firstLine="540"/>
        <w:jc w:val="both"/>
      </w:pPr>
      <w:bookmarkStart w:id="426" w:name="Par4951"/>
      <w:bookmarkEnd w:id="426"/>
      <w:r>
        <w:t xml:space="preserve">&lt;*&gt; Утвержден приказом ФНС России от 29.10.2014 N ММВ-7-3/558@ </w:t>
      </w:r>
      <w:r>
        <w:t>"Об утверждении формы налоговой декларации по налогу на добавленную стоимость, порядка ее заполнения, а также формата представления налоговой декларации по налогу на добавленную стоимость в электронной форме" (зарегистрирован в Министерстве юстиции Российс</w:t>
      </w:r>
      <w:r>
        <w:t>кой Федерации 15.12.2014, регистрационный номер 35171), с учетом изменений, внесенными приказом ФНС России от 20.12.2016 N ММВ-7-3/696@ (зарегистрирован в Министерстве юстиции Российской Федерации 15.12.2014, регистрационный номер 35171), приказом ФНС Росс</w:t>
      </w:r>
      <w:r>
        <w:t xml:space="preserve">ии от 28.12.2018 N СА-7-3/853@ (зарегистрирован в Министерстве юстиции Российской Федерации 28.01.2019, регистрационный номер 53586), приказом ФНС России от 20.11.2019 N ММВ-7-3/579@ (зарегистрирован в Министерстве юстиции Российской Федерации 20.12.2019, </w:t>
      </w:r>
      <w:r>
        <w:t>регистрационный номер 56946).</w:t>
      </w: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jc w:val="right"/>
        <w:outlineLvl w:val="2"/>
      </w:pPr>
      <w:r>
        <w:t>Таблица 3.10</w:t>
      </w: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Title"/>
        <w:jc w:val="center"/>
      </w:pPr>
      <w:bookmarkStart w:id="427" w:name="Par4955"/>
      <w:bookmarkEnd w:id="427"/>
      <w:r>
        <w:t>Фамилия, имя, отчество (ФИОТип)</w:t>
      </w:r>
    </w:p>
    <w:p w:rsidR="00000000" w:rsidRDefault="00D147DC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3685"/>
        <w:gridCol w:w="1757"/>
        <w:gridCol w:w="1077"/>
        <w:gridCol w:w="1077"/>
        <w:gridCol w:w="1134"/>
        <w:gridCol w:w="4309"/>
      </w:tblGrid>
      <w:tr w:rsidR="00000000"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Наименование элемента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Сокращенное наименование (код) элемента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Признак типа элемента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Формат элемента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Признак обязательности элемента</w:t>
            </w:r>
          </w:p>
        </w:tc>
        <w:tc>
          <w:tcPr>
            <w:tcW w:w="4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Дополнительная информация</w:t>
            </w:r>
          </w:p>
        </w:tc>
      </w:tr>
      <w:tr w:rsidR="00000000"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Фамилия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Фамилия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T(1-60)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</w:t>
            </w:r>
          </w:p>
        </w:tc>
        <w:tc>
          <w:tcPr>
            <w:tcW w:w="4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</w:tr>
      <w:tr w:rsidR="00000000"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Имя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Имя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T(1-60)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</w:t>
            </w:r>
          </w:p>
        </w:tc>
        <w:tc>
          <w:tcPr>
            <w:tcW w:w="4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</w:tr>
      <w:tr w:rsidR="00000000"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Отчество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Отчество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T(1-60)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</w:t>
            </w:r>
          </w:p>
        </w:tc>
        <w:tc>
          <w:tcPr>
            <w:tcW w:w="4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</w:tr>
    </w:tbl>
    <w:p w:rsidR="00000000" w:rsidRDefault="00D147DC">
      <w:pPr>
        <w:pStyle w:val="ConsPlusNormal"/>
        <w:jc w:val="both"/>
        <w:sectPr w:rsidR="00000000">
          <w:headerReference w:type="default" r:id="rId92"/>
          <w:footerReference w:type="default" r:id="rId93"/>
          <w:pgSz w:w="16838" w:h="11906" w:orient="landscape"/>
          <w:pgMar w:top="1133" w:right="1440" w:bottom="566" w:left="1440" w:header="0" w:footer="0" w:gutter="0"/>
          <w:cols w:space="720"/>
          <w:noEndnote/>
        </w:sectPr>
      </w:pP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Title"/>
        <w:jc w:val="center"/>
        <w:outlineLvl w:val="1"/>
      </w:pPr>
      <w:r>
        <w:t>III. ОПИСАНИЕ ФАЙЛА ОБМЕНА СВЕДЕНИЙ ИЗ ДОКУМЕНТОВ,</w:t>
      </w:r>
    </w:p>
    <w:p w:rsidR="00000000" w:rsidRDefault="00D147DC">
      <w:pPr>
        <w:pStyle w:val="ConsPlusTitle"/>
        <w:jc w:val="center"/>
      </w:pPr>
      <w:r>
        <w:t>ПОДТВЕРЖДАЮЩИХ ОБОСНОВАННОСТЬ ПРИМЕНЕНИЯ НАЛОГОВОЙ СТАВКИ 0</w:t>
      </w:r>
    </w:p>
    <w:p w:rsidR="00000000" w:rsidRDefault="00D147DC">
      <w:pPr>
        <w:pStyle w:val="ConsPlusTitle"/>
        <w:jc w:val="center"/>
      </w:pPr>
      <w:r>
        <w:t>ПРОЦЕНТОВ ПО НАЛОГУ НА ДОБАВЛЕННУЮ СТОИМОСТЬ</w:t>
      </w: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ind w:firstLine="540"/>
        <w:jc w:val="both"/>
      </w:pPr>
      <w:r>
        <w:t>4. Имя файла обмена должно иметь следующий вид: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R_T_A_K_О_GGGGMMDD_N, где: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R_T - префикс, принимающ</w:t>
      </w:r>
      <w:r>
        <w:t>ий значение: KO_RRTRDNDS.2;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A_K - идентификатор получателя информации, где: A - идентификатор получателя, которому направляется файл обмена, K - идентификатор конечного получателя, для которого предназначена информация из данного файла обмена &lt;1&gt;. Каждый и</w:t>
      </w:r>
      <w:r>
        <w:t>з идентификаторов (A и K) имеет вид для налоговых органов - четырехразрядный код (код налогового органа в соответствии с классификатором СОНО);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--------------------------------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&lt;1&gt; Передача файла от отправителя к конечному получателю (K) может осуществлять</w:t>
      </w:r>
      <w:r>
        <w:t>ся в несколько этапов через другие налоговые органы, осуществляющие передачу файла на промежуточных этапах, которые обозначаются идентификатором A. В случае передачи файла от отправителя к конечному получателю при отсутствии налоговых органов, осуществляющ</w:t>
      </w:r>
      <w:r>
        <w:t>их передачу на промежуточных этапах, значения идентификаторов A и K совпадают.</w:t>
      </w: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ind w:firstLine="540"/>
        <w:jc w:val="both"/>
      </w:pPr>
      <w:r>
        <w:t>О - идентификатор отправителя информации, имеет вид: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для организаций - девятнадцатиразрядный код ИНН и КПП организации (обособленного подразделения);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для физических лиц - двенадцатиразрядный код ИНН, при отсутствии ИНН - последовательность из двенадцати нулей.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GGGG - год формирования передаваемого файла, MM - месяц, DD - день;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N - идентификационный номер файла (длина - от 1 до 36 знаков, идентификационн</w:t>
      </w:r>
      <w:r>
        <w:t>ый номер файла должен обеспечивать уникальность файла).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Расширение имени файла - xml. Расширение имени файла может указываться как строчными, так и прописными буквами.</w:t>
      </w: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Title"/>
        <w:ind w:firstLine="540"/>
        <w:jc w:val="both"/>
        <w:outlineLvl w:val="2"/>
      </w:pPr>
      <w:r>
        <w:t>Параметры первой строки файла обмена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Первая строка XML файла должна иметь следующий вид</w:t>
      </w:r>
      <w:r>
        <w:t>: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&lt;?xml version ="1.0" encoding ="windows-1251"?&gt;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Имя файла, содержащего XML схему файла обмена, должно иметь следующий вид: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lastRenderedPageBreak/>
        <w:t>KO_RRTRDNDS.2_1_811_02_05_02_xx, где xx - номер версии схемы.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Расширение имени файла - xsd.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XML схема файла обмена приводится отдел</w:t>
      </w:r>
      <w:r>
        <w:t>ьным файлом и размещается на сайте Федеральной налоговой службы.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 xml:space="preserve">5. Логическая модель файла обмена представлена в виде диаграммы структуры файла обмена на </w:t>
      </w:r>
      <w:hyperlink w:anchor="Par5025" w:tooltip="Рисунок 2. Диаграмма структуры файла обмена" w:history="1">
        <w:r>
          <w:rPr>
            <w:color w:val="0000FF"/>
          </w:rPr>
          <w:t>рисунке 2</w:t>
        </w:r>
      </w:hyperlink>
      <w:r>
        <w:t xml:space="preserve"> настоящего формата</w:t>
      </w:r>
      <w:r>
        <w:t xml:space="preserve">. Элементами логической модели файла обмена являются элементы и атрибуты XML файла. Перечень структурных элементов логической модели файла обмена и сведения о них приведены в </w:t>
      </w:r>
      <w:hyperlink w:anchor="Par5029" w:tooltip="Файл обмена (Файл)" w:history="1">
        <w:r>
          <w:rPr>
            <w:color w:val="0000FF"/>
          </w:rPr>
          <w:t>таблицах 5.1</w:t>
        </w:r>
      </w:hyperlink>
      <w:r>
        <w:t xml:space="preserve"> - </w:t>
      </w:r>
      <w:hyperlink w:anchor="Par5213" w:tooltip="Транспортный, товаросопроводительный и (или) иной" w:history="1">
        <w:r>
          <w:rPr>
            <w:color w:val="0000FF"/>
          </w:rPr>
          <w:t>5.6</w:t>
        </w:r>
      </w:hyperlink>
      <w:r>
        <w:t xml:space="preserve"> настоящего формата.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Для каждого структурного элемента логической модели файла обмена приводятся следующие сведения: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наименование элемента. Приводится полное наименование элемента &lt;1&gt;;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-------</w:t>
      </w:r>
      <w:r>
        <w:t>-------------------------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&lt;1&gt; В строке таблицы могут быть описаны несколько элементов, наименования которых разделены символом "|". Такая форма записи применяется при наличии в файле обмена только одного элемента из описанных в этой строке.</w:t>
      </w: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ind w:firstLine="540"/>
        <w:jc w:val="both"/>
      </w:pPr>
      <w:r>
        <w:t>сокращенное на</w:t>
      </w:r>
      <w:r>
        <w:t>именование (код) элемента. Приводится сокращенное наименование элемента. Синтаксис сокращенного наименования должен удовлетворять спецификации XML;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признак типа элемента. Может принимать следующие значения: "С" - сложный элемент логической модели (содержит</w:t>
      </w:r>
      <w:r>
        <w:t xml:space="preserve"> вложенные элементы), "П" - простой элемент логической модели, реализованный в виде элемента XML файла, "А" - простой элемент логической модели, реализованный в виде атрибута элемента XML файла. Простой элемент логической модели не содержит вложенные элеме</w:t>
      </w:r>
      <w:r>
        <w:t>нты;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формат элемента. Формат элемента представляется следующими условными обозначениями: T - символьная строка; N - числовое значение (целое или дробное).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Формат символьной строки указывается в виде Т(n-k) или T(=k), где: n - минимальное количество знаков,</w:t>
      </w:r>
      <w:r>
        <w:t xml:space="preserve"> k - максимальное количество знаков, символ "-" - разделитель, символ "=" означает фиксированное количество знаков в строке. В случае, если минимальное количество знаков равно 0, формат имеет вид Т(0-k). В случае, если максимальное количество знаков не огр</w:t>
      </w:r>
      <w:r>
        <w:t>аничено, формат имеет вид Т(n-).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Формат числового значения указывается в виде N(m.k), где: m - максимальное количество знаков в числе, включая целую и дробную часть числа без разделяющей десятичной точки и знака (для отрицательного числа), k - максимальное</w:t>
      </w:r>
      <w:r>
        <w:t xml:space="preserve"> число знаков дробной части числа. Если число знаков дробной части числа равно 0 (то есть число целое), то формат числового значения имеет вид N(m).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 xml:space="preserve">Для простых элементов, являющихся базовыми в XML, например, элемент с типом "date", </w:t>
      </w:r>
      <w:r>
        <w:lastRenderedPageBreak/>
        <w:t xml:space="preserve">поле "Формат элемента" </w:t>
      </w:r>
      <w:r>
        <w:t>не заполняется. Для таких элементов в поле "Дополнительная информация" указывается тип базового элемента;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признак обязательности элемента определяет обязательность наличия элемента (совокупности наименования элемента и его значения) в файле обмена. Признак</w:t>
      </w:r>
      <w:r>
        <w:t xml:space="preserve"> обязательности элемента может принимать следующие значения: "О" - наличие элемента в файле обмена обязательно; "Н" - наличие элемента в файле обмена необязательно, то есть элемент может отсутствовать. Если элемент принимает ограниченный перечень значений </w:t>
      </w:r>
      <w:r>
        <w:t>(по классификатору, кодовому словарю и тому подобному), то признак обязательности элемента дополняется символом "К". Например, "ОК". В случае, если количество реализаций элемента может быть более одной, то признак обязательности элемента дополняется символ</w:t>
      </w:r>
      <w:r>
        <w:t>ом "М". Например, "НМ" или "ОКМ".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К вышеперечисленным признакам обязательности элем</w:t>
      </w:r>
      <w:r>
        <w:t>ента может добавляться значение "У" в случае описания в XML схеме условий, предъявляемых к элементу в файле обмена, описанных в графе "Дополнительная информация". Например, "НУ" или "ОКУ";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дополнительная информация содержит, при необходимости, требования к</w:t>
      </w:r>
      <w:r>
        <w:t xml:space="preserve"> элементу файла обмена, не указанные ранее. Для сложных элементов указывается ссылка на таблицу, в которой описывается состав данного элемента. Для элементов, принимающих ограниченный перечень значений из классификатора (кодового словаря и тому подобного),</w:t>
      </w:r>
      <w:r>
        <w:t xml:space="preserve"> указывается соответствующее наименование классификатора (кодового словаря и тому подобного) или приводится перечень возможных значений. Для классификатора (кодового словаря и тому подобного) может указываться ссылка на его местонахождение. Для элементов, </w:t>
      </w:r>
      <w:r>
        <w:t>использующих пользовательский тип данных, указывается наименование типового элемента.</w:t>
      </w:r>
    </w:p>
    <w:p w:rsidR="00000000" w:rsidRDefault="00D147DC">
      <w:pPr>
        <w:pStyle w:val="ConsPlusNormal"/>
        <w:jc w:val="both"/>
      </w:pPr>
    </w:p>
    <w:p w:rsidR="00000000" w:rsidRDefault="00E54955">
      <w:pPr>
        <w:pStyle w:val="ConsPlusNormal"/>
        <w:jc w:val="center"/>
      </w:pPr>
      <w:r>
        <w:rPr>
          <w:noProof/>
          <w:position w:val="-602"/>
        </w:rPr>
        <w:lastRenderedPageBreak/>
        <w:drawing>
          <wp:inline distT="0" distB="0" distL="0" distR="0">
            <wp:extent cx="6480175" cy="7800340"/>
            <wp:effectExtent l="1905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7800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jc w:val="center"/>
      </w:pPr>
      <w:bookmarkStart w:id="428" w:name="Par5025"/>
      <w:bookmarkEnd w:id="428"/>
      <w:r>
        <w:t>Рисунок 2. Диаграмма структуры файла обмена</w:t>
      </w: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jc w:val="right"/>
        <w:outlineLvl w:val="2"/>
      </w:pPr>
      <w:r>
        <w:t>Таблица 5.1</w:t>
      </w: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Title"/>
        <w:jc w:val="center"/>
      </w:pPr>
      <w:bookmarkStart w:id="429" w:name="Par5029"/>
      <w:bookmarkEnd w:id="429"/>
      <w:r>
        <w:t>Файл обмена (Файл)</w:t>
      </w: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jc w:val="both"/>
        <w:sectPr w:rsidR="00000000">
          <w:headerReference w:type="default" r:id="rId95"/>
          <w:footerReference w:type="default" r:id="rId96"/>
          <w:pgSz w:w="11906" w:h="16838"/>
          <w:pgMar w:top="1440" w:right="566" w:bottom="1440" w:left="1133" w:header="0" w:footer="0" w:gutter="0"/>
          <w:cols w:space="720"/>
          <w:noEndnote/>
        </w:sect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3685"/>
        <w:gridCol w:w="1757"/>
        <w:gridCol w:w="1077"/>
        <w:gridCol w:w="1077"/>
        <w:gridCol w:w="1134"/>
        <w:gridCol w:w="4309"/>
      </w:tblGrid>
      <w:tr w:rsidR="00000000"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lastRenderedPageBreak/>
              <w:t>Наименование элемента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Сокращенное наименование (код) элемента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Признак типа элемента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Формат элемента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Признак обязательности элемента</w:t>
            </w:r>
          </w:p>
        </w:tc>
        <w:tc>
          <w:tcPr>
            <w:tcW w:w="4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Дополнительная информация</w:t>
            </w:r>
          </w:p>
        </w:tc>
      </w:tr>
      <w:tr w:rsidR="00000000"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Идентификатор файла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ИдФайл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T(1-255)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ОУ</w:t>
            </w:r>
          </w:p>
        </w:tc>
        <w:tc>
          <w:tcPr>
            <w:tcW w:w="4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Содержит (повторяет) имя сформированного файла (без расширения)</w:t>
            </w:r>
          </w:p>
        </w:tc>
      </w:tr>
      <w:tr w:rsidR="00000000"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Версия программы, с помощью которой сформирован файл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ВерсПрог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T(1-40)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</w:t>
            </w:r>
          </w:p>
        </w:tc>
        <w:tc>
          <w:tcPr>
            <w:tcW w:w="4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</w:tr>
      <w:tr w:rsidR="00000000"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Версия формата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ВерсФорм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T(1-5)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</w:t>
            </w:r>
          </w:p>
        </w:tc>
        <w:tc>
          <w:tcPr>
            <w:tcW w:w="4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Принимает значение: 5.02</w:t>
            </w:r>
          </w:p>
        </w:tc>
      </w:tr>
      <w:tr w:rsidR="00000000"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Состав и структура документа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Документ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</w:t>
            </w:r>
          </w:p>
        </w:tc>
        <w:tc>
          <w:tcPr>
            <w:tcW w:w="4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 xml:space="preserve">Состав элемента представлен в </w:t>
            </w:r>
            <w:hyperlink w:anchor="Par5064" w:tooltip="Состав и структура документа (Документ)" w:history="1">
              <w:r>
                <w:rPr>
                  <w:color w:val="0000FF"/>
                </w:rPr>
                <w:t>таблице 5.2</w:t>
              </w:r>
            </w:hyperlink>
          </w:p>
        </w:tc>
      </w:tr>
    </w:tbl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jc w:val="right"/>
        <w:outlineLvl w:val="2"/>
      </w:pPr>
      <w:r>
        <w:t>Таблица 5.2</w:t>
      </w: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Title"/>
        <w:jc w:val="center"/>
      </w:pPr>
      <w:bookmarkStart w:id="430" w:name="Par5064"/>
      <w:bookmarkEnd w:id="430"/>
      <w:r>
        <w:t>Состав и структура документа (Документ)</w:t>
      </w:r>
    </w:p>
    <w:p w:rsidR="00000000" w:rsidRDefault="00D147DC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3685"/>
        <w:gridCol w:w="1757"/>
        <w:gridCol w:w="1077"/>
        <w:gridCol w:w="1077"/>
        <w:gridCol w:w="1134"/>
        <w:gridCol w:w="4309"/>
      </w:tblGrid>
      <w:tr w:rsidR="00000000"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Наименование элемента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Сокращенное наименование (код) элемента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Признак типа элемента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Формат элемента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Признак обязательности элемента</w:t>
            </w:r>
          </w:p>
        </w:tc>
        <w:tc>
          <w:tcPr>
            <w:tcW w:w="4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Дополнительная информация</w:t>
            </w:r>
          </w:p>
        </w:tc>
      </w:tr>
      <w:tr w:rsidR="00000000"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Индекс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Индекс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T(=7)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ОК</w:t>
            </w:r>
          </w:p>
        </w:tc>
        <w:tc>
          <w:tcPr>
            <w:tcW w:w="4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Типовой элемент &lt;КНДТип&gt;.</w:t>
            </w:r>
          </w:p>
          <w:p w:rsidR="00000000" w:rsidRDefault="00D147DC">
            <w:pPr>
              <w:pStyle w:val="ConsPlusNormal"/>
            </w:pPr>
            <w:r>
              <w:t>Принимает значение: 0005111</w:t>
            </w:r>
          </w:p>
        </w:tc>
      </w:tr>
      <w:tr w:rsidR="00000000"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Номер корректировки (реестра)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НомКорр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N(3)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</w:t>
            </w:r>
          </w:p>
        </w:tc>
        <w:tc>
          <w:tcPr>
            <w:tcW w:w="4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Принимает значение:</w:t>
            </w:r>
          </w:p>
          <w:p w:rsidR="00000000" w:rsidRDefault="00D147DC">
            <w:pPr>
              <w:pStyle w:val="ConsPlusNormal"/>
            </w:pPr>
            <w:r>
              <w:t>0 - первичный реестр, 1 - корректировка,</w:t>
            </w:r>
          </w:p>
          <w:p w:rsidR="00000000" w:rsidRDefault="00D147DC">
            <w:pPr>
              <w:pStyle w:val="ConsPlusNormal"/>
            </w:pPr>
            <w:r>
              <w:lastRenderedPageBreak/>
              <w:t>2 - последующая корректировка,</w:t>
            </w:r>
          </w:p>
          <w:p w:rsidR="00000000" w:rsidRDefault="00D147DC">
            <w:pPr>
              <w:pStyle w:val="ConsPlusNormal"/>
            </w:pPr>
            <w:r>
              <w:t>и другие</w:t>
            </w:r>
          </w:p>
          <w:p w:rsidR="00000000" w:rsidRDefault="00D147DC">
            <w:pPr>
              <w:pStyle w:val="ConsPlusNormal"/>
            </w:pPr>
            <w:r>
              <w:t>Элемент повторяет значение элемента &lt;НомКорр&gt; из файла с префиксом KO_RRTRDNDS</w:t>
            </w:r>
          </w:p>
        </w:tc>
      </w:tr>
      <w:tr w:rsidR="00000000"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lastRenderedPageBreak/>
              <w:t>Реестр таможенных деклараций (полных таможенных деклараций), а также транспортных, товаросопроводительных и (или) иных документов, предусмотренных подпунктами 3 и 4 пункта 3.6, подпунктами 3 и 4 пункта 4 статьи 165 Налогового кодекса Российской Федерации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Р</w:t>
            </w:r>
            <w:r>
              <w:t>еестрТРД_5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ОМ</w:t>
            </w:r>
          </w:p>
        </w:tc>
        <w:tc>
          <w:tcPr>
            <w:tcW w:w="4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 xml:space="preserve">Состав элемента представлен в </w:t>
            </w:r>
            <w:hyperlink w:anchor="Par5098" w:tooltip="Реестр таможенных деклараций (полных таможенных" w:history="1">
              <w:r>
                <w:rPr>
                  <w:color w:val="0000FF"/>
                </w:rPr>
                <w:t>таблице 5.3</w:t>
              </w:r>
            </w:hyperlink>
          </w:p>
        </w:tc>
      </w:tr>
    </w:tbl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jc w:val="right"/>
        <w:outlineLvl w:val="2"/>
      </w:pPr>
      <w:r>
        <w:t>Таблица 5.3</w:t>
      </w: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Title"/>
        <w:jc w:val="center"/>
      </w:pPr>
      <w:bookmarkStart w:id="431" w:name="Par5098"/>
      <w:bookmarkEnd w:id="431"/>
      <w:r>
        <w:t>Реестр таможенных деклараций (полных таможенных</w:t>
      </w:r>
    </w:p>
    <w:p w:rsidR="00000000" w:rsidRDefault="00D147DC">
      <w:pPr>
        <w:pStyle w:val="ConsPlusTitle"/>
        <w:jc w:val="center"/>
      </w:pPr>
      <w:r>
        <w:t>деклараций), а также транспортных, товаросо</w:t>
      </w:r>
      <w:r>
        <w:t>проводительных</w:t>
      </w:r>
    </w:p>
    <w:p w:rsidR="00000000" w:rsidRDefault="00D147DC">
      <w:pPr>
        <w:pStyle w:val="ConsPlusTitle"/>
        <w:jc w:val="center"/>
      </w:pPr>
      <w:r>
        <w:t>и (или) иных документов, предусмотренных подпунктами 3 и 4</w:t>
      </w:r>
    </w:p>
    <w:p w:rsidR="00000000" w:rsidRDefault="00D147DC">
      <w:pPr>
        <w:pStyle w:val="ConsPlusTitle"/>
        <w:jc w:val="center"/>
      </w:pPr>
      <w:r>
        <w:t>пункта 3.6, подпунктами 3 и 4 пункта 4 статьи 165</w:t>
      </w:r>
    </w:p>
    <w:p w:rsidR="00000000" w:rsidRDefault="00D147DC">
      <w:pPr>
        <w:pStyle w:val="ConsPlusTitle"/>
        <w:jc w:val="center"/>
      </w:pPr>
      <w:r>
        <w:t>Налогового кодекса Российской Федерации (РеестрТРД_5)</w:t>
      </w:r>
    </w:p>
    <w:p w:rsidR="00000000" w:rsidRDefault="00D147DC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3685"/>
        <w:gridCol w:w="1757"/>
        <w:gridCol w:w="1077"/>
        <w:gridCol w:w="1077"/>
        <w:gridCol w:w="1134"/>
        <w:gridCol w:w="4309"/>
      </w:tblGrid>
      <w:tr w:rsidR="00000000"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Наименование элемента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Сокращенное наименование (код) элемента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Признак типа элемента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Формат элемента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Признак обязательности элемента</w:t>
            </w:r>
          </w:p>
        </w:tc>
        <w:tc>
          <w:tcPr>
            <w:tcW w:w="4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Дополнительная информация</w:t>
            </w:r>
          </w:p>
        </w:tc>
      </w:tr>
      <w:tr w:rsidR="00000000"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Код операции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КодОпер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T(=7)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ОК</w:t>
            </w:r>
          </w:p>
        </w:tc>
        <w:tc>
          <w:tcPr>
            <w:tcW w:w="4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 xml:space="preserve">Принимает значение из перечня "Коды </w:t>
            </w:r>
            <w:r>
              <w:lastRenderedPageBreak/>
              <w:t xml:space="preserve">операций", приведенного в Приложении 1 к Порядку заполнения налоговой декларации по налогу </w:t>
            </w:r>
            <w:r>
              <w:t xml:space="preserve">на добавленную стоимость </w:t>
            </w:r>
            <w:hyperlink w:anchor="Par5131" w:tooltip="&lt;*&gt; Утвержден приказом ФНС России от 29.10.2014 N ММВ-7-3/558@ &quot;Об утверждении формы налоговой декларации по налогу на добавленную стоимость, порядка ее заполнения, а также формата представления налоговой декларации по налогу на добавленную стоимость в электронной форме&quot; (зарегистрирован в Министерстве юстиции Российской Федерации 15.12.2014, регистрационный номер 35171), с учетом изменений, внесенными приказом ФНС России от 20.12.2016 N ММВ-7-3/696@ (зарегистрирован в Министерстве юстиции Российской Фед..." w:history="1">
              <w:r>
                <w:rPr>
                  <w:color w:val="0000FF"/>
                </w:rPr>
                <w:t>&lt;*&gt;</w:t>
              </w:r>
            </w:hyperlink>
            <w:r>
              <w:t>:</w:t>
            </w:r>
          </w:p>
          <w:p w:rsidR="00000000" w:rsidRDefault="00D147DC">
            <w:pPr>
              <w:pStyle w:val="ConsPlusNormal"/>
            </w:pPr>
            <w:r>
              <w:t>1010410 | 1010434 | 1010439 | 1010456 | 1010457 | 1010458 | 1010459 | 1010460 | 1010485 | 1010486 | 1010487 | 1011410 | 1011412 | 1011422 | 1011424 | 1011425 | 1011426</w:t>
            </w:r>
          </w:p>
        </w:tc>
      </w:tr>
      <w:tr w:rsidR="00000000"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lastRenderedPageBreak/>
              <w:t>Итого налоговая база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НалБазаИт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N(14)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</w:t>
            </w:r>
          </w:p>
        </w:tc>
        <w:tc>
          <w:tcPr>
            <w:tcW w:w="4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</w:tr>
      <w:tr w:rsidR="00000000"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Сведения по таможенной декларации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СведТД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ОМ</w:t>
            </w:r>
          </w:p>
        </w:tc>
        <w:tc>
          <w:tcPr>
            <w:tcW w:w="4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 xml:space="preserve">Состав элемента представлен в </w:t>
            </w:r>
            <w:hyperlink w:anchor="Par5135" w:tooltip="Сведения по таможенной декларации (СведТД)" w:history="1">
              <w:r>
                <w:rPr>
                  <w:color w:val="0000FF"/>
                </w:rPr>
                <w:t>таблице 5.4</w:t>
              </w:r>
            </w:hyperlink>
          </w:p>
        </w:tc>
      </w:tr>
    </w:tbl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ind w:firstLine="540"/>
        <w:jc w:val="both"/>
      </w:pPr>
      <w:r>
        <w:t>--------------------------------</w:t>
      </w:r>
    </w:p>
    <w:p w:rsidR="00000000" w:rsidRDefault="00D147DC">
      <w:pPr>
        <w:pStyle w:val="ConsPlusNormal"/>
        <w:spacing w:before="240"/>
        <w:ind w:firstLine="540"/>
        <w:jc w:val="both"/>
      </w:pPr>
      <w:bookmarkStart w:id="432" w:name="Par5131"/>
      <w:bookmarkEnd w:id="432"/>
      <w:r>
        <w:t>&lt;*&gt; Утвержден приказом ФНС России от 29.10.2014 N ММВ-7-3/558@ "Об утверждении формы налоговой декларации по налогу на добавленную стоимость, порядка ее заполнения, а также формата представления налоговой декларации по налогу на добавленную стоимость в эле</w:t>
      </w:r>
      <w:r>
        <w:t>ктронной форме" (зарегистрирован в Министерстве юстиции Российской Федерации 15.12.2014, регистрационный номер 35171), с учетом изменений, внесенными приказом ФНС России от 20.12.2016 N ММВ-7-3/696@ (зарегистрирован в Министерстве юстиции Российской Федера</w:t>
      </w:r>
      <w:r>
        <w:t>ции 15.12.2014, регистрационный номер 35171), приказом ФНС России от 28.12.2018 N СА-7-3/853@ (зарегистрирован в Министерстве юстиции Российской Федерации 28.01.2019, регистрационный номер 53586), приказом ФНС России от 20.11.2019 N ММВ-7-3/579@ (зарегистр</w:t>
      </w:r>
      <w:r>
        <w:t>ирован в Министерстве юстиции Российской Федерации 20.12.2019, регистрационный номер 56946).</w:t>
      </w: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jc w:val="right"/>
        <w:outlineLvl w:val="2"/>
      </w:pPr>
      <w:r>
        <w:t>Таблица 5.4</w:t>
      </w: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Title"/>
        <w:jc w:val="center"/>
      </w:pPr>
      <w:bookmarkStart w:id="433" w:name="Par5135"/>
      <w:bookmarkEnd w:id="433"/>
      <w:r>
        <w:t>Сведения по таможенной декларации (СведТД)</w:t>
      </w:r>
    </w:p>
    <w:p w:rsidR="00000000" w:rsidRDefault="00D147DC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3685"/>
        <w:gridCol w:w="1757"/>
        <w:gridCol w:w="1077"/>
        <w:gridCol w:w="1077"/>
        <w:gridCol w:w="1134"/>
        <w:gridCol w:w="4309"/>
      </w:tblGrid>
      <w:tr w:rsidR="00000000"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Наименование элемента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 xml:space="preserve">Сокращенное наименование </w:t>
            </w:r>
            <w:r>
              <w:lastRenderedPageBreak/>
              <w:t>(код) элемента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lastRenderedPageBreak/>
              <w:t xml:space="preserve">Признак типа </w:t>
            </w:r>
            <w:r>
              <w:lastRenderedPageBreak/>
              <w:t>элемента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lastRenderedPageBreak/>
              <w:t xml:space="preserve">Формат </w:t>
            </w:r>
            <w:r>
              <w:t>элемента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Признак обязатель</w:t>
            </w:r>
            <w:r>
              <w:lastRenderedPageBreak/>
              <w:t>ности элемента</w:t>
            </w:r>
          </w:p>
        </w:tc>
        <w:tc>
          <w:tcPr>
            <w:tcW w:w="4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lastRenderedPageBreak/>
              <w:t>Дополнительная информация</w:t>
            </w:r>
          </w:p>
        </w:tc>
      </w:tr>
      <w:tr w:rsidR="00000000"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lastRenderedPageBreak/>
              <w:t>Номер по порядку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НомПор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N(7)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</w:t>
            </w:r>
          </w:p>
        </w:tc>
        <w:tc>
          <w:tcPr>
            <w:tcW w:w="4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</w:tr>
      <w:tr w:rsidR="00000000"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Регистрационный номер таможенной декларации (полной таможенной декларации)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РегНомТД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T(23-29)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</w:t>
            </w:r>
          </w:p>
        </w:tc>
        <w:tc>
          <w:tcPr>
            <w:tcW w:w="4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</w:tr>
      <w:tr w:rsidR="00000000"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Налоговая база по соответствующей операции по реализации товаров (работ, услуг), обоснованность применения налоговой ставки 0 процентов по которой документально подтверждена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НалБазаОпПдтв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N(16.2)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</w:t>
            </w:r>
          </w:p>
        </w:tc>
        <w:tc>
          <w:tcPr>
            <w:tcW w:w="4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</w:tr>
      <w:tr w:rsidR="00000000"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Примечание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Прим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T(1-1000)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</w:t>
            </w:r>
          </w:p>
        </w:tc>
        <w:tc>
          <w:tcPr>
            <w:tcW w:w="4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</w:tr>
      <w:tr w:rsidR="00000000"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Сведения о виде транспортного средства и транспортном документе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СвВидТрДок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ОМ</w:t>
            </w:r>
          </w:p>
        </w:tc>
        <w:tc>
          <w:tcPr>
            <w:tcW w:w="4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 xml:space="preserve">Состав элемента представлен в </w:t>
            </w:r>
            <w:hyperlink w:anchor="Par5176" w:tooltip="Сведения о виде транспортного средства и транспортном" w:history="1">
              <w:r>
                <w:rPr>
                  <w:color w:val="0000FF"/>
                </w:rPr>
                <w:t>таблице 5.5</w:t>
              </w:r>
            </w:hyperlink>
          </w:p>
        </w:tc>
      </w:tr>
    </w:tbl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jc w:val="right"/>
        <w:outlineLvl w:val="2"/>
      </w:pPr>
      <w:r>
        <w:t>Таблица 5.5</w:t>
      </w: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Title"/>
        <w:jc w:val="center"/>
      </w:pPr>
      <w:bookmarkStart w:id="434" w:name="Par5176"/>
      <w:bookmarkEnd w:id="434"/>
      <w:r>
        <w:t>Сведения о виде транспортного средства и транспортном</w:t>
      </w:r>
    </w:p>
    <w:p w:rsidR="00000000" w:rsidRDefault="00D147DC">
      <w:pPr>
        <w:pStyle w:val="ConsPlusTitle"/>
        <w:jc w:val="center"/>
      </w:pPr>
      <w:r>
        <w:t>документе (СвВидТрДок)</w:t>
      </w:r>
    </w:p>
    <w:p w:rsidR="00000000" w:rsidRDefault="00D147DC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3685"/>
        <w:gridCol w:w="1757"/>
        <w:gridCol w:w="1077"/>
        <w:gridCol w:w="1077"/>
        <w:gridCol w:w="1134"/>
        <w:gridCol w:w="4309"/>
      </w:tblGrid>
      <w:tr w:rsidR="00000000"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Наименование элемента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Сокращенное наименование (код) элемента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Признак типа элемента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Формат элемента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 xml:space="preserve">Признак обязательности </w:t>
            </w:r>
            <w:r>
              <w:lastRenderedPageBreak/>
              <w:t>элемента</w:t>
            </w:r>
          </w:p>
        </w:tc>
        <w:tc>
          <w:tcPr>
            <w:tcW w:w="4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lastRenderedPageBreak/>
              <w:t>Дополнительная информация</w:t>
            </w:r>
          </w:p>
        </w:tc>
      </w:tr>
      <w:tr w:rsidR="00000000"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lastRenderedPageBreak/>
              <w:t>Код вида транспортн</w:t>
            </w:r>
            <w:r>
              <w:t>ого средства, которым товары ввозились на территорию Российской Федерации или вывозились с территории Российской Федерации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КодВидТС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T(=2)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ОК</w:t>
            </w:r>
          </w:p>
        </w:tc>
        <w:tc>
          <w:tcPr>
            <w:tcW w:w="4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Принимает значение:</w:t>
            </w:r>
          </w:p>
          <w:p w:rsidR="00000000" w:rsidRDefault="00D147DC">
            <w:pPr>
              <w:pStyle w:val="ConsPlusNormal"/>
            </w:pPr>
            <w:r>
              <w:t>10 - морской/речной транспорт |</w:t>
            </w:r>
          </w:p>
          <w:p w:rsidR="00000000" w:rsidRDefault="00D147DC">
            <w:pPr>
              <w:pStyle w:val="ConsPlusNormal"/>
            </w:pPr>
            <w:r>
              <w:t>20 - железнодорожный транспорт |</w:t>
            </w:r>
          </w:p>
          <w:p w:rsidR="00000000" w:rsidRDefault="00D147DC">
            <w:pPr>
              <w:pStyle w:val="ConsPlusNormal"/>
            </w:pPr>
            <w:r>
              <w:t>30 - автодорожный транспорт (за исключением транспортных средств, указанных под кодами 31 и 32) |</w:t>
            </w:r>
          </w:p>
          <w:p w:rsidR="00000000" w:rsidRDefault="00D147DC">
            <w:pPr>
              <w:pStyle w:val="ConsPlusNormal"/>
            </w:pPr>
            <w:r>
              <w:t>31 - состав транспортных средств (тягач с полуприцепом или прицепом) |</w:t>
            </w:r>
          </w:p>
          <w:p w:rsidR="00000000" w:rsidRDefault="00D147DC">
            <w:pPr>
              <w:pStyle w:val="ConsPlusNormal"/>
            </w:pPr>
            <w:r>
              <w:t>32 - состав транспортных средств (тягач с прицепом(-ами) и полуприцепом(-ами) |</w:t>
            </w:r>
          </w:p>
          <w:p w:rsidR="00000000" w:rsidRDefault="00D147DC">
            <w:pPr>
              <w:pStyle w:val="ConsPlusNormal"/>
            </w:pPr>
            <w:r>
              <w:t>40 - во</w:t>
            </w:r>
            <w:r>
              <w:t>здушный транспорт |</w:t>
            </w:r>
          </w:p>
          <w:p w:rsidR="00000000" w:rsidRDefault="00D147DC">
            <w:pPr>
              <w:pStyle w:val="ConsPlusNormal"/>
            </w:pPr>
            <w:r>
              <w:t>50 - почтовое отправление |</w:t>
            </w:r>
          </w:p>
          <w:p w:rsidR="00000000" w:rsidRDefault="00D147DC">
            <w:pPr>
              <w:pStyle w:val="ConsPlusNormal"/>
            </w:pPr>
            <w:r>
              <w:t>71 - трубопроводный транспорт |</w:t>
            </w:r>
          </w:p>
          <w:p w:rsidR="00000000" w:rsidRDefault="00D147DC">
            <w:pPr>
              <w:pStyle w:val="ConsPlusNormal"/>
            </w:pPr>
            <w:r>
              <w:t>72 - линии электропередачи |</w:t>
            </w:r>
          </w:p>
          <w:p w:rsidR="00000000" w:rsidRDefault="00D147DC">
            <w:pPr>
              <w:pStyle w:val="ConsPlusNormal"/>
            </w:pPr>
            <w:r>
              <w:t>80 - внутренний водный транспорт |</w:t>
            </w:r>
          </w:p>
          <w:p w:rsidR="00000000" w:rsidRDefault="00D147DC">
            <w:pPr>
              <w:pStyle w:val="ConsPlusNormal"/>
            </w:pPr>
            <w:r>
              <w:t>90 - транспортное средство, перемещающееся в качестве товара своим ходом |</w:t>
            </w:r>
          </w:p>
          <w:p w:rsidR="00000000" w:rsidRDefault="00D147DC">
            <w:pPr>
              <w:pStyle w:val="ConsPlusNormal"/>
            </w:pPr>
            <w:r>
              <w:t>99 - прочие</w:t>
            </w:r>
          </w:p>
        </w:tc>
      </w:tr>
      <w:tr w:rsidR="00000000"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Транспортный, товаросопр</w:t>
            </w:r>
            <w:r>
              <w:t>оводительный и (или) иной документ, подтверждающий вывоз товаров за пределы Российской Федерации или ввоз товаров на территорию Российской Федерации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ТрДок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НМ</w:t>
            </w:r>
          </w:p>
        </w:tc>
        <w:tc>
          <w:tcPr>
            <w:tcW w:w="4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 xml:space="preserve">Состав элемента представлен в </w:t>
            </w:r>
            <w:hyperlink w:anchor="Par5213" w:tooltip="Транспортный, товаросопроводительный и (или) иной" w:history="1">
              <w:r>
                <w:rPr>
                  <w:color w:val="0000FF"/>
                </w:rPr>
                <w:t>таблице 5.6</w:t>
              </w:r>
            </w:hyperlink>
            <w:r>
              <w:t>.</w:t>
            </w:r>
          </w:p>
          <w:p w:rsidR="00000000" w:rsidRDefault="00D147DC">
            <w:pPr>
              <w:pStyle w:val="ConsPlusNormal"/>
            </w:pPr>
            <w:r>
              <w:t>Элемент обязателен, за исключением случая, когда &lt;КодВидТр&gt; = 71 | 72</w:t>
            </w:r>
          </w:p>
        </w:tc>
      </w:tr>
    </w:tbl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jc w:val="right"/>
        <w:outlineLvl w:val="2"/>
      </w:pPr>
      <w:r>
        <w:t>Таблица 5.6</w:t>
      </w: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Title"/>
        <w:jc w:val="center"/>
      </w:pPr>
      <w:bookmarkStart w:id="435" w:name="Par5213"/>
      <w:bookmarkEnd w:id="435"/>
      <w:r>
        <w:t>Транспортный, товаросопроводительный и (или) иной</w:t>
      </w:r>
    </w:p>
    <w:p w:rsidR="00000000" w:rsidRDefault="00D147DC">
      <w:pPr>
        <w:pStyle w:val="ConsPlusTitle"/>
        <w:jc w:val="center"/>
      </w:pPr>
      <w:r>
        <w:t>документ, подтверждающий вывоз товаров</w:t>
      </w:r>
      <w:r>
        <w:t xml:space="preserve"> за пределы</w:t>
      </w:r>
    </w:p>
    <w:p w:rsidR="00000000" w:rsidRDefault="00D147DC">
      <w:pPr>
        <w:pStyle w:val="ConsPlusTitle"/>
        <w:jc w:val="center"/>
      </w:pPr>
      <w:r>
        <w:t>Российской Федерации или ввоз товаров на территорию</w:t>
      </w:r>
    </w:p>
    <w:p w:rsidR="00000000" w:rsidRDefault="00D147DC">
      <w:pPr>
        <w:pStyle w:val="ConsPlusTitle"/>
        <w:jc w:val="center"/>
      </w:pPr>
      <w:r>
        <w:t>Российской Федерации (ТрДок)</w:t>
      </w:r>
    </w:p>
    <w:p w:rsidR="00000000" w:rsidRDefault="00D147DC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3685"/>
        <w:gridCol w:w="1757"/>
        <w:gridCol w:w="1077"/>
        <w:gridCol w:w="1077"/>
        <w:gridCol w:w="1134"/>
        <w:gridCol w:w="4309"/>
      </w:tblGrid>
      <w:tr w:rsidR="00000000"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Наименование элемента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Сокращенное наименование (код) элемента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Признак типа элемента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Формат элемента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Признак обязательности элемента</w:t>
            </w:r>
          </w:p>
        </w:tc>
        <w:tc>
          <w:tcPr>
            <w:tcW w:w="4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Дополнительная информация</w:t>
            </w:r>
          </w:p>
        </w:tc>
      </w:tr>
      <w:tr w:rsidR="00000000"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Вид транспортного, товаросопроводительного и (или) иного документа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ВидТрДок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T(=2)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ОК</w:t>
            </w:r>
          </w:p>
        </w:tc>
        <w:tc>
          <w:tcPr>
            <w:tcW w:w="4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Принимает значение:</w:t>
            </w:r>
          </w:p>
          <w:p w:rsidR="00000000" w:rsidRDefault="00D147DC">
            <w:pPr>
              <w:pStyle w:val="ConsPlusNormal"/>
            </w:pPr>
            <w:r>
              <w:t>01 - CMR |</w:t>
            </w:r>
          </w:p>
          <w:p w:rsidR="00000000" w:rsidRDefault="00D147DC">
            <w:pPr>
              <w:pStyle w:val="ConsPlusNormal"/>
            </w:pPr>
            <w:r>
              <w:t>02 - коносамент |</w:t>
            </w:r>
          </w:p>
          <w:p w:rsidR="00000000" w:rsidRDefault="00D147DC">
            <w:pPr>
              <w:pStyle w:val="ConsPlusNormal"/>
            </w:pPr>
            <w:r>
              <w:t>03 - ж/д накладная |</w:t>
            </w:r>
          </w:p>
          <w:p w:rsidR="00000000" w:rsidRDefault="00D147DC">
            <w:pPr>
              <w:pStyle w:val="ConsPlusNormal"/>
            </w:pPr>
            <w:r>
              <w:t>04 - авианакладная |</w:t>
            </w:r>
          </w:p>
          <w:p w:rsidR="00000000" w:rsidRDefault="00D147DC">
            <w:pPr>
              <w:pStyle w:val="ConsPlusNormal"/>
            </w:pPr>
            <w:r>
              <w:t>05 - книжка МДП |</w:t>
            </w:r>
          </w:p>
          <w:p w:rsidR="00000000" w:rsidRDefault="00D147DC">
            <w:pPr>
              <w:pStyle w:val="ConsPlusNormal"/>
            </w:pPr>
            <w:r>
              <w:t>06 - поручение на отгрузку |</w:t>
            </w:r>
          </w:p>
          <w:p w:rsidR="00000000" w:rsidRDefault="00D147DC">
            <w:pPr>
              <w:pStyle w:val="ConsPlusNormal"/>
            </w:pPr>
            <w:r>
              <w:t>07 - морская накладная |</w:t>
            </w:r>
          </w:p>
          <w:p w:rsidR="00000000" w:rsidRDefault="00D147DC">
            <w:pPr>
              <w:pStyle w:val="ConsPlusNormal"/>
            </w:pPr>
            <w:r>
              <w:t>12 - и</w:t>
            </w:r>
            <w:r>
              <w:t>ной документ</w:t>
            </w:r>
          </w:p>
        </w:tc>
      </w:tr>
      <w:tr w:rsidR="00000000"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Номер транспортного, товаросопроводительного и (или) иного документа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НомТрДок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T(1-50)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</w:t>
            </w:r>
          </w:p>
        </w:tc>
        <w:tc>
          <w:tcPr>
            <w:tcW w:w="4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При отсутствии номера в товаросопроводительном документе элемент принимает значение "б/н"</w:t>
            </w:r>
          </w:p>
        </w:tc>
      </w:tr>
      <w:tr w:rsidR="00000000"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Дата транспортного, товаросопроводительного и (или) иного документа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ДатаТрДок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T(=10)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</w:t>
            </w:r>
          </w:p>
        </w:tc>
        <w:tc>
          <w:tcPr>
            <w:tcW w:w="4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Типовой элемент &lt;ДатаТип&gt;. Дата в формате ДД.ММ.ГГГГ</w:t>
            </w:r>
          </w:p>
        </w:tc>
      </w:tr>
    </w:tbl>
    <w:p w:rsidR="00000000" w:rsidRDefault="00D147DC">
      <w:pPr>
        <w:pStyle w:val="ConsPlusNormal"/>
        <w:jc w:val="both"/>
        <w:sectPr w:rsidR="00000000">
          <w:headerReference w:type="default" r:id="rId97"/>
          <w:footerReference w:type="default" r:id="rId98"/>
          <w:pgSz w:w="16838" w:h="11906" w:orient="landscape"/>
          <w:pgMar w:top="1133" w:right="1440" w:bottom="566" w:left="1440" w:header="0" w:footer="0" w:gutter="0"/>
          <w:cols w:space="720"/>
          <w:noEndnote/>
        </w:sectPr>
      </w:pP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jc w:val="right"/>
        <w:outlineLvl w:val="0"/>
      </w:pPr>
      <w:r>
        <w:t>Приложение N 21</w:t>
      </w: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Title"/>
        <w:jc w:val="center"/>
      </w:pPr>
      <w:r>
        <w:t>ФОРМАТ</w:t>
      </w:r>
    </w:p>
    <w:p w:rsidR="00000000" w:rsidRDefault="00D147DC">
      <w:pPr>
        <w:pStyle w:val="ConsPlusTitle"/>
        <w:jc w:val="center"/>
      </w:pPr>
      <w:r>
        <w:t>ПРЕДСТАВЛЕНИЯ РЕЕСТРА ДЕКЛАРАЦИЙ НА ТОВАРЫ,</w:t>
      </w:r>
    </w:p>
    <w:p w:rsidR="00000000" w:rsidRDefault="00D147DC">
      <w:pPr>
        <w:pStyle w:val="ConsPlusTitle"/>
        <w:jc w:val="center"/>
      </w:pPr>
      <w:r>
        <w:t>ПРЕДУСМОТРЕННОГО АБЗАЦЕМ ПЯТЫМ ПОДПУНКТА 3 ПУНКТА 1</w:t>
      </w:r>
    </w:p>
    <w:p w:rsidR="00000000" w:rsidRDefault="00D147DC">
      <w:pPr>
        <w:pStyle w:val="ConsPlusTitle"/>
        <w:jc w:val="center"/>
      </w:pPr>
      <w:r>
        <w:t>СТАТЬИ 165 НАЛОГОВОГО КОДЕКСА РОССИЙСКОЙ ФЕДЕРАЦИИ,</w:t>
      </w:r>
    </w:p>
    <w:p w:rsidR="00000000" w:rsidRDefault="00D147DC">
      <w:pPr>
        <w:pStyle w:val="ConsPlusTitle"/>
        <w:jc w:val="center"/>
      </w:pPr>
      <w:r>
        <w:t>ЛИБО ТРАНСПОРТНЫХ, ТОВАРОСОПРОВОДИТЕЛЬНЫХ И (ИЛИ) ИНЫХ</w:t>
      </w:r>
    </w:p>
    <w:p w:rsidR="00000000" w:rsidRDefault="00D147DC">
      <w:pPr>
        <w:pStyle w:val="ConsPlusTitle"/>
        <w:jc w:val="center"/>
      </w:pPr>
      <w:r>
        <w:t>ДОКУМЕНТОВ, ПРЕДУСМОТРЕННОГО ПОДПУНКТОМ 4 ПУНКТА 1</w:t>
      </w:r>
    </w:p>
    <w:p w:rsidR="00000000" w:rsidRDefault="00D147DC">
      <w:pPr>
        <w:pStyle w:val="ConsPlusTitle"/>
        <w:jc w:val="center"/>
      </w:pPr>
      <w:r>
        <w:t>СТАТЬИ 165 НАЛОГОВОГО КОДЕКСА РОССИЙСКОЙ ФЕДЕРАЦИИ,</w:t>
      </w:r>
    </w:p>
    <w:p w:rsidR="00000000" w:rsidRDefault="00D147DC">
      <w:pPr>
        <w:pStyle w:val="ConsPlusTitle"/>
        <w:jc w:val="center"/>
      </w:pPr>
      <w:r>
        <w:t>В ЭЛЕКТРОННОЙ ФОРМЕ</w:t>
      </w: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Title"/>
        <w:jc w:val="center"/>
        <w:outlineLvl w:val="1"/>
      </w:pPr>
      <w:r>
        <w:t>I. ОБЩИЕ ПОЛОЖЕНИЯ</w:t>
      </w: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ind w:firstLine="540"/>
        <w:jc w:val="both"/>
      </w:pPr>
      <w:r>
        <w:t>1. Настоящий формат описывает требования к XML файлам (далее - файл обмена) для передачи реестра деклараций на товары, предусмотренного абзацем пятым подпункта 3 пункта 1 статьи 165 Налогового кодекса Российской Федерации, либо транспортных, товаросопровод</w:t>
      </w:r>
      <w:r>
        <w:t>ительных и (или) иных документов, предусмотренного подпунктом 4 пункта 1 статьи 165 Налогового кодекса Российской Федерации.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 xml:space="preserve">В электронной форме реестр деклараций на товары, предусмотренного абзацем пятым подпункта 3 пункта 1 статьи 165 Налогового кодекса </w:t>
      </w:r>
      <w:r>
        <w:t>Российской Федерации, либо транспортных, товаросопроводительных и (или) иных документов, предусмотренного подпунктом 4 пункта 1 статьи 165 Налогового кодекса Российской Федерации (далее - Реестр), представляется в виде двух обязательных форматов: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формат пр</w:t>
      </w:r>
      <w:r>
        <w:t>едставления сведений, определяющих Реестр. Номер версии настоящего формата 5.02, часть 817.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 xml:space="preserve">формат представления сведений из документов, подтверждающих обоснованность применения налоговой ставки 0 процентов по налогу на добавленную стоимость. Номер версии </w:t>
      </w:r>
      <w:r>
        <w:t>настоящего формата 5.02, часть 817-1.</w:t>
      </w: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Title"/>
        <w:jc w:val="center"/>
        <w:outlineLvl w:val="1"/>
      </w:pPr>
      <w:r>
        <w:t>II. ОПИСАНИЕ ФАЙЛА ОБМЕНА СВЕДЕНИЙ, ОПРЕДЕЛЯЮЩИХ РЕЕСТР</w:t>
      </w: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ind w:firstLine="540"/>
        <w:jc w:val="both"/>
      </w:pPr>
      <w:r>
        <w:t>2. Имя файла обмена должно иметь следующий вид: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R_T_A_K_О_GGGGMMDD_N, где: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R_T - префикс, принимающий значение: KO_RRDPRNDS;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A_K - идентификатор получателя инфо</w:t>
      </w:r>
      <w:r>
        <w:t xml:space="preserve">рмации, где: A - идентификатор получателя, которому направляется файл обмена, K - идентификатор конечного получателя, для которого предназначена информация из данного файла обмена &lt;1&gt;. Каждый из идентификаторов (A и K) имеет вид для </w:t>
      </w:r>
      <w:r>
        <w:lastRenderedPageBreak/>
        <w:t>налоговых органов - чет</w:t>
      </w:r>
      <w:r>
        <w:t>ырехразрядный код (код налогового органа в соответствии с классификатором "Система обозначения налоговых органов") (далее - СОНО);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--------------------------------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&lt;1&gt; Передача файла от отправителя к конечному получателю (K) может осуществляться в нескольк</w:t>
      </w:r>
      <w:r>
        <w:t>о этапов через другие налоговые органы, осуществляющие передачу файла на промежуточных этапах, которые обозначаются идентификатором A. В случае передачи файла от отправителя к конечному получателю при отсутствии налоговых органов, осуществляющих передачу н</w:t>
      </w:r>
      <w:r>
        <w:t>а промежуточных этапах, значения идентификаторов A и K совпадают.</w:t>
      </w: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ind w:firstLine="540"/>
        <w:jc w:val="both"/>
      </w:pPr>
      <w:r>
        <w:t>О - идентификатор отправителя информации, имеет вид: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для организаций - девятнадцатиразрядный код (идентификационный номер налогоплательщика (далее - ИНН) и код причины постановки на учет (д</w:t>
      </w:r>
      <w:r>
        <w:t>алее - КПП) организации (обособленного подразделения);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для физических лиц - двенадцатиразрядный код (ИНН физического лица, при отсутствии ИНН - последовательность из двенадцати нулей).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GGGG - год формирования передаваемого файла, MM - месяц, DD - день;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N -</w:t>
      </w:r>
      <w:r>
        <w:t xml:space="preserve"> идентификационный номер файла (длина - от 1 до 36 знаков, идентификационный номер файла должен обеспечивать уникальность файла).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Расширение имени файла - xml. Расширение имени файла может указываться как строчными, так и прописными буквами.</w:t>
      </w: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Title"/>
        <w:ind w:firstLine="540"/>
        <w:jc w:val="both"/>
        <w:outlineLvl w:val="2"/>
      </w:pPr>
      <w:r>
        <w:t>Параметры пер</w:t>
      </w:r>
      <w:r>
        <w:t>вой строки файла обмена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Первая строка XML файла должна иметь следующий вид: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&lt;?xml version ="1.0" encoding ="windows-1251"?&gt;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Имя файла, содержащего XML схему файла обмена, должно иметь следующий вид: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KO_RRDPRNDS_1_817_01_05_02_xx, где xx - номер версии схемы.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Расширение имени файла - xsd.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XML схема файла обмена приводится отдельным файлом и размещается на сайте Федеральной налоговой службы.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3. Логическая модель файла обмена представлена в виде диаграмм</w:t>
      </w:r>
      <w:r>
        <w:t xml:space="preserve">ы структуры файла обмена на </w:t>
      </w:r>
      <w:hyperlink w:anchor="Par5314" w:tooltip="Рисунок 1. Диаграмма структуры файла обмена" w:history="1">
        <w:r>
          <w:rPr>
            <w:color w:val="0000FF"/>
          </w:rPr>
          <w:t>рисунке 1</w:t>
        </w:r>
      </w:hyperlink>
      <w:r>
        <w:t xml:space="preserve"> настоящего формата. Элементами логической модели файла обмена являются элементы и атрибуты XML файла. Перечень структурных элементов логической м</w:t>
      </w:r>
      <w:r>
        <w:t xml:space="preserve">одели файла обмена и сведения о них приведены в </w:t>
      </w:r>
      <w:hyperlink w:anchor="Par5318" w:tooltip="Файл обмена (Файл)" w:history="1">
        <w:r>
          <w:rPr>
            <w:color w:val="0000FF"/>
          </w:rPr>
          <w:t>таблицах 3.1</w:t>
        </w:r>
      </w:hyperlink>
      <w:r>
        <w:t xml:space="preserve"> - </w:t>
      </w:r>
      <w:hyperlink w:anchor="Par5684" w:tooltip="Фамилия, имя, отчество (ФИОТип)" w:history="1">
        <w:r>
          <w:rPr>
            <w:color w:val="0000FF"/>
          </w:rPr>
          <w:t>3.10</w:t>
        </w:r>
      </w:hyperlink>
      <w:r>
        <w:t xml:space="preserve"> настоящего формата.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Для каждого структурного элемента логической модели файла о</w:t>
      </w:r>
      <w:r>
        <w:t xml:space="preserve">бмена приводятся </w:t>
      </w:r>
      <w:r>
        <w:lastRenderedPageBreak/>
        <w:t>следующие сведения: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наименование элемента. Приводится полное наименование элемента &lt;1&gt;;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--------------------------------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 xml:space="preserve">&lt;1&gt; В строке таблицы могут быть описаны несколько элементов, наименования которых разделены символом "|". Такая форма </w:t>
      </w:r>
      <w:r>
        <w:t>записи применяется при наличии в файле обмена только одного элемента из описанных в этой строке.</w:t>
      </w: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ind w:firstLine="540"/>
        <w:jc w:val="both"/>
      </w:pPr>
      <w:r>
        <w:t>сокращенное наименование (код) элемента. Приводится сокращенное наименование элемента. Синтаксис сокращенного наименования должен удовлетворять спецификации X</w:t>
      </w:r>
      <w:r>
        <w:t>ML;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признак типа элемента. Может принимать следующие значения: "С" - сложный элемент логической модели (содержит вложенные элементы), "П" - простой элемент логической модели, реализованный в виде элемента XML файла, "А" - простой элемент логической модели,</w:t>
      </w:r>
      <w:r>
        <w:t xml:space="preserve"> реализованный в виде атрибута элемента XML файла. Простой элемент логической модели не содержит вложенные элементы;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формат элемента. Формат элемента представляется следующими условными обозначениями: T - символьная строка; N - числовое значение (целое или</w:t>
      </w:r>
      <w:r>
        <w:t xml:space="preserve"> дробное).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Формат символьной строки указывается в виде Т(n-k) или T(=k), где: n - минимальное количество знаков, k - максимальное количество знаков, символ "-" - разделитель, символ "=" означает фиксированное количество знаков в строке. В случае, если мини</w:t>
      </w:r>
      <w:r>
        <w:t>мальное количество знаков равно 0, формат имеет вид Т(0-k). В случае, если максимальное количество знаков не ограничено, формат имеет вид Т(n-).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Формат числового значения указывается в виде N(m.k), где: m - максимальное количество знаков в числе, включая ц</w:t>
      </w:r>
      <w:r>
        <w:t>елую и дробную часть числа без разделяющей десятичной точки и знака (для отрицательного числа), k - максимальное число знаков дробной части числа. Если число знаков дробной части числа равно 0 (то есть число целое), то формат числового значения имеет вид N</w:t>
      </w:r>
      <w:r>
        <w:t>(m).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Для простых элементов, являющихся базовыми в XML, например, элемент с типом "date", поле "Формат элемента" не заполняется. Для таких элементов в поле "Дополнительная информация" указывается тип базового элемента;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признак обязательности элемента опреде</w:t>
      </w:r>
      <w:r>
        <w:t>ляет обязательность наличия элемента (совокупности наименования элемента и его значения) в файле обмена. Признак обязательности элемента может принимать следующие значения: "О" - наличие элемента в файле обмена обязательно; "Н" - наличие элемента в файле о</w:t>
      </w:r>
      <w:r>
        <w:t>бмена необязательно, то есть элемент может отсутствовать. Если элемент принимает ограниченный перечень значений (по классификатору, кодовому словарю и тому подобному), то признак обязательности элемента дополняется символом "К". Например, "ОК". В случае, е</w:t>
      </w:r>
      <w:r>
        <w:t>сли количество реализаций элемента может быть более одной, то признак обязательности элемента дополняется символом "М". Например, "НМ" или "ОКМ".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 xml:space="preserve">К вышеперечисленным признакам обязательности элемента может добавляться значение "У" </w:t>
      </w:r>
      <w:r>
        <w:lastRenderedPageBreak/>
        <w:t>в случае описания в XML с</w:t>
      </w:r>
      <w:r>
        <w:t>хеме условий, предъявляемых к элементу в файле обмена, описанных в графе "Дополнительная информация". Например, "НУ" или "ОКУ";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дополнительная информация содержит, при необходимости, требования к элементу файла обмена, не указанные ранее. Для сложных элеме</w:t>
      </w:r>
      <w:r>
        <w:t>нтов указывается ссылка на таблицу, в которой описывается состав данного элемента. Для элементов, принимающих ограниченный перечень значений из классификатора (кодового словаря и тому подобного), указывается соответствующее наименование классификатора (код</w:t>
      </w:r>
      <w:r>
        <w:t>ового словаря и тому подобного) или приводится перечень возможных значений. Для классификатора (кодового словаря и тому подобного) может указываться ссылка на его местонахождение. Для элементов, использующих пользовательский тип данных, указывается наимено</w:t>
      </w:r>
      <w:r>
        <w:t>вание типового элемента.</w:t>
      </w:r>
    </w:p>
    <w:p w:rsidR="00000000" w:rsidRDefault="00D147DC">
      <w:pPr>
        <w:pStyle w:val="ConsPlusNormal"/>
        <w:jc w:val="both"/>
      </w:pPr>
    </w:p>
    <w:p w:rsidR="00000000" w:rsidRDefault="00E54955">
      <w:pPr>
        <w:pStyle w:val="ConsPlusNormal"/>
        <w:ind w:firstLine="540"/>
        <w:jc w:val="both"/>
      </w:pPr>
      <w:r>
        <w:rPr>
          <w:noProof/>
          <w:position w:val="-643"/>
        </w:rPr>
        <w:lastRenderedPageBreak/>
        <w:drawing>
          <wp:inline distT="0" distB="0" distL="0" distR="0">
            <wp:extent cx="5152390" cy="8317230"/>
            <wp:effectExtent l="1905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2390" cy="8317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jc w:val="center"/>
      </w:pPr>
      <w:bookmarkStart w:id="436" w:name="Par5314"/>
      <w:bookmarkEnd w:id="436"/>
      <w:r>
        <w:t>Рисунок 1. Диаграмма структуры файла обмена</w:t>
      </w: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jc w:val="right"/>
        <w:outlineLvl w:val="2"/>
      </w:pPr>
      <w:r>
        <w:t>Таблица 3.1</w:t>
      </w: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Title"/>
        <w:jc w:val="center"/>
      </w:pPr>
      <w:bookmarkStart w:id="437" w:name="Par5318"/>
      <w:bookmarkEnd w:id="437"/>
      <w:r>
        <w:t>Файл обмена (Файл)</w:t>
      </w: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jc w:val="both"/>
        <w:sectPr w:rsidR="00000000">
          <w:headerReference w:type="default" r:id="rId100"/>
          <w:footerReference w:type="default" r:id="rId101"/>
          <w:pgSz w:w="11906" w:h="16838"/>
          <w:pgMar w:top="1440" w:right="566" w:bottom="1440" w:left="1133" w:header="0" w:footer="0" w:gutter="0"/>
          <w:cols w:space="720"/>
          <w:noEndnote/>
        </w:sect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3727"/>
        <w:gridCol w:w="2458"/>
        <w:gridCol w:w="1208"/>
        <w:gridCol w:w="1208"/>
        <w:gridCol w:w="1910"/>
        <w:gridCol w:w="4631"/>
      </w:tblGrid>
      <w:tr w:rsidR="00000000">
        <w:tc>
          <w:tcPr>
            <w:tcW w:w="3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lastRenderedPageBreak/>
              <w:t>Наименование элемента</w:t>
            </w: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Сокращенное наименование (код) элемента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Признак типа элемента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Формат элемента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Признак обязательности элемента</w:t>
            </w:r>
          </w:p>
        </w:tc>
        <w:tc>
          <w:tcPr>
            <w:tcW w:w="4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Дополнительная информация</w:t>
            </w:r>
          </w:p>
        </w:tc>
      </w:tr>
      <w:tr w:rsidR="00000000">
        <w:tc>
          <w:tcPr>
            <w:tcW w:w="3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Идентификатор файла</w:t>
            </w: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ИдФайл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T(1-255)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ОУ</w:t>
            </w:r>
          </w:p>
        </w:tc>
        <w:tc>
          <w:tcPr>
            <w:tcW w:w="4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Содержит (повторяет) имя сформированного файла (без расширения)</w:t>
            </w:r>
          </w:p>
        </w:tc>
      </w:tr>
      <w:tr w:rsidR="00000000">
        <w:tc>
          <w:tcPr>
            <w:tcW w:w="3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Версия программы, с помощью которой сформирован файл</w:t>
            </w: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ВерсПрог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T(1-40)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</w:t>
            </w:r>
          </w:p>
        </w:tc>
        <w:tc>
          <w:tcPr>
            <w:tcW w:w="4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</w:tr>
      <w:tr w:rsidR="00000000">
        <w:tc>
          <w:tcPr>
            <w:tcW w:w="3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Версия формата</w:t>
            </w: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ВерсФорм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T(1-5)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</w:t>
            </w:r>
          </w:p>
        </w:tc>
        <w:tc>
          <w:tcPr>
            <w:tcW w:w="4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Принимает значение: 5.02</w:t>
            </w:r>
          </w:p>
        </w:tc>
      </w:tr>
      <w:tr w:rsidR="00000000">
        <w:tc>
          <w:tcPr>
            <w:tcW w:w="3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Состав и структура документа</w:t>
            </w: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Документ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</w:t>
            </w:r>
          </w:p>
        </w:tc>
        <w:tc>
          <w:tcPr>
            <w:tcW w:w="4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 xml:space="preserve">Состав элемента представлен в </w:t>
            </w:r>
            <w:hyperlink w:anchor="Par5353" w:tooltip="Состав и структура документа (Документ)" w:history="1">
              <w:r>
                <w:rPr>
                  <w:color w:val="0000FF"/>
                </w:rPr>
                <w:t>таблице 3.2</w:t>
              </w:r>
            </w:hyperlink>
          </w:p>
        </w:tc>
      </w:tr>
    </w:tbl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jc w:val="right"/>
        <w:outlineLvl w:val="2"/>
      </w:pPr>
      <w:r>
        <w:t>Таблица 3.2</w:t>
      </w: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Title"/>
        <w:jc w:val="center"/>
      </w:pPr>
      <w:bookmarkStart w:id="438" w:name="Par5353"/>
      <w:bookmarkEnd w:id="438"/>
      <w:r>
        <w:t>Состав и структура документа (Документ)</w:t>
      </w:r>
    </w:p>
    <w:p w:rsidR="00000000" w:rsidRDefault="00D147DC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3727"/>
        <w:gridCol w:w="2458"/>
        <w:gridCol w:w="1208"/>
        <w:gridCol w:w="1208"/>
        <w:gridCol w:w="1910"/>
        <w:gridCol w:w="4631"/>
      </w:tblGrid>
      <w:tr w:rsidR="00000000">
        <w:tc>
          <w:tcPr>
            <w:tcW w:w="3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Наименование элемента</w:t>
            </w: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Сокращенно</w:t>
            </w:r>
            <w:r>
              <w:t>е наименование (код) элемента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Признак типа элемента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Формат элемента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Признак обязательности элемента</w:t>
            </w:r>
          </w:p>
        </w:tc>
        <w:tc>
          <w:tcPr>
            <w:tcW w:w="4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Дополнительная информация</w:t>
            </w:r>
          </w:p>
        </w:tc>
      </w:tr>
      <w:tr w:rsidR="00000000">
        <w:tc>
          <w:tcPr>
            <w:tcW w:w="3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Код формы документа по КНД (классификатор налоговой документации)</w:t>
            </w: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КНД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T(=7)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ОК</w:t>
            </w:r>
          </w:p>
        </w:tc>
        <w:tc>
          <w:tcPr>
            <w:tcW w:w="4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Типовой элемент &lt;КНДТип&gt;.</w:t>
            </w:r>
          </w:p>
          <w:p w:rsidR="00000000" w:rsidRDefault="00D147DC">
            <w:pPr>
              <w:pStyle w:val="ConsPlusNormal"/>
            </w:pPr>
            <w:r>
              <w:t>Принимает значение: 1155117</w:t>
            </w:r>
          </w:p>
        </w:tc>
      </w:tr>
      <w:tr w:rsidR="00000000">
        <w:tc>
          <w:tcPr>
            <w:tcW w:w="3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Дата формирования документа</w:t>
            </w: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ДатаДок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T(=10)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</w:t>
            </w:r>
          </w:p>
        </w:tc>
        <w:tc>
          <w:tcPr>
            <w:tcW w:w="4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Типовой элемент &lt;ДатаТип&gt;.</w:t>
            </w:r>
          </w:p>
          <w:p w:rsidR="00000000" w:rsidRDefault="00D147DC">
            <w:pPr>
              <w:pStyle w:val="ConsPlusNormal"/>
            </w:pPr>
            <w:r>
              <w:t>Дата в формате ДД.ММ.ГГГГ</w:t>
            </w:r>
          </w:p>
        </w:tc>
      </w:tr>
      <w:tr w:rsidR="00000000">
        <w:tc>
          <w:tcPr>
            <w:tcW w:w="3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Код налогового органа</w:t>
            </w: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КодНО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T(=4)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ОК</w:t>
            </w:r>
          </w:p>
        </w:tc>
        <w:tc>
          <w:tcPr>
            <w:tcW w:w="4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Типовой элемент &lt;СОНОТип&gt;.</w:t>
            </w:r>
          </w:p>
          <w:p w:rsidR="00000000" w:rsidRDefault="00D147DC">
            <w:pPr>
              <w:pStyle w:val="ConsPlusNormal"/>
            </w:pPr>
            <w:r>
              <w:t>Значение выбирается в соответс</w:t>
            </w:r>
            <w:r>
              <w:t>твии с классификатором "Система обозначений налоговых органов"</w:t>
            </w:r>
          </w:p>
        </w:tc>
      </w:tr>
      <w:tr w:rsidR="00000000">
        <w:tc>
          <w:tcPr>
            <w:tcW w:w="3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lastRenderedPageBreak/>
              <w:t>Налоговый период (код)</w:t>
            </w: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Период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T(=2)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ОК</w:t>
            </w:r>
          </w:p>
        </w:tc>
        <w:tc>
          <w:tcPr>
            <w:tcW w:w="4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Принимает значение:</w:t>
            </w:r>
          </w:p>
          <w:p w:rsidR="00000000" w:rsidRDefault="00D147DC">
            <w:pPr>
              <w:pStyle w:val="ConsPlusNormal"/>
            </w:pPr>
            <w:r>
              <w:t>01 - январь |</w:t>
            </w:r>
          </w:p>
          <w:p w:rsidR="00000000" w:rsidRDefault="00D147DC">
            <w:pPr>
              <w:pStyle w:val="ConsPlusNormal"/>
            </w:pPr>
            <w:r>
              <w:t>02 - февраль |</w:t>
            </w:r>
          </w:p>
          <w:p w:rsidR="00000000" w:rsidRDefault="00D147DC">
            <w:pPr>
              <w:pStyle w:val="ConsPlusNormal"/>
            </w:pPr>
            <w:r>
              <w:t>03 - март |</w:t>
            </w:r>
          </w:p>
          <w:p w:rsidR="00000000" w:rsidRDefault="00D147DC">
            <w:pPr>
              <w:pStyle w:val="ConsPlusNormal"/>
            </w:pPr>
            <w:r>
              <w:t>04 - апрель |</w:t>
            </w:r>
          </w:p>
          <w:p w:rsidR="00000000" w:rsidRDefault="00D147DC">
            <w:pPr>
              <w:pStyle w:val="ConsPlusNormal"/>
            </w:pPr>
            <w:r>
              <w:t>05 - май |</w:t>
            </w:r>
          </w:p>
          <w:p w:rsidR="00000000" w:rsidRDefault="00D147DC">
            <w:pPr>
              <w:pStyle w:val="ConsPlusNormal"/>
            </w:pPr>
            <w:r>
              <w:t>06 - июнь |</w:t>
            </w:r>
          </w:p>
          <w:p w:rsidR="00000000" w:rsidRDefault="00D147DC">
            <w:pPr>
              <w:pStyle w:val="ConsPlusNormal"/>
            </w:pPr>
            <w:r>
              <w:t>07 - июль |</w:t>
            </w:r>
          </w:p>
          <w:p w:rsidR="00000000" w:rsidRDefault="00D147DC">
            <w:pPr>
              <w:pStyle w:val="ConsPlusNormal"/>
            </w:pPr>
            <w:r>
              <w:t>08 - август |</w:t>
            </w:r>
          </w:p>
          <w:p w:rsidR="00000000" w:rsidRDefault="00D147DC">
            <w:pPr>
              <w:pStyle w:val="ConsPlusNormal"/>
            </w:pPr>
            <w:r>
              <w:t>09 - сентябрь |</w:t>
            </w:r>
          </w:p>
          <w:p w:rsidR="00000000" w:rsidRDefault="00D147DC">
            <w:pPr>
              <w:pStyle w:val="ConsPlusNormal"/>
            </w:pPr>
            <w:r>
              <w:t>10 - октябрь |</w:t>
            </w:r>
          </w:p>
          <w:p w:rsidR="00000000" w:rsidRDefault="00D147DC">
            <w:pPr>
              <w:pStyle w:val="ConsPlusNormal"/>
            </w:pPr>
            <w:r>
              <w:t>11 - ноябрь |</w:t>
            </w:r>
          </w:p>
          <w:p w:rsidR="00000000" w:rsidRDefault="00D147DC">
            <w:pPr>
              <w:pStyle w:val="ConsPlusNormal"/>
            </w:pPr>
            <w:r>
              <w:t>12 - декабрь |</w:t>
            </w:r>
          </w:p>
          <w:p w:rsidR="00000000" w:rsidRDefault="00D147DC">
            <w:pPr>
              <w:pStyle w:val="ConsPlusNormal"/>
            </w:pPr>
            <w:r>
              <w:t>21 - 1 квартал |</w:t>
            </w:r>
          </w:p>
          <w:p w:rsidR="00000000" w:rsidRDefault="00D147DC">
            <w:pPr>
              <w:pStyle w:val="ConsPlusNormal"/>
            </w:pPr>
            <w:r>
              <w:t>22 - 2 квартал |</w:t>
            </w:r>
          </w:p>
          <w:p w:rsidR="00000000" w:rsidRDefault="00D147DC">
            <w:pPr>
              <w:pStyle w:val="ConsPlusNormal"/>
            </w:pPr>
            <w:r>
              <w:t>23 - 3 квартал |</w:t>
            </w:r>
          </w:p>
          <w:p w:rsidR="00000000" w:rsidRDefault="00D147DC">
            <w:pPr>
              <w:pStyle w:val="ConsPlusNormal"/>
            </w:pPr>
            <w:r>
              <w:t>24 - 4 квартал |</w:t>
            </w:r>
          </w:p>
          <w:p w:rsidR="00000000" w:rsidRDefault="00D147DC">
            <w:pPr>
              <w:pStyle w:val="ConsPlusNormal"/>
            </w:pPr>
            <w:r>
              <w:t>51 - 1 квартал при реорганизации (ликвидации) организации |</w:t>
            </w:r>
          </w:p>
          <w:p w:rsidR="00000000" w:rsidRDefault="00D147DC">
            <w:pPr>
              <w:pStyle w:val="ConsPlusNormal"/>
            </w:pPr>
            <w:r>
              <w:t>54 - 2 квартал при реорганизации (ликвидации) организации |</w:t>
            </w:r>
          </w:p>
          <w:p w:rsidR="00000000" w:rsidRDefault="00D147DC">
            <w:pPr>
              <w:pStyle w:val="ConsPlusNormal"/>
            </w:pPr>
            <w:r>
              <w:t>55 - 3 квартал при реорг</w:t>
            </w:r>
            <w:r>
              <w:t>анизации (ликвидации) организации |</w:t>
            </w:r>
          </w:p>
          <w:p w:rsidR="00000000" w:rsidRDefault="00D147DC">
            <w:pPr>
              <w:pStyle w:val="ConsPlusNormal"/>
            </w:pPr>
            <w:r>
              <w:t>56 - 4 квартал при реорганизации (ликвидации) организации |</w:t>
            </w:r>
          </w:p>
          <w:p w:rsidR="00000000" w:rsidRDefault="00D147DC">
            <w:pPr>
              <w:pStyle w:val="ConsPlusNormal"/>
            </w:pPr>
            <w:r>
              <w:t>71 - за январь при реорганизации (ликвидации) организации |</w:t>
            </w:r>
          </w:p>
          <w:p w:rsidR="00000000" w:rsidRDefault="00D147DC">
            <w:pPr>
              <w:pStyle w:val="ConsPlusNormal"/>
            </w:pPr>
            <w:r>
              <w:t>72 - за февраль при реорганизации (ликвидации) организации |</w:t>
            </w:r>
          </w:p>
          <w:p w:rsidR="00000000" w:rsidRDefault="00D147DC">
            <w:pPr>
              <w:pStyle w:val="ConsPlusNormal"/>
            </w:pPr>
            <w:r>
              <w:t>73 - за март при реорганизации (ликвида</w:t>
            </w:r>
            <w:r>
              <w:t>ции) организации |</w:t>
            </w:r>
          </w:p>
          <w:p w:rsidR="00000000" w:rsidRDefault="00D147DC">
            <w:pPr>
              <w:pStyle w:val="ConsPlusNormal"/>
            </w:pPr>
            <w:r>
              <w:t xml:space="preserve">74 - за апрель при реорганизации </w:t>
            </w:r>
            <w:r>
              <w:lastRenderedPageBreak/>
              <w:t>(ликвидации) организации |</w:t>
            </w:r>
          </w:p>
          <w:p w:rsidR="00000000" w:rsidRDefault="00D147DC">
            <w:pPr>
              <w:pStyle w:val="ConsPlusNormal"/>
            </w:pPr>
            <w:r>
              <w:t>75 - за май при реорганизации (ликвидации) организации |</w:t>
            </w:r>
          </w:p>
          <w:p w:rsidR="00000000" w:rsidRDefault="00D147DC">
            <w:pPr>
              <w:pStyle w:val="ConsPlusNormal"/>
            </w:pPr>
            <w:r>
              <w:t>76 - за июнь при реорганизации (ликвидации) организации |</w:t>
            </w:r>
          </w:p>
          <w:p w:rsidR="00000000" w:rsidRDefault="00D147DC">
            <w:pPr>
              <w:pStyle w:val="ConsPlusNormal"/>
            </w:pPr>
            <w:r>
              <w:t>77 - за июль при реорганизации (ликвидации) организации |</w:t>
            </w:r>
          </w:p>
          <w:p w:rsidR="00000000" w:rsidRDefault="00D147DC">
            <w:pPr>
              <w:pStyle w:val="ConsPlusNormal"/>
            </w:pPr>
            <w:r>
              <w:t>78 -</w:t>
            </w:r>
            <w:r>
              <w:t xml:space="preserve"> за август при реорганизации (ликвидации) организации |</w:t>
            </w:r>
          </w:p>
          <w:p w:rsidR="00000000" w:rsidRDefault="00D147DC">
            <w:pPr>
              <w:pStyle w:val="ConsPlusNormal"/>
            </w:pPr>
            <w:r>
              <w:t>79 - за сентябрь при реорганизации (ликвидации) организации |</w:t>
            </w:r>
          </w:p>
          <w:p w:rsidR="00000000" w:rsidRDefault="00D147DC">
            <w:pPr>
              <w:pStyle w:val="ConsPlusNormal"/>
            </w:pPr>
            <w:r>
              <w:t>80 - за октябрь при реорганизации (ликвидации) организации |</w:t>
            </w:r>
          </w:p>
          <w:p w:rsidR="00000000" w:rsidRDefault="00D147DC">
            <w:pPr>
              <w:pStyle w:val="ConsPlusNormal"/>
            </w:pPr>
            <w:r>
              <w:t>81 - за ноябрь при реорганизации (ликвидации) организации |</w:t>
            </w:r>
          </w:p>
          <w:p w:rsidR="00000000" w:rsidRDefault="00D147DC">
            <w:pPr>
              <w:pStyle w:val="ConsPlusNormal"/>
            </w:pPr>
            <w:r>
              <w:t>82 - за декабрь п</w:t>
            </w:r>
            <w:r>
              <w:t>ри реорганизации (ликвидации) организации</w:t>
            </w:r>
          </w:p>
        </w:tc>
      </w:tr>
      <w:tr w:rsidR="00000000">
        <w:tc>
          <w:tcPr>
            <w:tcW w:w="3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lastRenderedPageBreak/>
              <w:t>Отчетный год</w:t>
            </w: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ОтчетГод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</w:t>
            </w:r>
          </w:p>
        </w:tc>
        <w:tc>
          <w:tcPr>
            <w:tcW w:w="4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Типовой элемент &lt;xs:gYear&gt;.</w:t>
            </w:r>
          </w:p>
          <w:p w:rsidR="00000000" w:rsidRDefault="00D147DC">
            <w:pPr>
              <w:pStyle w:val="ConsPlusNormal"/>
            </w:pPr>
            <w:r>
              <w:t>Год в формате ГГГГ</w:t>
            </w:r>
          </w:p>
        </w:tc>
      </w:tr>
      <w:tr w:rsidR="00000000">
        <w:tc>
          <w:tcPr>
            <w:tcW w:w="3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Имя файла налоговой декларации по налогу на добавленную стоимость</w:t>
            </w: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ИмяФайлНДС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Т(1-255)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</w:t>
            </w:r>
          </w:p>
        </w:tc>
        <w:tc>
          <w:tcPr>
            <w:tcW w:w="4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Содержит имя файла (без расширения) ранее представленной налоговой декларации по налогу на добавленную стоимость (с префиксом NO_NDS), к которой представляется реестр</w:t>
            </w:r>
          </w:p>
        </w:tc>
      </w:tr>
      <w:tr w:rsidR="00000000">
        <w:tc>
          <w:tcPr>
            <w:tcW w:w="3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Номер корректировки (реестра)</w:t>
            </w: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НомКорр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N(3)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</w:t>
            </w:r>
          </w:p>
        </w:tc>
        <w:tc>
          <w:tcPr>
            <w:tcW w:w="4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Принимает значение:</w:t>
            </w:r>
          </w:p>
          <w:p w:rsidR="00000000" w:rsidRDefault="00D147DC">
            <w:pPr>
              <w:pStyle w:val="ConsPlusNormal"/>
            </w:pPr>
            <w:r>
              <w:t>0 - первичный реестр,</w:t>
            </w:r>
          </w:p>
          <w:p w:rsidR="00000000" w:rsidRDefault="00D147DC">
            <w:pPr>
              <w:pStyle w:val="ConsPlusNormal"/>
            </w:pPr>
            <w:r>
              <w:t>1 - корректировка,</w:t>
            </w:r>
          </w:p>
          <w:p w:rsidR="00000000" w:rsidRDefault="00D147DC">
            <w:pPr>
              <w:pStyle w:val="ConsPlusNormal"/>
            </w:pPr>
            <w:r>
              <w:t>2 - последующая корректировка, и другие</w:t>
            </w:r>
          </w:p>
        </w:tc>
      </w:tr>
      <w:tr w:rsidR="00000000">
        <w:tc>
          <w:tcPr>
            <w:tcW w:w="3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 xml:space="preserve">Имя файла, содержащего сведения </w:t>
            </w:r>
            <w:r>
              <w:lastRenderedPageBreak/>
              <w:t>из реестра деклараций на товары, предусмотренного абзацем пятым подпункта 3 пункта 1 статьи 165 Налогового кодекса Российской Федерации, либо транспортных, товарос</w:t>
            </w:r>
            <w:r>
              <w:t>опроводительных и (или) иных документов, предусмотренного подпунктом 4 пункта 1 статьи 165 Налогового кодекса Российской Федерации</w:t>
            </w: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lastRenderedPageBreak/>
              <w:t>НаимРеестрТСДПр_6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T(1-255)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</w:t>
            </w:r>
          </w:p>
        </w:tc>
        <w:tc>
          <w:tcPr>
            <w:tcW w:w="4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 xml:space="preserve">Содержит (повторяет) имя файла (с </w:t>
            </w:r>
            <w:r>
              <w:lastRenderedPageBreak/>
              <w:t>расширением) с префиксом KO_RRDPRNDS.2</w:t>
            </w:r>
          </w:p>
        </w:tc>
      </w:tr>
      <w:tr w:rsidR="00000000">
        <w:tc>
          <w:tcPr>
            <w:tcW w:w="3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lastRenderedPageBreak/>
              <w:t>Сведения о налогопла</w:t>
            </w:r>
            <w:r>
              <w:t>тельщике</w:t>
            </w: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СвНП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</w:t>
            </w:r>
          </w:p>
        </w:tc>
        <w:tc>
          <w:tcPr>
            <w:tcW w:w="4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 xml:space="preserve">Состав элемента представлен в </w:t>
            </w:r>
            <w:hyperlink w:anchor="Par5469" w:tooltip="Сведения о налогоплательщике (СвНП)" w:history="1">
              <w:r>
                <w:rPr>
                  <w:color w:val="0000FF"/>
                </w:rPr>
                <w:t>таблице 3.3</w:t>
              </w:r>
            </w:hyperlink>
          </w:p>
        </w:tc>
      </w:tr>
      <w:tr w:rsidR="00000000">
        <w:tc>
          <w:tcPr>
            <w:tcW w:w="3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Сведения о лице, подписавшем документ</w:t>
            </w: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Подписант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</w:t>
            </w:r>
          </w:p>
        </w:tc>
        <w:tc>
          <w:tcPr>
            <w:tcW w:w="4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 xml:space="preserve">Состав элемента представлен в </w:t>
            </w:r>
            <w:hyperlink w:anchor="Par5591" w:tooltip="Сведения о лице, подписавшем документ (Подписант)" w:history="1">
              <w:r>
                <w:rPr>
                  <w:color w:val="0000FF"/>
                </w:rPr>
                <w:t>таблице 3.7</w:t>
              </w:r>
            </w:hyperlink>
          </w:p>
        </w:tc>
      </w:tr>
      <w:tr w:rsidR="00000000">
        <w:tc>
          <w:tcPr>
            <w:tcW w:w="3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 xml:space="preserve">Реестр деклараций на товары, предусмотренный абзацем пятым подпункта 3 пункта 1 статьи 165 Налогового кодекса Российской Федерации, либо транспортных, товаросопроводительных и (или) иных </w:t>
            </w:r>
            <w:r>
              <w:t>документов, предусмотренный подпунктом 4 пункта 1 статьи 165 Налогового кодекса Российской Федерации</w:t>
            </w: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РеестрТСДПр_6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ОМ</w:t>
            </w:r>
          </w:p>
        </w:tc>
        <w:tc>
          <w:tcPr>
            <w:tcW w:w="4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 xml:space="preserve">Состав элемента представлен в </w:t>
            </w:r>
            <w:hyperlink w:anchor="Par5653" w:tooltip="Реестр деклараций на товары, предусмотренный" w:history="1">
              <w:r>
                <w:rPr>
                  <w:color w:val="0000FF"/>
                </w:rPr>
                <w:t>таблице 3.9</w:t>
              </w:r>
            </w:hyperlink>
          </w:p>
        </w:tc>
      </w:tr>
    </w:tbl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jc w:val="right"/>
        <w:outlineLvl w:val="2"/>
      </w:pPr>
      <w:r>
        <w:t>Таблица 3.3</w:t>
      </w: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Title"/>
        <w:jc w:val="center"/>
      </w:pPr>
      <w:bookmarkStart w:id="439" w:name="Par5469"/>
      <w:bookmarkEnd w:id="439"/>
      <w:r>
        <w:t>Сведения о налогоплательщике (СвНП)</w:t>
      </w:r>
    </w:p>
    <w:p w:rsidR="00000000" w:rsidRDefault="00D147DC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3727"/>
        <w:gridCol w:w="2458"/>
        <w:gridCol w:w="1208"/>
        <w:gridCol w:w="1208"/>
        <w:gridCol w:w="1910"/>
        <w:gridCol w:w="4631"/>
      </w:tblGrid>
      <w:tr w:rsidR="00000000">
        <w:tc>
          <w:tcPr>
            <w:tcW w:w="3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Наименование элемента</w:t>
            </w: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 xml:space="preserve">Сокращенное </w:t>
            </w:r>
            <w:r>
              <w:lastRenderedPageBreak/>
              <w:t>наименование (код) элемента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lastRenderedPageBreak/>
              <w:t xml:space="preserve">Признак </w:t>
            </w:r>
            <w:r>
              <w:lastRenderedPageBreak/>
              <w:t>типа элемента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lastRenderedPageBreak/>
              <w:t xml:space="preserve">Формат </w:t>
            </w:r>
            <w:r>
              <w:lastRenderedPageBreak/>
              <w:t>элемента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lastRenderedPageBreak/>
              <w:t xml:space="preserve">Признак </w:t>
            </w:r>
            <w:r>
              <w:lastRenderedPageBreak/>
              <w:t>обязательности элемента</w:t>
            </w:r>
          </w:p>
        </w:tc>
        <w:tc>
          <w:tcPr>
            <w:tcW w:w="4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lastRenderedPageBreak/>
              <w:t>Дополнительная информация</w:t>
            </w:r>
          </w:p>
        </w:tc>
      </w:tr>
      <w:tr w:rsidR="00000000">
        <w:tc>
          <w:tcPr>
            <w:tcW w:w="37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lastRenderedPageBreak/>
              <w:t>Налогоплательщик - организация |</w:t>
            </w: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НПЮЛ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</w:t>
            </w:r>
          </w:p>
        </w:tc>
        <w:tc>
          <w:tcPr>
            <w:tcW w:w="46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Сос</w:t>
            </w:r>
            <w:r>
              <w:t xml:space="preserve">тав элемента представлен в </w:t>
            </w:r>
            <w:hyperlink w:anchor="Par5492" w:tooltip="Налогоплательщик - организация (НПЮЛ)" w:history="1">
              <w:r>
                <w:rPr>
                  <w:color w:val="0000FF"/>
                </w:rPr>
                <w:t>таблице 3.4</w:t>
              </w:r>
            </w:hyperlink>
          </w:p>
        </w:tc>
      </w:tr>
      <w:tr w:rsidR="00000000">
        <w:tc>
          <w:tcPr>
            <w:tcW w:w="372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Налогоплательщик - индивидуальный предприниматель</w:t>
            </w:r>
          </w:p>
        </w:tc>
        <w:tc>
          <w:tcPr>
            <w:tcW w:w="245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НПФЛ</w:t>
            </w:r>
          </w:p>
        </w:tc>
        <w:tc>
          <w:tcPr>
            <w:tcW w:w="12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2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  <w:tc>
          <w:tcPr>
            <w:tcW w:w="191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</w:t>
            </w:r>
          </w:p>
        </w:tc>
        <w:tc>
          <w:tcPr>
            <w:tcW w:w="463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 xml:space="preserve">Состав элемента представлен в </w:t>
            </w:r>
            <w:hyperlink w:anchor="Par5567" w:tooltip="Налогоплательщик - индивидуальный предприниматель (НПФЛ)" w:history="1">
              <w:r>
                <w:rPr>
                  <w:color w:val="0000FF"/>
                </w:rPr>
                <w:t>таблице 3.6</w:t>
              </w:r>
            </w:hyperlink>
          </w:p>
        </w:tc>
      </w:tr>
    </w:tbl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jc w:val="right"/>
        <w:outlineLvl w:val="2"/>
      </w:pPr>
      <w:r>
        <w:t>Таблица 3.4</w:t>
      </w: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Title"/>
        <w:jc w:val="center"/>
      </w:pPr>
      <w:bookmarkStart w:id="440" w:name="Par5492"/>
      <w:bookmarkEnd w:id="440"/>
      <w:r>
        <w:t>Налогоплательщик - организация (НПЮЛ)</w:t>
      </w:r>
    </w:p>
    <w:p w:rsidR="00000000" w:rsidRDefault="00D147DC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3727"/>
        <w:gridCol w:w="2458"/>
        <w:gridCol w:w="1208"/>
        <w:gridCol w:w="1208"/>
        <w:gridCol w:w="1910"/>
        <w:gridCol w:w="4631"/>
      </w:tblGrid>
      <w:tr w:rsidR="00000000">
        <w:tc>
          <w:tcPr>
            <w:tcW w:w="3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Наименование элемента</w:t>
            </w: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Сокращенное наименование (код) элемента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Признак типа элемента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Формат элемента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Признак обязательности элемента</w:t>
            </w:r>
          </w:p>
        </w:tc>
        <w:tc>
          <w:tcPr>
            <w:tcW w:w="4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Дополнительная информация</w:t>
            </w:r>
          </w:p>
        </w:tc>
      </w:tr>
      <w:tr w:rsidR="00000000">
        <w:tc>
          <w:tcPr>
            <w:tcW w:w="3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Наименование организации</w:t>
            </w: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НаимОрг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T(1-1000)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</w:t>
            </w:r>
          </w:p>
        </w:tc>
        <w:tc>
          <w:tcPr>
            <w:tcW w:w="4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</w:tr>
      <w:tr w:rsidR="00000000">
        <w:tc>
          <w:tcPr>
            <w:tcW w:w="3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ИНН юридического лица</w:t>
            </w: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ИННЮЛ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T(=10)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</w:t>
            </w:r>
          </w:p>
        </w:tc>
        <w:tc>
          <w:tcPr>
            <w:tcW w:w="4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Типовой элемент &lt;ИННЮЛТип&gt;</w:t>
            </w:r>
          </w:p>
        </w:tc>
      </w:tr>
      <w:tr w:rsidR="00000000">
        <w:tc>
          <w:tcPr>
            <w:tcW w:w="3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КПП</w:t>
            </w: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КПП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T(=9)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</w:t>
            </w:r>
          </w:p>
        </w:tc>
        <w:tc>
          <w:tcPr>
            <w:tcW w:w="4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Типовой элемент &lt;КППТип&gt;</w:t>
            </w:r>
          </w:p>
        </w:tc>
      </w:tr>
      <w:tr w:rsidR="00000000">
        <w:tc>
          <w:tcPr>
            <w:tcW w:w="3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Сведения о реорганизованной (ликвидированной) организации</w:t>
            </w: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СвРеоргЮЛ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</w:t>
            </w:r>
          </w:p>
        </w:tc>
        <w:tc>
          <w:tcPr>
            <w:tcW w:w="4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 xml:space="preserve">Состав элемента представлен в </w:t>
            </w:r>
            <w:hyperlink w:anchor="Par5527" w:tooltip="Сведения о реорганизованной (ликвидированной)" w:history="1">
              <w:r>
                <w:rPr>
                  <w:color w:val="0000FF"/>
                </w:rPr>
                <w:t>таблице 3.5</w:t>
              </w:r>
            </w:hyperlink>
          </w:p>
        </w:tc>
      </w:tr>
    </w:tbl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jc w:val="right"/>
        <w:outlineLvl w:val="2"/>
      </w:pPr>
      <w:r>
        <w:t>Таблица 3.5</w:t>
      </w: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Title"/>
        <w:jc w:val="center"/>
      </w:pPr>
      <w:bookmarkStart w:id="441" w:name="Par5527"/>
      <w:bookmarkEnd w:id="441"/>
      <w:r>
        <w:t>Сведения о реорганизованной (ликвидированной)</w:t>
      </w:r>
    </w:p>
    <w:p w:rsidR="00000000" w:rsidRDefault="00D147DC">
      <w:pPr>
        <w:pStyle w:val="ConsPlusTitle"/>
        <w:jc w:val="center"/>
      </w:pPr>
      <w:r>
        <w:t>организации (СвРеоргЮЛ)</w:t>
      </w:r>
    </w:p>
    <w:p w:rsidR="00000000" w:rsidRDefault="00D147DC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3727"/>
        <w:gridCol w:w="2458"/>
        <w:gridCol w:w="1208"/>
        <w:gridCol w:w="1208"/>
        <w:gridCol w:w="1910"/>
        <w:gridCol w:w="4631"/>
      </w:tblGrid>
      <w:tr w:rsidR="00000000">
        <w:tc>
          <w:tcPr>
            <w:tcW w:w="3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Наименование элемента</w:t>
            </w: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 xml:space="preserve">Сокращенное </w:t>
            </w:r>
            <w:r>
              <w:lastRenderedPageBreak/>
              <w:t>наименование (код) элемента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lastRenderedPageBreak/>
              <w:t xml:space="preserve">Признак </w:t>
            </w:r>
            <w:r>
              <w:lastRenderedPageBreak/>
              <w:t>типа элемента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lastRenderedPageBreak/>
              <w:t xml:space="preserve">Формат </w:t>
            </w:r>
            <w:r>
              <w:lastRenderedPageBreak/>
              <w:t>элемента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lastRenderedPageBreak/>
              <w:t xml:space="preserve">Признак </w:t>
            </w:r>
            <w:r>
              <w:lastRenderedPageBreak/>
              <w:t>обязательности элемента</w:t>
            </w:r>
          </w:p>
        </w:tc>
        <w:tc>
          <w:tcPr>
            <w:tcW w:w="4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lastRenderedPageBreak/>
              <w:t>Дополнительная информация</w:t>
            </w:r>
          </w:p>
        </w:tc>
      </w:tr>
      <w:tr w:rsidR="00000000">
        <w:tc>
          <w:tcPr>
            <w:tcW w:w="3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lastRenderedPageBreak/>
              <w:t>Код формы реорганизации (л</w:t>
            </w:r>
            <w:r>
              <w:t>иквидация)</w:t>
            </w: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ФормРеорг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T(=1)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ОК</w:t>
            </w:r>
          </w:p>
        </w:tc>
        <w:tc>
          <w:tcPr>
            <w:tcW w:w="4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Принимает значение:</w:t>
            </w:r>
          </w:p>
          <w:p w:rsidR="00000000" w:rsidRDefault="00D147DC">
            <w:pPr>
              <w:pStyle w:val="ConsPlusNormal"/>
            </w:pPr>
            <w:r>
              <w:t>0 - ликвидация |</w:t>
            </w:r>
          </w:p>
          <w:p w:rsidR="00000000" w:rsidRDefault="00D147DC">
            <w:pPr>
              <w:pStyle w:val="ConsPlusNormal"/>
            </w:pPr>
            <w:r>
              <w:t>1 - преобразование |</w:t>
            </w:r>
          </w:p>
          <w:p w:rsidR="00000000" w:rsidRDefault="00D147DC">
            <w:pPr>
              <w:pStyle w:val="ConsPlusNormal"/>
            </w:pPr>
            <w:r>
              <w:t>2 - слияние |</w:t>
            </w:r>
          </w:p>
          <w:p w:rsidR="00000000" w:rsidRDefault="00D147DC">
            <w:pPr>
              <w:pStyle w:val="ConsPlusNormal"/>
            </w:pPr>
            <w:r>
              <w:t>3 - разделение |</w:t>
            </w:r>
          </w:p>
          <w:p w:rsidR="00000000" w:rsidRDefault="00D147DC">
            <w:pPr>
              <w:pStyle w:val="ConsPlusNormal"/>
            </w:pPr>
            <w:r>
              <w:t>5 - присоединение |</w:t>
            </w:r>
          </w:p>
          <w:p w:rsidR="00000000" w:rsidRDefault="00D147DC">
            <w:pPr>
              <w:pStyle w:val="ConsPlusNormal"/>
            </w:pPr>
            <w:r>
              <w:t>6 - разделение с одновременным присоединением</w:t>
            </w:r>
          </w:p>
        </w:tc>
      </w:tr>
      <w:tr w:rsidR="00000000">
        <w:tc>
          <w:tcPr>
            <w:tcW w:w="3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ИНН реорганизованной организации</w:t>
            </w: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ИННЮЛ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T(=10)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НУ</w:t>
            </w:r>
          </w:p>
        </w:tc>
        <w:tc>
          <w:tcPr>
            <w:tcW w:w="4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Типовой элемент &lt;ИННЮЛТип&gt;.</w:t>
            </w:r>
          </w:p>
          <w:p w:rsidR="00000000" w:rsidRDefault="00D147DC">
            <w:pPr>
              <w:pStyle w:val="ConsPlusNormal"/>
            </w:pPr>
            <w:r>
              <w:t>Элемент обязателен при</w:t>
            </w:r>
          </w:p>
          <w:p w:rsidR="00000000" w:rsidRDefault="00D147DC">
            <w:pPr>
              <w:pStyle w:val="ConsPlusNormal"/>
            </w:pPr>
            <w:r>
              <w:t>&lt;ФормРеорг&gt; = 1 | 2 | 3 | 5 | 6</w:t>
            </w:r>
          </w:p>
        </w:tc>
      </w:tr>
      <w:tr w:rsidR="00000000">
        <w:tc>
          <w:tcPr>
            <w:tcW w:w="3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КПП реорганизованной организации</w:t>
            </w: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КПП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T(=9)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НУ</w:t>
            </w:r>
          </w:p>
        </w:tc>
        <w:tc>
          <w:tcPr>
            <w:tcW w:w="4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Типовой элемент &lt;КППТип&gt;.</w:t>
            </w:r>
          </w:p>
          <w:p w:rsidR="00000000" w:rsidRDefault="00D147DC">
            <w:pPr>
              <w:pStyle w:val="ConsPlusNormal"/>
            </w:pPr>
            <w:r>
              <w:t>Элемент обязателен при</w:t>
            </w:r>
          </w:p>
          <w:p w:rsidR="00000000" w:rsidRDefault="00D147DC">
            <w:pPr>
              <w:pStyle w:val="ConsPlusNormal"/>
            </w:pPr>
            <w:r>
              <w:t>&lt;ФормРеорг&gt; = 1 | 2 | 3 | 5 | 6</w:t>
            </w:r>
          </w:p>
        </w:tc>
      </w:tr>
    </w:tbl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jc w:val="right"/>
        <w:outlineLvl w:val="2"/>
      </w:pPr>
      <w:r>
        <w:t>Таблица 3.6</w:t>
      </w: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Title"/>
        <w:jc w:val="center"/>
      </w:pPr>
      <w:bookmarkStart w:id="442" w:name="Par5567"/>
      <w:bookmarkEnd w:id="442"/>
      <w:r>
        <w:t>Налогоплательщик - индивидуальный предприниматель (НПФЛ)</w:t>
      </w:r>
    </w:p>
    <w:p w:rsidR="00000000" w:rsidRDefault="00D147DC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3727"/>
        <w:gridCol w:w="2458"/>
        <w:gridCol w:w="1208"/>
        <w:gridCol w:w="1208"/>
        <w:gridCol w:w="1910"/>
        <w:gridCol w:w="4631"/>
      </w:tblGrid>
      <w:tr w:rsidR="00000000">
        <w:tc>
          <w:tcPr>
            <w:tcW w:w="3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Наименование элемента</w:t>
            </w: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Сокращенное наименование (код) элемента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Признак типа элемента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Формат элемента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Признак обязательности элемента</w:t>
            </w:r>
          </w:p>
        </w:tc>
        <w:tc>
          <w:tcPr>
            <w:tcW w:w="4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Дополнительная информация</w:t>
            </w:r>
          </w:p>
        </w:tc>
      </w:tr>
      <w:tr w:rsidR="00000000">
        <w:tc>
          <w:tcPr>
            <w:tcW w:w="3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ИНН физического лица, зарегистрированного в качестве индивидуального предпринимателя</w:t>
            </w: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ИННФЛ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T(=12)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</w:t>
            </w:r>
          </w:p>
        </w:tc>
        <w:tc>
          <w:tcPr>
            <w:tcW w:w="4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Типовой элемент &lt;ИННФЛТип&gt;</w:t>
            </w:r>
          </w:p>
        </w:tc>
      </w:tr>
      <w:tr w:rsidR="00000000">
        <w:tc>
          <w:tcPr>
            <w:tcW w:w="3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lastRenderedPageBreak/>
              <w:t>Фамилия, имя, отчество индивидуального предпринимателя</w:t>
            </w: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ФИО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</w:t>
            </w:r>
          </w:p>
        </w:tc>
        <w:tc>
          <w:tcPr>
            <w:tcW w:w="4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Типовой элемент &lt;ФИОТип&gt;.</w:t>
            </w:r>
          </w:p>
          <w:p w:rsidR="00000000" w:rsidRDefault="00D147DC">
            <w:pPr>
              <w:pStyle w:val="ConsPlusNormal"/>
            </w:pPr>
            <w:r>
              <w:t xml:space="preserve">Состав элемента представлен в </w:t>
            </w:r>
            <w:hyperlink w:anchor="Par5684" w:tooltip="Фамилия, имя, отчество (ФИОТип)" w:history="1">
              <w:r>
                <w:rPr>
                  <w:color w:val="0000FF"/>
                </w:rPr>
                <w:t>таблице 3.10</w:t>
              </w:r>
            </w:hyperlink>
          </w:p>
        </w:tc>
      </w:tr>
    </w:tbl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jc w:val="right"/>
        <w:outlineLvl w:val="2"/>
      </w:pPr>
      <w:r>
        <w:t>Таблица 3.7</w:t>
      </w: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Title"/>
        <w:jc w:val="center"/>
      </w:pPr>
      <w:bookmarkStart w:id="443" w:name="Par5591"/>
      <w:bookmarkEnd w:id="443"/>
      <w:r>
        <w:t>Сведения о лице, подписавшем документ (Подписант)</w:t>
      </w:r>
    </w:p>
    <w:p w:rsidR="00000000" w:rsidRDefault="00D147DC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3727"/>
        <w:gridCol w:w="2458"/>
        <w:gridCol w:w="1208"/>
        <w:gridCol w:w="1208"/>
        <w:gridCol w:w="1910"/>
        <w:gridCol w:w="4631"/>
      </w:tblGrid>
      <w:tr w:rsidR="00000000">
        <w:tc>
          <w:tcPr>
            <w:tcW w:w="3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Наименование элемента</w:t>
            </w: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Сокращенное наименование (код) элемента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Признак типа элемента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Формат элемента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Признак обязательности элемента</w:t>
            </w:r>
          </w:p>
        </w:tc>
        <w:tc>
          <w:tcPr>
            <w:tcW w:w="4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Дополнительная информация</w:t>
            </w:r>
          </w:p>
        </w:tc>
      </w:tr>
      <w:tr w:rsidR="00000000">
        <w:tc>
          <w:tcPr>
            <w:tcW w:w="3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Признак лица, подписавшего документ</w:t>
            </w: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ПрПодп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T(=1)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ОК</w:t>
            </w:r>
          </w:p>
        </w:tc>
        <w:tc>
          <w:tcPr>
            <w:tcW w:w="4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Принимает значение:</w:t>
            </w:r>
          </w:p>
          <w:p w:rsidR="00000000" w:rsidRDefault="00D147DC">
            <w:pPr>
              <w:pStyle w:val="ConsPlusNormal"/>
            </w:pPr>
            <w:r>
              <w:t>1 - налогоплательщик |</w:t>
            </w:r>
          </w:p>
          <w:p w:rsidR="00000000" w:rsidRDefault="00D147DC">
            <w:pPr>
              <w:pStyle w:val="ConsPlusNormal"/>
            </w:pPr>
            <w:r>
              <w:t>2 - представитель налогоплательщика</w:t>
            </w:r>
          </w:p>
        </w:tc>
      </w:tr>
      <w:tr w:rsidR="00000000">
        <w:tc>
          <w:tcPr>
            <w:tcW w:w="3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Номер контактного телефона</w:t>
            </w: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Тлф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T(1-20)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</w:t>
            </w:r>
          </w:p>
        </w:tc>
        <w:tc>
          <w:tcPr>
            <w:tcW w:w="4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</w:tr>
      <w:tr w:rsidR="00000000">
        <w:tc>
          <w:tcPr>
            <w:tcW w:w="3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Фамилия, имя, отчество</w:t>
            </w: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ФИО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</w:t>
            </w:r>
          </w:p>
        </w:tc>
        <w:tc>
          <w:tcPr>
            <w:tcW w:w="4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Типовой элемент &lt;ФИОТип&gt;.</w:t>
            </w:r>
          </w:p>
          <w:p w:rsidR="00000000" w:rsidRDefault="00D147DC">
            <w:pPr>
              <w:pStyle w:val="ConsPlusNormal"/>
            </w:pPr>
            <w:r>
              <w:t xml:space="preserve">Состав элемента представлен в </w:t>
            </w:r>
            <w:hyperlink w:anchor="Par5684" w:tooltip="Фамилия, имя, отчество (ФИОТип)" w:history="1">
              <w:r>
                <w:rPr>
                  <w:color w:val="0000FF"/>
                </w:rPr>
                <w:t>таблице 3.10</w:t>
              </w:r>
            </w:hyperlink>
          </w:p>
        </w:tc>
      </w:tr>
      <w:tr w:rsidR="00000000">
        <w:tc>
          <w:tcPr>
            <w:tcW w:w="3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Сведения о представителе налогоплательщика</w:t>
            </w: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СвПред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НУ</w:t>
            </w:r>
          </w:p>
        </w:tc>
        <w:tc>
          <w:tcPr>
            <w:tcW w:w="4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 xml:space="preserve">Состав элемента представлен в </w:t>
            </w:r>
            <w:hyperlink w:anchor="Par5630" w:tooltip="Сведения о представителе налогоплательщика (СвПред)" w:history="1">
              <w:r>
                <w:rPr>
                  <w:color w:val="0000FF"/>
                </w:rPr>
                <w:t>таблице 3.8</w:t>
              </w:r>
            </w:hyperlink>
          </w:p>
          <w:p w:rsidR="00000000" w:rsidRDefault="00D147DC">
            <w:pPr>
              <w:pStyle w:val="ConsPlusNormal"/>
            </w:pPr>
            <w:r>
              <w:t>Элемент обязателен при &lt;ПрПодп&gt;=2</w:t>
            </w:r>
          </w:p>
        </w:tc>
      </w:tr>
    </w:tbl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jc w:val="right"/>
        <w:outlineLvl w:val="2"/>
      </w:pPr>
      <w:r>
        <w:t>Таблица 3.8</w:t>
      </w: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Title"/>
        <w:jc w:val="center"/>
      </w:pPr>
      <w:bookmarkStart w:id="444" w:name="Par5630"/>
      <w:bookmarkEnd w:id="444"/>
      <w:r>
        <w:t>Сведения о представителе налогоплательщика (СвПред)</w:t>
      </w:r>
    </w:p>
    <w:p w:rsidR="00000000" w:rsidRDefault="00D147DC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3727"/>
        <w:gridCol w:w="2458"/>
        <w:gridCol w:w="1208"/>
        <w:gridCol w:w="1208"/>
        <w:gridCol w:w="1910"/>
        <w:gridCol w:w="4631"/>
      </w:tblGrid>
      <w:tr w:rsidR="00000000">
        <w:tc>
          <w:tcPr>
            <w:tcW w:w="3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Наименование элемента</w:t>
            </w: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 xml:space="preserve">Сокращенное наименование (код) </w:t>
            </w:r>
            <w:r>
              <w:lastRenderedPageBreak/>
              <w:t>элемента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lastRenderedPageBreak/>
              <w:t xml:space="preserve">Признак типа </w:t>
            </w:r>
            <w:r>
              <w:lastRenderedPageBreak/>
              <w:t>элемента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lastRenderedPageBreak/>
              <w:t>Формат элемента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 xml:space="preserve">Признак обязательности </w:t>
            </w:r>
            <w:r>
              <w:lastRenderedPageBreak/>
              <w:t>элемента</w:t>
            </w:r>
          </w:p>
        </w:tc>
        <w:tc>
          <w:tcPr>
            <w:tcW w:w="4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lastRenderedPageBreak/>
              <w:t>Дополнительная информация</w:t>
            </w:r>
          </w:p>
        </w:tc>
      </w:tr>
      <w:tr w:rsidR="00000000">
        <w:tc>
          <w:tcPr>
            <w:tcW w:w="3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lastRenderedPageBreak/>
              <w:t>Наименование документа, подтверждающего полномочия представителя налогоплательщика</w:t>
            </w: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НаимДок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T(1-120)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</w:t>
            </w:r>
          </w:p>
        </w:tc>
        <w:tc>
          <w:tcPr>
            <w:tcW w:w="4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</w:tr>
      <w:tr w:rsidR="00000000">
        <w:tc>
          <w:tcPr>
            <w:tcW w:w="3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Наименование организации - представителя налогоплательщика</w:t>
            </w: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НаимОрг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T(1-1000)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</w:t>
            </w:r>
          </w:p>
        </w:tc>
        <w:tc>
          <w:tcPr>
            <w:tcW w:w="4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</w:tr>
    </w:tbl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jc w:val="right"/>
        <w:outlineLvl w:val="2"/>
      </w:pPr>
      <w:r>
        <w:t>Таблица 3.9</w:t>
      </w: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Title"/>
        <w:jc w:val="center"/>
      </w:pPr>
      <w:bookmarkStart w:id="445" w:name="Par5653"/>
      <w:bookmarkEnd w:id="445"/>
      <w:r>
        <w:t>Реестр деклараций на товары, предусмотр</w:t>
      </w:r>
      <w:r>
        <w:t>енный</w:t>
      </w:r>
    </w:p>
    <w:p w:rsidR="00000000" w:rsidRDefault="00D147DC">
      <w:pPr>
        <w:pStyle w:val="ConsPlusTitle"/>
        <w:jc w:val="center"/>
      </w:pPr>
      <w:r>
        <w:t>абзацем пятым подпункта 3 пункта 1 статьи 165</w:t>
      </w:r>
    </w:p>
    <w:p w:rsidR="00000000" w:rsidRDefault="00D147DC">
      <w:pPr>
        <w:pStyle w:val="ConsPlusTitle"/>
        <w:jc w:val="center"/>
      </w:pPr>
      <w:r>
        <w:t>Налогового кодекса Российской Федерации, либо транспортных,</w:t>
      </w:r>
    </w:p>
    <w:p w:rsidR="00000000" w:rsidRDefault="00D147DC">
      <w:pPr>
        <w:pStyle w:val="ConsPlusTitle"/>
        <w:jc w:val="center"/>
      </w:pPr>
      <w:r>
        <w:t>товаросопроводительных и (или) иных документов,</w:t>
      </w:r>
    </w:p>
    <w:p w:rsidR="00000000" w:rsidRDefault="00D147DC">
      <w:pPr>
        <w:pStyle w:val="ConsPlusTitle"/>
        <w:jc w:val="center"/>
      </w:pPr>
      <w:r>
        <w:t>предусмотренный подпунктом 4 пункта 1 статьи 165</w:t>
      </w:r>
    </w:p>
    <w:p w:rsidR="00000000" w:rsidRDefault="00D147DC">
      <w:pPr>
        <w:pStyle w:val="ConsPlusTitle"/>
        <w:jc w:val="center"/>
      </w:pPr>
      <w:r>
        <w:t>Налогового кодекса Российской Федерации (РеестрТСДПр_6)</w:t>
      </w:r>
    </w:p>
    <w:p w:rsidR="00000000" w:rsidRDefault="00D147DC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3727"/>
        <w:gridCol w:w="2458"/>
        <w:gridCol w:w="1208"/>
        <w:gridCol w:w="1208"/>
        <w:gridCol w:w="1910"/>
        <w:gridCol w:w="4631"/>
      </w:tblGrid>
      <w:tr w:rsidR="00000000">
        <w:tc>
          <w:tcPr>
            <w:tcW w:w="3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Наименование элемента</w:t>
            </w: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Сокращенное наименование (код) элемента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Признак типа элемента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Формат элемента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Признак обязательности элемента</w:t>
            </w:r>
          </w:p>
        </w:tc>
        <w:tc>
          <w:tcPr>
            <w:tcW w:w="4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Дополнительная информация</w:t>
            </w:r>
          </w:p>
        </w:tc>
      </w:tr>
      <w:tr w:rsidR="00000000">
        <w:tc>
          <w:tcPr>
            <w:tcW w:w="3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Код операции</w:t>
            </w: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КодОпер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T(=7)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ОК</w:t>
            </w:r>
          </w:p>
        </w:tc>
        <w:tc>
          <w:tcPr>
            <w:tcW w:w="4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 xml:space="preserve">Принимает значение из перечня "Коды операций", приведенного в Приложении 1 к Порядку заполнения налоговой декларации по налогу на добавленную стоимость </w:t>
            </w:r>
            <w:hyperlink w:anchor="Par5680" w:tooltip="&lt;*&gt; Утвержден приказом ФНС России от 29.10.2014 N ММВ-7-3/558@ &quot;Об утверждении формы налоговой декларации по налогу на добавленную стоимость, порядка ее заполнения, а также формата представления налоговой декларации по налогу на добавленную стоимость в электронной форме&quot; (зарегистрирован в Министерстве юстиции Российской Федерации 15.12.2014, регистрационный номер 35171), с учетом изменений, внесенными приказом ФНС России от 20.12.2016 N ММВ-7-3/696@ (зарегистрирован в Министерстве юстиции Российской Фед..." w:history="1">
              <w:r>
                <w:rPr>
                  <w:color w:val="0000FF"/>
                </w:rPr>
                <w:t>&lt;*&gt;</w:t>
              </w:r>
            </w:hyperlink>
            <w:r>
              <w:t>: 1010442</w:t>
            </w:r>
          </w:p>
        </w:tc>
      </w:tr>
      <w:tr w:rsidR="00000000">
        <w:tc>
          <w:tcPr>
            <w:tcW w:w="3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Итого налоговая база</w:t>
            </w: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НалБазаИт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N(14)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</w:t>
            </w:r>
          </w:p>
        </w:tc>
        <w:tc>
          <w:tcPr>
            <w:tcW w:w="4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</w:tr>
    </w:tbl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ind w:firstLine="540"/>
        <w:jc w:val="both"/>
      </w:pPr>
      <w:r>
        <w:t>--------------</w:t>
      </w:r>
      <w:r>
        <w:t>------------------</w:t>
      </w:r>
    </w:p>
    <w:p w:rsidR="00000000" w:rsidRDefault="00D147DC">
      <w:pPr>
        <w:pStyle w:val="ConsPlusNormal"/>
        <w:spacing w:before="240"/>
        <w:ind w:firstLine="540"/>
        <w:jc w:val="both"/>
      </w:pPr>
      <w:bookmarkStart w:id="446" w:name="Par5680"/>
      <w:bookmarkEnd w:id="446"/>
      <w:r>
        <w:lastRenderedPageBreak/>
        <w:t>&lt;*&gt; Утвержден приказом ФНС России от 29.10.2014 N ММВ-7-3/558@ "Об утверждении формы налоговой декларации по налогу на добавленную стоимость, порядка ее заполнения, а также формата представления налоговой декларации по нало</w:t>
      </w:r>
      <w:r>
        <w:t>гу на добавленную стоимость в электронной форме" (зарегистрирован в Министерстве юстиции Российской Федерации 15.12.2014, регистрационный номер 35171), с учетом изменений, внесенными приказом ФНС России от 20.12.2016 N ММВ-7-3/696@ (зарегистрирован в Минис</w:t>
      </w:r>
      <w:r>
        <w:t>терстве юстиции Российской Федерации 15.12.2014, регистрационный номер 35171), приказом ФНС России от 28.12.2018 N СА-7-3/853@ (зарегистрирован в Министерстве юстиции Российской Федерации 28.01.2019, регистрационный номер 53586), приказом ФНС России от 20.</w:t>
      </w:r>
      <w:r>
        <w:t>11.2019 N ММВ-7-3/579@ (зарегистрирован в Министерстве юстиции Российской Федерации 20.12.2019, регистрационный номер 56946).</w:t>
      </w: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jc w:val="right"/>
        <w:outlineLvl w:val="2"/>
      </w:pPr>
      <w:r>
        <w:t>Таблица 3.10</w:t>
      </w: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Title"/>
        <w:jc w:val="center"/>
      </w:pPr>
      <w:bookmarkStart w:id="447" w:name="Par5684"/>
      <w:bookmarkEnd w:id="447"/>
      <w:r>
        <w:t>Фамилия, имя, отчество (ФИОТип)</w:t>
      </w:r>
    </w:p>
    <w:p w:rsidR="00000000" w:rsidRDefault="00D147DC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3727"/>
        <w:gridCol w:w="2458"/>
        <w:gridCol w:w="1208"/>
        <w:gridCol w:w="1208"/>
        <w:gridCol w:w="1910"/>
        <w:gridCol w:w="4631"/>
      </w:tblGrid>
      <w:tr w:rsidR="00000000">
        <w:tc>
          <w:tcPr>
            <w:tcW w:w="3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Наименование элемента</w:t>
            </w: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Сокращенное наименование (код) элемента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Признак типа элемента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Формат элемента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Признак обязательности элемента</w:t>
            </w:r>
          </w:p>
        </w:tc>
        <w:tc>
          <w:tcPr>
            <w:tcW w:w="4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Дополнительная информация</w:t>
            </w:r>
          </w:p>
        </w:tc>
      </w:tr>
      <w:tr w:rsidR="00000000">
        <w:tc>
          <w:tcPr>
            <w:tcW w:w="3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Фамилия</w:t>
            </w: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Фамилия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T(1-60)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</w:t>
            </w:r>
          </w:p>
        </w:tc>
        <w:tc>
          <w:tcPr>
            <w:tcW w:w="4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</w:tr>
      <w:tr w:rsidR="00000000">
        <w:tc>
          <w:tcPr>
            <w:tcW w:w="3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Имя</w:t>
            </w: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Имя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T(1-60)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</w:t>
            </w:r>
          </w:p>
        </w:tc>
        <w:tc>
          <w:tcPr>
            <w:tcW w:w="4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</w:tr>
      <w:tr w:rsidR="00000000">
        <w:tc>
          <w:tcPr>
            <w:tcW w:w="3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Отчество</w:t>
            </w: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Отчество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T(1-60)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</w:t>
            </w:r>
          </w:p>
        </w:tc>
        <w:tc>
          <w:tcPr>
            <w:tcW w:w="4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</w:tr>
    </w:tbl>
    <w:p w:rsidR="00000000" w:rsidRDefault="00D147DC">
      <w:pPr>
        <w:pStyle w:val="ConsPlusNormal"/>
        <w:jc w:val="both"/>
        <w:sectPr w:rsidR="00000000">
          <w:headerReference w:type="default" r:id="rId102"/>
          <w:footerReference w:type="default" r:id="rId103"/>
          <w:pgSz w:w="16838" w:h="11906" w:orient="landscape"/>
          <w:pgMar w:top="1133" w:right="1440" w:bottom="566" w:left="1440" w:header="0" w:footer="0" w:gutter="0"/>
          <w:cols w:space="720"/>
          <w:noEndnote/>
        </w:sectPr>
      </w:pP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Title"/>
        <w:jc w:val="center"/>
        <w:outlineLvl w:val="1"/>
      </w:pPr>
      <w:r>
        <w:t>III. ОПИСАНИЕ ФАЙЛА ОБМЕНА СВЕДЕНИЙ ИЗ ДОКУМЕНТОВ,</w:t>
      </w:r>
    </w:p>
    <w:p w:rsidR="00000000" w:rsidRDefault="00D147DC">
      <w:pPr>
        <w:pStyle w:val="ConsPlusTitle"/>
        <w:jc w:val="center"/>
      </w:pPr>
      <w:r>
        <w:t>ПОДТВЕРЖДАЮЩИХ ОБОСНОВАННОСТЬ ПРИМЕНЕНИЯ НАЛОГОВОЙ СТАВКИ</w:t>
      </w:r>
    </w:p>
    <w:p w:rsidR="00000000" w:rsidRDefault="00D147DC">
      <w:pPr>
        <w:pStyle w:val="ConsPlusTitle"/>
        <w:jc w:val="center"/>
      </w:pPr>
      <w:r>
        <w:t>0 ПРОЦЕНТОВ ПО НАЛОГУ НА ДОБАВЛЕННУЮ СТОИМОСТЬ</w:t>
      </w: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ind w:firstLine="540"/>
        <w:jc w:val="both"/>
      </w:pPr>
      <w:r>
        <w:t>4. Имя файла обмена должно иметь следующий вид: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R_T_A_K_О_GGGGMMDD_N, где: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R_T - префикс, принимающий значение: KO_RRDPRNDS.2;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A_K - идентификатор получателя информации, где: A - идентификатор получателя, которому направляется файл обмена, K - идентификато</w:t>
      </w:r>
      <w:r>
        <w:t>р конечного получателя, для которого предназначена информация из данного файла обмена &lt;1&gt;. Каждый из идентификаторов (A и K) имеет вид для налоговых органов - четырехразрядный код (код налогового органа в соответствии с классификатором СОНО);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-------------</w:t>
      </w:r>
      <w:r>
        <w:t>-------------------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 xml:space="preserve">&lt;1&gt; Передача файла от отправителя к конечному получателю (K) может осуществляться в несколько этапов через другие налоговые органы, осуществляющие передачу файла на промежуточных этапах, которые обозначаются идентификатором A. В случае </w:t>
      </w:r>
      <w:r>
        <w:t>передачи файла от отправителя к конечному получателю при отсутствии налоговых органов, осуществляющих передачу на промежуточных этапах, значения идентификаторов A и K совпадают.</w:t>
      </w: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ind w:firstLine="540"/>
        <w:jc w:val="both"/>
      </w:pPr>
      <w:r>
        <w:t>О - идентификатор отправителя информации, имеет вид: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для организаций - девятн</w:t>
      </w:r>
      <w:r>
        <w:t>адцатиразрядный код ИНН и КПП организации (обособленного подразделения);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для физических лиц - двенадцатиразрядный код ИНН, при отсутствии ИНН - последовательность из двенадцати нулей.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GGGG - год формирования передаваемого файла, MM - месяц, DD - день;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N - идентификационный номер файла (длина - от 1 до 36 знаков, идентификационный номер файла должен обеспечивать уникальность файла).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Расширение имени файла - xml. Расширение имени файла может указываться как строчными, так и прописными буквами.</w:t>
      </w: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Title"/>
        <w:ind w:firstLine="540"/>
        <w:jc w:val="both"/>
        <w:outlineLvl w:val="2"/>
      </w:pPr>
      <w:r>
        <w:t xml:space="preserve">Параметры </w:t>
      </w:r>
      <w:r>
        <w:t>первой строки файла обмена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Первая строка XML файла должна иметь следующий вид: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&lt;?xml version ="1.0" encoding ="windows-1251"?&gt;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Имя файла, содержащего XML схему файла обмена, должно иметь следующий вид: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lastRenderedPageBreak/>
        <w:t>KO_RRDPRNDS.2_1_817_02_05_02_xx, где xx - номер версии</w:t>
      </w:r>
      <w:r>
        <w:t xml:space="preserve"> схемы.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Расширение имени файла - xsd.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XML схема файла обмена приводится отдельным файлом и размещается на сайте Федеральной налоговой службы.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 xml:space="preserve">5. Логическая модель файла обмена представлена в виде диаграммы структуры файла обмена на </w:t>
      </w:r>
      <w:hyperlink w:anchor="Par5754" w:tooltip="Рисунок 2. Диаграмма структуры файла обмена" w:history="1">
        <w:r>
          <w:rPr>
            <w:color w:val="0000FF"/>
          </w:rPr>
          <w:t>рисунке 2</w:t>
        </w:r>
      </w:hyperlink>
      <w:r>
        <w:t xml:space="preserve"> настоящего формата. Элементами логической модели файла обмена являются элементы и атрибуты XML файла. Перечень структурных элементов логической модели файла обмена и сведения о них приведены в </w:t>
      </w:r>
      <w:hyperlink w:anchor="Par5758" w:tooltip="Файл обмена (Файл)" w:history="1">
        <w:r>
          <w:rPr>
            <w:color w:val="0000FF"/>
          </w:rPr>
          <w:t>таблицах 5.1</w:t>
        </w:r>
      </w:hyperlink>
      <w:r>
        <w:t xml:space="preserve"> - </w:t>
      </w:r>
      <w:hyperlink w:anchor="Par5977" w:tooltip="Сведения по товару (припасам) (СведТовар)" w:history="1">
        <w:r>
          <w:rPr>
            <w:color w:val="0000FF"/>
          </w:rPr>
          <w:t>5.6</w:t>
        </w:r>
      </w:hyperlink>
      <w:r>
        <w:t xml:space="preserve"> настоящего формата.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Для каждого структурного элемента логической модели файла обмена приводятся следующие сведения: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наимен</w:t>
      </w:r>
      <w:r>
        <w:t>ование элемента. Приводится полное наименование элемента &lt;1&gt;;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--------------------------------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&lt;1&gt; В строке таблицы могут быть описаны несколько элементов, наименования которых разделены символом "|". Такая форма записи применяется при наличии в файле обме</w:t>
      </w:r>
      <w:r>
        <w:t>на только одного элемента из описанных в этой строке.</w:t>
      </w: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ind w:firstLine="540"/>
        <w:jc w:val="both"/>
      </w:pPr>
      <w:r>
        <w:t>сокращенное наименование (код) элемента. Приводится сокращенное наименование элемента. Синтаксис сокращенного наименования должен удовлетворять спецификации XML;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 xml:space="preserve">признак типа элемента. Может принимать </w:t>
      </w:r>
      <w:r>
        <w:t>следующие значения: "С" - сложный элемент логической модели (содержит вложенные элементы), "П" - простой элемент логической модели, реализованный в виде элемента XML файла, "А" - простой элемент логической модели, реализованный в виде атрибута элемента XML</w:t>
      </w:r>
      <w:r>
        <w:t xml:space="preserve"> файла. Простой элемент логической модели не содержит вложенные элементы;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формат элемента. Формат элемента представляется следующими условными обозначениями: T - символьная строка; N - числовое значение (целое или дробное).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Формат символьной строки указыва</w:t>
      </w:r>
      <w:r>
        <w:t>ется в виде Т(n-k) или T(=k), где: n - минимальное количество знаков, k - максимальное количество знаков, символ "-" - разделитель, символ "=" означает фиксированное количество знаков в строке. В случае, если минимальное количество знаков равно 0, формат и</w:t>
      </w:r>
      <w:r>
        <w:t>меет вид Т(0-k). В случае, если максимальное количество знаков не ограничено, формат имеет вид Т(n-).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 xml:space="preserve">Формат числового значения указывается в виде N(m.k), где: m - максимальное количество знаков в числе, включая целую и дробную часть числа без разделяющей </w:t>
      </w:r>
      <w:r>
        <w:t>десятичной точки и знака (для отрицательного числа), k - максимальное число знаков дробной части числа. Если число знаков дробной части числа равно 0 (то есть число целое), то формат числового значения имеет вид N(m).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Для простых элементов, являющихся базо</w:t>
      </w:r>
      <w:r>
        <w:t xml:space="preserve">выми в XML, например, элемент с типом "date", </w:t>
      </w:r>
      <w:r>
        <w:lastRenderedPageBreak/>
        <w:t>поле "Формат элемента" не заполняется. Для таких элементов в поле "Дополнительная информация" указывается тип базового элемента;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признак обязательности элемента определяет обязательность наличия элемента (совок</w:t>
      </w:r>
      <w:r>
        <w:t xml:space="preserve">упности наименования элемента и его значения) в файле обмена. Признак обязательности элемента может принимать следующие значения: "О" - наличие элемента в файле обмена обязательно; "Н" - наличие элемента в файле обмена необязательно, то есть элемент может </w:t>
      </w:r>
      <w:r>
        <w:t>отсутствовать. Если элемент принимает ограниченный перечень значений (по классификатору, кодовому словарю и тому подобному), то признак обязательности элемента дополняется символом "К". Например, "ОК". В случае, если количество реализаций элемента может бы</w:t>
      </w:r>
      <w:r>
        <w:t>ть более одной, то признак обязательности элемента дополняется символом "М". Например, "НМ" или "ОКМ".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К вышеперечисленным признакам обязательности элемента может добавляться значение "У" в случае описания в XML схеме условий, предъявляемых к элементу в файле обмена, описанных в графе "Дополнительная информация". Например, "НУ" или "ОКУ";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дополнительная инф</w:t>
      </w:r>
      <w:r>
        <w:t>ормация содержит, при необходимости, требования к элементу файла обмена, не указанные ранее. Для сложных элементов указывается ссылка на таблицу, в которой описывается состав данного элемента. Для элементов, принимающих ограниченный перечень значений из кл</w:t>
      </w:r>
      <w:r>
        <w:t>ассификатора (кодового словаря и тому подобного), указывается соответствующее наименование классификатора (кодового словаря и тому подобного) или приводится перечень возможных значений. Для классификатора (кодового словаря и тому подобного) может указывать</w:t>
      </w:r>
      <w:r>
        <w:t>ся ссылка на его местонахождение. Для элементов, использующих пользовательский тип данных, указывается наименование типового элемента.</w:t>
      </w:r>
    </w:p>
    <w:p w:rsidR="00000000" w:rsidRDefault="00D147DC">
      <w:pPr>
        <w:pStyle w:val="ConsPlusNormal"/>
        <w:jc w:val="both"/>
      </w:pPr>
    </w:p>
    <w:p w:rsidR="00000000" w:rsidRDefault="00E54955">
      <w:pPr>
        <w:pStyle w:val="ConsPlusNormal"/>
        <w:jc w:val="center"/>
      </w:pPr>
      <w:r>
        <w:rPr>
          <w:noProof/>
          <w:position w:val="-643"/>
        </w:rPr>
        <w:lastRenderedPageBreak/>
        <w:drawing>
          <wp:inline distT="0" distB="0" distL="0" distR="0">
            <wp:extent cx="6321425" cy="8317230"/>
            <wp:effectExtent l="1905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1425" cy="8317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jc w:val="center"/>
      </w:pPr>
      <w:bookmarkStart w:id="448" w:name="Par5754"/>
      <w:bookmarkEnd w:id="448"/>
      <w:r>
        <w:t>Рисунок 2. Диаграмма структуры файла обмена</w:t>
      </w: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jc w:val="right"/>
        <w:outlineLvl w:val="2"/>
      </w:pPr>
      <w:r>
        <w:t>Таблица 5.1</w:t>
      </w: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Title"/>
        <w:jc w:val="center"/>
      </w:pPr>
      <w:bookmarkStart w:id="449" w:name="Par5758"/>
      <w:bookmarkEnd w:id="449"/>
      <w:r>
        <w:t>Файл обмена (Файл)</w:t>
      </w: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jc w:val="both"/>
        <w:sectPr w:rsidR="00000000">
          <w:headerReference w:type="default" r:id="rId105"/>
          <w:footerReference w:type="default" r:id="rId106"/>
          <w:pgSz w:w="11906" w:h="16838"/>
          <w:pgMar w:top="1440" w:right="566" w:bottom="1440" w:left="1133" w:header="0" w:footer="0" w:gutter="0"/>
          <w:cols w:space="720"/>
          <w:noEndnote/>
        </w:sect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3727"/>
        <w:gridCol w:w="2458"/>
        <w:gridCol w:w="1208"/>
        <w:gridCol w:w="1208"/>
        <w:gridCol w:w="1910"/>
        <w:gridCol w:w="4631"/>
      </w:tblGrid>
      <w:tr w:rsidR="00000000">
        <w:tc>
          <w:tcPr>
            <w:tcW w:w="3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lastRenderedPageBreak/>
              <w:t>Наименование элемента</w:t>
            </w: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Сокращенное наименование (код) элемента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Признак типа элемента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Формат элемента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Признак обязательности элемента</w:t>
            </w:r>
          </w:p>
        </w:tc>
        <w:tc>
          <w:tcPr>
            <w:tcW w:w="4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Дополнительная информация</w:t>
            </w:r>
          </w:p>
        </w:tc>
      </w:tr>
      <w:tr w:rsidR="00000000">
        <w:tc>
          <w:tcPr>
            <w:tcW w:w="3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Идентификатор файла</w:t>
            </w: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ИдФайл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T(1-255)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ОУ</w:t>
            </w:r>
          </w:p>
        </w:tc>
        <w:tc>
          <w:tcPr>
            <w:tcW w:w="4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Содержит (повторяет) имя сформированного файла (без расширения)</w:t>
            </w:r>
          </w:p>
        </w:tc>
      </w:tr>
      <w:tr w:rsidR="00000000">
        <w:tc>
          <w:tcPr>
            <w:tcW w:w="3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Версия программы, с помощью которой сформирован файл</w:t>
            </w: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ВерсПрог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T(1-40)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</w:t>
            </w:r>
          </w:p>
        </w:tc>
        <w:tc>
          <w:tcPr>
            <w:tcW w:w="4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</w:tr>
      <w:tr w:rsidR="00000000">
        <w:tc>
          <w:tcPr>
            <w:tcW w:w="3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Версия формата</w:t>
            </w: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ВерсФорм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T(1-5)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</w:t>
            </w:r>
          </w:p>
        </w:tc>
        <w:tc>
          <w:tcPr>
            <w:tcW w:w="4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Принимает значение: 5.02</w:t>
            </w:r>
          </w:p>
        </w:tc>
      </w:tr>
      <w:tr w:rsidR="00000000">
        <w:tc>
          <w:tcPr>
            <w:tcW w:w="3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Состав и структура документа</w:t>
            </w: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Документ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</w:t>
            </w:r>
          </w:p>
        </w:tc>
        <w:tc>
          <w:tcPr>
            <w:tcW w:w="4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 xml:space="preserve">Состав элемента представлен в </w:t>
            </w:r>
            <w:hyperlink w:anchor="Par5793" w:tooltip="Состав и структура документа (Документ)" w:history="1">
              <w:r>
                <w:rPr>
                  <w:color w:val="0000FF"/>
                </w:rPr>
                <w:t>таблице 5.2</w:t>
              </w:r>
            </w:hyperlink>
          </w:p>
        </w:tc>
      </w:tr>
    </w:tbl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jc w:val="right"/>
        <w:outlineLvl w:val="2"/>
      </w:pPr>
      <w:r>
        <w:t>Таблица 5.2</w:t>
      </w: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Title"/>
        <w:jc w:val="center"/>
      </w:pPr>
      <w:bookmarkStart w:id="450" w:name="Par5793"/>
      <w:bookmarkEnd w:id="450"/>
      <w:r>
        <w:t>Состав и структура документа (Документ)</w:t>
      </w:r>
    </w:p>
    <w:p w:rsidR="00000000" w:rsidRDefault="00D147DC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3727"/>
        <w:gridCol w:w="2458"/>
        <w:gridCol w:w="1208"/>
        <w:gridCol w:w="1208"/>
        <w:gridCol w:w="1910"/>
        <w:gridCol w:w="4631"/>
      </w:tblGrid>
      <w:tr w:rsidR="00000000">
        <w:tc>
          <w:tcPr>
            <w:tcW w:w="3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Наименование элемента</w:t>
            </w: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Сокращенное наименование (код) элемента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Признак типа элемента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Формат элемента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Признак обязательности элемента</w:t>
            </w:r>
          </w:p>
        </w:tc>
        <w:tc>
          <w:tcPr>
            <w:tcW w:w="4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Дополнительная информация</w:t>
            </w:r>
          </w:p>
        </w:tc>
      </w:tr>
      <w:tr w:rsidR="00000000">
        <w:tc>
          <w:tcPr>
            <w:tcW w:w="3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Индекс</w:t>
            </w: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Индекс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T(=7)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ОК</w:t>
            </w:r>
          </w:p>
        </w:tc>
        <w:tc>
          <w:tcPr>
            <w:tcW w:w="4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Типовой элемент &lt;КНДТип&gt;.</w:t>
            </w:r>
          </w:p>
          <w:p w:rsidR="00000000" w:rsidRDefault="00D147DC">
            <w:pPr>
              <w:pStyle w:val="ConsPlusNormal"/>
            </w:pPr>
            <w:r>
              <w:t>Принимает значение: 0005117</w:t>
            </w:r>
          </w:p>
        </w:tc>
      </w:tr>
      <w:tr w:rsidR="00000000">
        <w:tc>
          <w:tcPr>
            <w:tcW w:w="3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Номер корректировки (реестра)</w:t>
            </w: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НомКорр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N(3)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</w:t>
            </w:r>
          </w:p>
        </w:tc>
        <w:tc>
          <w:tcPr>
            <w:tcW w:w="4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Принимает значение:</w:t>
            </w:r>
          </w:p>
          <w:p w:rsidR="00000000" w:rsidRDefault="00D147DC">
            <w:pPr>
              <w:pStyle w:val="ConsPlusNormal"/>
            </w:pPr>
            <w:r>
              <w:t>0 - первичный реестр,</w:t>
            </w:r>
          </w:p>
          <w:p w:rsidR="00000000" w:rsidRDefault="00D147DC">
            <w:pPr>
              <w:pStyle w:val="ConsPlusNormal"/>
            </w:pPr>
            <w:r>
              <w:t>1 - корректировка,</w:t>
            </w:r>
          </w:p>
          <w:p w:rsidR="00000000" w:rsidRDefault="00D147DC">
            <w:pPr>
              <w:pStyle w:val="ConsPlusNormal"/>
            </w:pPr>
            <w:r>
              <w:t>2 - последующая корректировка, и другие</w:t>
            </w:r>
          </w:p>
          <w:p w:rsidR="00000000" w:rsidRDefault="00D147DC">
            <w:pPr>
              <w:pStyle w:val="ConsPlusNormal"/>
            </w:pPr>
            <w:r>
              <w:t>Элемент повторяет значение элемента &lt;НомКорр&gt; из файла с префиксом KO_RRDPRNDS</w:t>
            </w:r>
          </w:p>
        </w:tc>
      </w:tr>
      <w:tr w:rsidR="00000000">
        <w:tc>
          <w:tcPr>
            <w:tcW w:w="3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lastRenderedPageBreak/>
              <w:t>Реестр деклараций на товары, предусмотренный абзацем пятым подпункта 3 пункта 1 статьи 165 Налогового кодекса Российской Федерации, либо транспортных, товаросопроводительных и (или) иных документов, предусмотренный подпунктом 4 пункта 1 статьи 165 Налогов</w:t>
            </w:r>
            <w:r>
              <w:t>ого кодекса Российской Федерации</w:t>
            </w: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РеестрТСДПр_6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ОМ</w:t>
            </w:r>
          </w:p>
        </w:tc>
        <w:tc>
          <w:tcPr>
            <w:tcW w:w="4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 xml:space="preserve">Состав элемента представлен в </w:t>
            </w:r>
            <w:hyperlink w:anchor="Par5827" w:tooltip="Реестр деклараций на товары, предусмотренный" w:history="1">
              <w:r>
                <w:rPr>
                  <w:color w:val="0000FF"/>
                </w:rPr>
                <w:t>таблице 5.3</w:t>
              </w:r>
            </w:hyperlink>
          </w:p>
        </w:tc>
      </w:tr>
    </w:tbl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jc w:val="right"/>
        <w:outlineLvl w:val="2"/>
      </w:pPr>
      <w:r>
        <w:t>Таблица 5.3</w:t>
      </w: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Title"/>
        <w:jc w:val="center"/>
      </w:pPr>
      <w:bookmarkStart w:id="451" w:name="Par5827"/>
      <w:bookmarkEnd w:id="451"/>
      <w:r>
        <w:t>Реестр деклараций на товары, предусмотренный</w:t>
      </w:r>
    </w:p>
    <w:p w:rsidR="00000000" w:rsidRDefault="00D147DC">
      <w:pPr>
        <w:pStyle w:val="ConsPlusTitle"/>
        <w:jc w:val="center"/>
      </w:pPr>
      <w:r>
        <w:t>абзацем пятым</w:t>
      </w:r>
      <w:r>
        <w:t xml:space="preserve"> подпункта 3 пункта 1 статьи 165 Налогового</w:t>
      </w:r>
    </w:p>
    <w:p w:rsidR="00000000" w:rsidRDefault="00D147DC">
      <w:pPr>
        <w:pStyle w:val="ConsPlusTitle"/>
        <w:jc w:val="center"/>
      </w:pPr>
      <w:r>
        <w:t>кодекса Российской Федерации, либо транспортных,</w:t>
      </w:r>
    </w:p>
    <w:p w:rsidR="00000000" w:rsidRDefault="00D147DC">
      <w:pPr>
        <w:pStyle w:val="ConsPlusTitle"/>
        <w:jc w:val="center"/>
      </w:pPr>
      <w:r>
        <w:t>товаросопроводительных и (или) иных документов,</w:t>
      </w:r>
    </w:p>
    <w:p w:rsidR="00000000" w:rsidRDefault="00D147DC">
      <w:pPr>
        <w:pStyle w:val="ConsPlusTitle"/>
        <w:jc w:val="center"/>
      </w:pPr>
      <w:r>
        <w:t>предусмотренный подпунктом 4 пункта 1 статьи 165</w:t>
      </w:r>
    </w:p>
    <w:p w:rsidR="00000000" w:rsidRDefault="00D147DC">
      <w:pPr>
        <w:pStyle w:val="ConsPlusTitle"/>
        <w:jc w:val="center"/>
      </w:pPr>
      <w:r>
        <w:t>Налогового кодекса Российской Федерации (РеестрТСДПр_6)</w:t>
      </w:r>
    </w:p>
    <w:p w:rsidR="00000000" w:rsidRDefault="00D147DC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3727"/>
        <w:gridCol w:w="2458"/>
        <w:gridCol w:w="1208"/>
        <w:gridCol w:w="1208"/>
        <w:gridCol w:w="1910"/>
        <w:gridCol w:w="4631"/>
      </w:tblGrid>
      <w:tr w:rsidR="00000000">
        <w:tc>
          <w:tcPr>
            <w:tcW w:w="3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Наименование элемента</w:t>
            </w: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Сокращенное наименование (код) элемента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Признак типа элемента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Формат элемента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Признак обязательности элемента</w:t>
            </w:r>
          </w:p>
        </w:tc>
        <w:tc>
          <w:tcPr>
            <w:tcW w:w="4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Дополнительная информация</w:t>
            </w:r>
          </w:p>
        </w:tc>
      </w:tr>
      <w:tr w:rsidR="00000000">
        <w:tc>
          <w:tcPr>
            <w:tcW w:w="3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Код операции</w:t>
            </w: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КодОпер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T(=7)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ОК</w:t>
            </w:r>
          </w:p>
        </w:tc>
        <w:tc>
          <w:tcPr>
            <w:tcW w:w="4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Принимает значение из перечня "Коды операций", приведенного в При</w:t>
            </w:r>
            <w:r>
              <w:t xml:space="preserve">ложении 1 к Порядку заполнения налоговой декларации по налогу на добавленную стоимость </w:t>
            </w:r>
            <w:hyperlink w:anchor="Par5860" w:tooltip="&lt;*&gt; Утвержден приказом ФНС России от 29.10.2014 N ММВ-7-3/558@ &quot;Об утверждении формы налоговой декларации по налогу на добавленную стоимость, порядка ее заполнения, а также формата представления налоговой декларации по налогу на добавленную стоимость в электронной форме&quot; (зарегистрирован в Министерстве юстиции Российской Федерации 15.12.2014, регистрационный номер 35171), с учетом изменений, внесенными приказом ФНС России от 20.12.2016 N ММВ-7-3/696@ (зарегистрирован в Министерстве юстиции Российской Фед..." w:history="1">
              <w:r>
                <w:rPr>
                  <w:color w:val="0000FF"/>
                </w:rPr>
                <w:t>&lt;*&gt;</w:t>
              </w:r>
            </w:hyperlink>
            <w:r>
              <w:t>: 1010442</w:t>
            </w:r>
          </w:p>
        </w:tc>
      </w:tr>
      <w:tr w:rsidR="00000000">
        <w:tc>
          <w:tcPr>
            <w:tcW w:w="3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Итого налоговая база</w:t>
            </w: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НалБазаИт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N(14)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</w:t>
            </w:r>
          </w:p>
        </w:tc>
        <w:tc>
          <w:tcPr>
            <w:tcW w:w="4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</w:tr>
      <w:tr w:rsidR="00000000">
        <w:tc>
          <w:tcPr>
            <w:tcW w:w="3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lastRenderedPageBreak/>
              <w:t>Сведения по операции по реализации припасов</w:t>
            </w: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СведОперРеал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ОМ</w:t>
            </w:r>
          </w:p>
        </w:tc>
        <w:tc>
          <w:tcPr>
            <w:tcW w:w="4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 xml:space="preserve">Состав элемента представлен в </w:t>
            </w:r>
            <w:hyperlink w:anchor="Par5864" w:tooltip="Сведения по операции по реализации припасов (СведОперРеал)" w:history="1">
              <w:r>
                <w:rPr>
                  <w:color w:val="0000FF"/>
                </w:rPr>
                <w:t>таблице 5.4</w:t>
              </w:r>
            </w:hyperlink>
          </w:p>
        </w:tc>
      </w:tr>
    </w:tbl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ind w:firstLine="540"/>
        <w:jc w:val="both"/>
      </w:pPr>
      <w:r>
        <w:t>--------------------------------</w:t>
      </w:r>
    </w:p>
    <w:p w:rsidR="00000000" w:rsidRDefault="00D147DC">
      <w:pPr>
        <w:pStyle w:val="ConsPlusNormal"/>
        <w:spacing w:before="240"/>
        <w:ind w:firstLine="540"/>
        <w:jc w:val="both"/>
      </w:pPr>
      <w:bookmarkStart w:id="452" w:name="Par5860"/>
      <w:bookmarkEnd w:id="452"/>
      <w:r>
        <w:t>&lt;*&gt; Утвержден приказом ФНС России от 29.10.2014 N ММВ-7-3/558@ "Об утверждени</w:t>
      </w:r>
      <w:r>
        <w:t xml:space="preserve">и формы налоговой декларации по налогу на добавленную стоимость, порядка ее заполнения, а также формата представления налоговой декларации по налогу на добавленную стоимость в электронной форме" (зарегистрирован в Министерстве юстиции Российской Федерации </w:t>
      </w:r>
      <w:r>
        <w:t>15.12.2014, регистрационный номер 35171), с учетом изменений, внесенными приказом ФНС России от 20.12.2016 N ММВ-7-3/696@ (зарегистрирован в Министерстве юстиции Российской Федерации 15.12.2014, регистрационный номер 35171), приказом ФНС России от 28.12.20</w:t>
      </w:r>
      <w:r>
        <w:t>18 N СА-7-3/853@ (зарегистрирован в Министерстве юстиции Российской Федерации 28.01.2019, регистрационный номер 53586), приказом ФНС России от 20.11.2019 N ММВ-7-3/579@ (зарегистрирован в Министерстве юстиции Российской Федерации 20.12.2019, регистрационны</w:t>
      </w:r>
      <w:r>
        <w:t>й номер 56946).</w:t>
      </w: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jc w:val="right"/>
        <w:outlineLvl w:val="2"/>
      </w:pPr>
      <w:r>
        <w:t>Таблица 5.4</w:t>
      </w: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Title"/>
        <w:jc w:val="center"/>
      </w:pPr>
      <w:bookmarkStart w:id="453" w:name="Par5864"/>
      <w:bookmarkEnd w:id="453"/>
      <w:r>
        <w:t>Сведения по операции по реализации припасов (СведОперРеал)</w:t>
      </w:r>
    </w:p>
    <w:p w:rsidR="00000000" w:rsidRDefault="00D147DC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3727"/>
        <w:gridCol w:w="2458"/>
        <w:gridCol w:w="1208"/>
        <w:gridCol w:w="1208"/>
        <w:gridCol w:w="1910"/>
        <w:gridCol w:w="4631"/>
      </w:tblGrid>
      <w:tr w:rsidR="00000000">
        <w:tc>
          <w:tcPr>
            <w:tcW w:w="3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Наименование элемента</w:t>
            </w: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Сокращенное наименование (код) элемента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Признак типа элемента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Формат элемента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Признак обязательности элемента</w:t>
            </w:r>
          </w:p>
        </w:tc>
        <w:tc>
          <w:tcPr>
            <w:tcW w:w="4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Дополнительная информация</w:t>
            </w:r>
          </w:p>
        </w:tc>
      </w:tr>
      <w:tr w:rsidR="00000000">
        <w:tc>
          <w:tcPr>
            <w:tcW w:w="3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Номер по порядку</w:t>
            </w: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НомПор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N(7)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</w:t>
            </w:r>
          </w:p>
        </w:tc>
        <w:tc>
          <w:tcPr>
            <w:tcW w:w="4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</w:tr>
      <w:tr w:rsidR="00000000">
        <w:tc>
          <w:tcPr>
            <w:tcW w:w="3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Цифровой код вида транспорта (море/авиа)</w:t>
            </w: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КодВидТС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T(=2)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ОК</w:t>
            </w:r>
          </w:p>
        </w:tc>
        <w:tc>
          <w:tcPr>
            <w:tcW w:w="4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Принимает значение:</w:t>
            </w:r>
          </w:p>
          <w:p w:rsidR="00000000" w:rsidRDefault="00D147DC">
            <w:pPr>
              <w:pStyle w:val="ConsPlusNormal"/>
            </w:pPr>
            <w:r>
              <w:t>10 - морской/речной транспорт |</w:t>
            </w:r>
          </w:p>
          <w:p w:rsidR="00000000" w:rsidRDefault="00D147DC">
            <w:pPr>
              <w:pStyle w:val="ConsPlusNormal"/>
            </w:pPr>
            <w:r>
              <w:t>40 - авиатранспорт</w:t>
            </w:r>
          </w:p>
        </w:tc>
      </w:tr>
      <w:tr w:rsidR="00000000">
        <w:tc>
          <w:tcPr>
            <w:tcW w:w="3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Признак таможенного декларирования</w:t>
            </w: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ПризнДекл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T(=1)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ОК</w:t>
            </w:r>
          </w:p>
        </w:tc>
        <w:tc>
          <w:tcPr>
            <w:tcW w:w="4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Принимает значение:</w:t>
            </w:r>
          </w:p>
          <w:p w:rsidR="00000000" w:rsidRDefault="00D147DC">
            <w:pPr>
              <w:pStyle w:val="ConsPlusNormal"/>
            </w:pPr>
            <w:r>
              <w:t>1 - таможенное декларирование предусмотрено |</w:t>
            </w:r>
          </w:p>
          <w:p w:rsidR="00000000" w:rsidRDefault="00D147DC">
            <w:pPr>
              <w:pStyle w:val="ConsPlusNormal"/>
            </w:pPr>
            <w:r>
              <w:t xml:space="preserve">2 - в случае вывоза припасов в государство </w:t>
            </w:r>
            <w:r>
              <w:lastRenderedPageBreak/>
              <w:t>- член Евразийского экономического союза</w:t>
            </w:r>
          </w:p>
        </w:tc>
      </w:tr>
      <w:tr w:rsidR="00000000">
        <w:tc>
          <w:tcPr>
            <w:tcW w:w="3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lastRenderedPageBreak/>
              <w:t>Регистрационный номер декларации на товары</w:t>
            </w: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РегНомТД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T(23-29)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</w:t>
            </w:r>
          </w:p>
        </w:tc>
        <w:tc>
          <w:tcPr>
            <w:tcW w:w="4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Элемент обязателен при &lt;ПризнДекл&gt;=1</w:t>
            </w:r>
          </w:p>
        </w:tc>
      </w:tr>
      <w:tr w:rsidR="00000000">
        <w:tc>
          <w:tcPr>
            <w:tcW w:w="3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Дата отметки о вывозе припасов</w:t>
            </w: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ДатаОтмВывоз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T(=10)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</w:t>
            </w:r>
          </w:p>
        </w:tc>
        <w:tc>
          <w:tcPr>
            <w:tcW w:w="4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Типовой элемент &lt;ДатаТип&gt;.</w:t>
            </w:r>
          </w:p>
          <w:p w:rsidR="00000000" w:rsidRDefault="00D147DC">
            <w:pPr>
              <w:pStyle w:val="ConsPlusNormal"/>
            </w:pPr>
            <w:r>
              <w:t>Дата в формате ДД.ММ.ГГГГ</w:t>
            </w:r>
          </w:p>
        </w:tc>
      </w:tr>
      <w:tr w:rsidR="00000000">
        <w:tc>
          <w:tcPr>
            <w:tcW w:w="3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Налоговая база по соответствующей операции по реализации услуг, обоснованность применения налоговой ставки 0 процентов по которой документально под</w:t>
            </w:r>
            <w:r>
              <w:t>тверждена</w:t>
            </w: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НалБазаОпПдтв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N(16.2)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</w:t>
            </w:r>
          </w:p>
        </w:tc>
        <w:tc>
          <w:tcPr>
            <w:tcW w:w="4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</w:tr>
      <w:tr w:rsidR="00000000">
        <w:tc>
          <w:tcPr>
            <w:tcW w:w="3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Примечание</w:t>
            </w: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Прим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T(1-1000)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</w:t>
            </w:r>
          </w:p>
        </w:tc>
        <w:tc>
          <w:tcPr>
            <w:tcW w:w="4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</w:tr>
      <w:tr w:rsidR="00000000">
        <w:tc>
          <w:tcPr>
            <w:tcW w:w="3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Сведения о транспортном, товаросопроводительном и (или) ином документе, подтверждающем вывоз припасов</w:t>
            </w: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СвТрДок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ОМ</w:t>
            </w:r>
          </w:p>
        </w:tc>
        <w:tc>
          <w:tcPr>
            <w:tcW w:w="4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 xml:space="preserve">Состав элемента представлен в </w:t>
            </w:r>
            <w:hyperlink w:anchor="Par5928" w:tooltip="Сведения о транспортном," w:history="1">
              <w:r>
                <w:rPr>
                  <w:color w:val="0000FF"/>
                </w:rPr>
                <w:t>таблице 5.5</w:t>
              </w:r>
            </w:hyperlink>
          </w:p>
        </w:tc>
      </w:tr>
    </w:tbl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jc w:val="right"/>
        <w:outlineLvl w:val="2"/>
      </w:pPr>
      <w:r>
        <w:t>Таблица 5.5</w:t>
      </w: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Title"/>
        <w:jc w:val="center"/>
      </w:pPr>
      <w:bookmarkStart w:id="454" w:name="Par5928"/>
      <w:bookmarkEnd w:id="454"/>
      <w:r>
        <w:t>Сведения о транспортном,</w:t>
      </w:r>
    </w:p>
    <w:p w:rsidR="00000000" w:rsidRDefault="00D147DC">
      <w:pPr>
        <w:pStyle w:val="ConsPlusTitle"/>
        <w:jc w:val="center"/>
      </w:pPr>
      <w:r>
        <w:t>товаросопроводительном и (или) ином документе,</w:t>
      </w:r>
    </w:p>
    <w:p w:rsidR="00000000" w:rsidRDefault="00D147DC">
      <w:pPr>
        <w:pStyle w:val="ConsPlusTitle"/>
        <w:jc w:val="center"/>
      </w:pPr>
      <w:r>
        <w:t>подтверждающем вывоз припасов (СвТрДок)</w:t>
      </w:r>
    </w:p>
    <w:p w:rsidR="00000000" w:rsidRDefault="00D147DC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3727"/>
        <w:gridCol w:w="2458"/>
        <w:gridCol w:w="1208"/>
        <w:gridCol w:w="1208"/>
        <w:gridCol w:w="1910"/>
        <w:gridCol w:w="4631"/>
      </w:tblGrid>
      <w:tr w:rsidR="00000000">
        <w:tc>
          <w:tcPr>
            <w:tcW w:w="3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Наименование элемента</w:t>
            </w: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Сокращенное наименование (код) элемента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Признак типа элемента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Формат элемента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Признак обязательности элемента</w:t>
            </w:r>
          </w:p>
        </w:tc>
        <w:tc>
          <w:tcPr>
            <w:tcW w:w="4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Дополнительная информация</w:t>
            </w:r>
          </w:p>
        </w:tc>
      </w:tr>
      <w:tr w:rsidR="00000000">
        <w:tc>
          <w:tcPr>
            <w:tcW w:w="3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lastRenderedPageBreak/>
              <w:t>Вид транспортного, товаросопроводительного и (или) иного документа</w:t>
            </w: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ВидТрДок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T(=2)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ОК</w:t>
            </w:r>
          </w:p>
        </w:tc>
        <w:tc>
          <w:tcPr>
            <w:tcW w:w="4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Принимает значение:</w:t>
            </w:r>
          </w:p>
          <w:p w:rsidR="00000000" w:rsidRDefault="00D147DC">
            <w:pPr>
              <w:pStyle w:val="ConsPlusNormal"/>
            </w:pPr>
            <w:r>
              <w:t>02 - коносамент |</w:t>
            </w:r>
          </w:p>
          <w:p w:rsidR="00000000" w:rsidRDefault="00D147DC">
            <w:pPr>
              <w:pStyle w:val="ConsPlusNormal"/>
            </w:pPr>
            <w:r>
              <w:t>04 - авианакладная |</w:t>
            </w:r>
          </w:p>
          <w:p w:rsidR="00000000" w:rsidRDefault="00D147DC">
            <w:pPr>
              <w:pStyle w:val="ConsPlusNormal"/>
            </w:pPr>
            <w:r>
              <w:t>08 - заправочная ведомость |</w:t>
            </w:r>
          </w:p>
          <w:p w:rsidR="00000000" w:rsidRDefault="00D147DC">
            <w:pPr>
              <w:pStyle w:val="ConsPlusNormal"/>
            </w:pPr>
            <w:r>
              <w:t>09 - поручение на погрузку припасов |</w:t>
            </w:r>
          </w:p>
          <w:p w:rsidR="00000000" w:rsidRDefault="00D147DC">
            <w:pPr>
              <w:pStyle w:val="ConsPlusNormal"/>
            </w:pPr>
            <w:r>
              <w:t>12 - иной документ</w:t>
            </w:r>
          </w:p>
        </w:tc>
      </w:tr>
      <w:tr w:rsidR="00000000">
        <w:tc>
          <w:tcPr>
            <w:tcW w:w="3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Номер транспортного, товаросопроводительного и (или) иного документа</w:t>
            </w: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НомТрДок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T(1-50)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</w:t>
            </w:r>
          </w:p>
        </w:tc>
        <w:tc>
          <w:tcPr>
            <w:tcW w:w="4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При отсутствии номера в документе элемент принимает значение "б/н"</w:t>
            </w:r>
          </w:p>
        </w:tc>
      </w:tr>
      <w:tr w:rsidR="00000000">
        <w:tc>
          <w:tcPr>
            <w:tcW w:w="3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Дата трансп</w:t>
            </w:r>
            <w:r>
              <w:t>ортного, товаросопроводительного и (или) иного документа</w:t>
            </w: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ДатаТрДок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T(=10)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</w:t>
            </w:r>
          </w:p>
        </w:tc>
        <w:tc>
          <w:tcPr>
            <w:tcW w:w="4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Типовой элемент &lt;ДатаТип&gt;.</w:t>
            </w:r>
          </w:p>
          <w:p w:rsidR="00000000" w:rsidRDefault="00D147DC">
            <w:pPr>
              <w:pStyle w:val="ConsPlusNormal"/>
            </w:pPr>
            <w:r>
              <w:t>Дата в формате ДД.ММ.ГГГГ</w:t>
            </w:r>
          </w:p>
        </w:tc>
      </w:tr>
      <w:tr w:rsidR="00000000">
        <w:tc>
          <w:tcPr>
            <w:tcW w:w="3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Наименование воздушных судов, морских судов или судов смешанного (река-море) плавания</w:t>
            </w: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НаимСудна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T(1-150)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</w:t>
            </w:r>
          </w:p>
        </w:tc>
        <w:tc>
          <w:tcPr>
            <w:tcW w:w="4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</w:tr>
      <w:tr w:rsidR="00000000">
        <w:tc>
          <w:tcPr>
            <w:tcW w:w="3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Сведения по товару (припасам)</w:t>
            </w: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СведТовар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ОМ</w:t>
            </w:r>
          </w:p>
        </w:tc>
        <w:tc>
          <w:tcPr>
            <w:tcW w:w="4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 xml:space="preserve">Состав элемента представлен в </w:t>
            </w:r>
            <w:hyperlink w:anchor="Par5977" w:tooltip="Сведения по товару (припасам) (СведТовар)" w:history="1">
              <w:r>
                <w:rPr>
                  <w:color w:val="0000FF"/>
                </w:rPr>
                <w:t>таблице 5.6</w:t>
              </w:r>
            </w:hyperlink>
          </w:p>
        </w:tc>
      </w:tr>
    </w:tbl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jc w:val="right"/>
        <w:outlineLvl w:val="2"/>
      </w:pPr>
      <w:r>
        <w:t>Таблица 5.6</w:t>
      </w: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Title"/>
        <w:jc w:val="center"/>
      </w:pPr>
      <w:bookmarkStart w:id="455" w:name="Par5977"/>
      <w:bookmarkEnd w:id="455"/>
      <w:r>
        <w:t>Сведения по товару (припасам) (СведТовар)</w:t>
      </w:r>
    </w:p>
    <w:p w:rsidR="00000000" w:rsidRDefault="00D147DC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3727"/>
        <w:gridCol w:w="2458"/>
        <w:gridCol w:w="1208"/>
        <w:gridCol w:w="1208"/>
        <w:gridCol w:w="1910"/>
        <w:gridCol w:w="4631"/>
      </w:tblGrid>
      <w:tr w:rsidR="00000000">
        <w:tc>
          <w:tcPr>
            <w:tcW w:w="3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Наименование элемента</w:t>
            </w: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Сокращенное наименование (код) элемента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Признак типа элемента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Формат элемента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Признак обязательности элемента</w:t>
            </w:r>
          </w:p>
        </w:tc>
        <w:tc>
          <w:tcPr>
            <w:tcW w:w="4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Дополнительная информация</w:t>
            </w:r>
          </w:p>
        </w:tc>
      </w:tr>
      <w:tr w:rsidR="00000000">
        <w:tc>
          <w:tcPr>
            <w:tcW w:w="3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 xml:space="preserve">Код товара по товарной номенклатуре внешнеэкономической </w:t>
            </w:r>
            <w:r>
              <w:lastRenderedPageBreak/>
              <w:t>деятельности (ТН ВЭД) (по припасам)</w:t>
            </w: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lastRenderedPageBreak/>
              <w:t>КодТНВЭД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T(1-14)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ОК</w:t>
            </w:r>
          </w:p>
        </w:tc>
        <w:tc>
          <w:tcPr>
            <w:tcW w:w="4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</w:tr>
      <w:tr w:rsidR="00000000">
        <w:tc>
          <w:tcPr>
            <w:tcW w:w="3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lastRenderedPageBreak/>
              <w:t>Количество топлива и горюче-смазочных материалов (ГСМ) (в тоннах)</w:t>
            </w: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КоличГСМ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N(12.3)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</w:t>
            </w:r>
          </w:p>
        </w:tc>
        <w:tc>
          <w:tcPr>
            <w:tcW w:w="4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</w:tr>
    </w:tbl>
    <w:p w:rsidR="00000000" w:rsidRDefault="00D147DC">
      <w:pPr>
        <w:pStyle w:val="ConsPlusNormal"/>
        <w:jc w:val="both"/>
        <w:sectPr w:rsidR="00000000">
          <w:headerReference w:type="default" r:id="rId107"/>
          <w:footerReference w:type="default" r:id="rId108"/>
          <w:pgSz w:w="16838" w:h="11906" w:orient="landscape"/>
          <w:pgMar w:top="1133" w:right="1440" w:bottom="566" w:left="1440" w:header="0" w:footer="0" w:gutter="0"/>
          <w:cols w:space="720"/>
          <w:noEndnote/>
        </w:sectPr>
      </w:pP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jc w:val="right"/>
        <w:outlineLvl w:val="0"/>
      </w:pPr>
      <w:r>
        <w:t>Приложение N 22</w:t>
      </w: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Title"/>
        <w:jc w:val="center"/>
      </w:pPr>
      <w:r>
        <w:t>ФОРМАТ</w:t>
      </w:r>
    </w:p>
    <w:p w:rsidR="00000000" w:rsidRDefault="00D147DC">
      <w:pPr>
        <w:pStyle w:val="ConsPlusTitle"/>
        <w:jc w:val="center"/>
      </w:pPr>
      <w:r>
        <w:t>ПРЕДСТАВЛЕНИЯ РЕЕСТРА ТРАНСПОРТНЫХ, ТОВАРОСОПРОВОДИТЕЛЬНЫХ</w:t>
      </w:r>
    </w:p>
    <w:p w:rsidR="00000000" w:rsidRDefault="00D147DC">
      <w:pPr>
        <w:pStyle w:val="ConsPlusTitle"/>
        <w:jc w:val="center"/>
      </w:pPr>
      <w:r>
        <w:t>И (ИЛИ) ИНЫХ ДОКУМЕНТОВ, ПРЕДУСМОТРЕННЫХ ПОДПУНКТОМ 3</w:t>
      </w:r>
    </w:p>
    <w:p w:rsidR="00000000" w:rsidRDefault="00D147DC">
      <w:pPr>
        <w:pStyle w:val="ConsPlusTitle"/>
        <w:jc w:val="center"/>
      </w:pPr>
      <w:r>
        <w:t>ПУНКТА 3.1 И ПОДПУНКТОМ 3 ПУНКТА 3.7 СТАТЬИ 165 НАЛОГОВОГО</w:t>
      </w:r>
    </w:p>
    <w:p w:rsidR="00000000" w:rsidRDefault="00D147DC">
      <w:pPr>
        <w:pStyle w:val="ConsPlusTitle"/>
        <w:jc w:val="center"/>
      </w:pPr>
      <w:r>
        <w:t>КОДЕКСА РОССИЙСКОЙ ФЕДЕРАЦИИ (ПРИ ПЕРЕВОЗКЕ ТОВАРОВ</w:t>
      </w:r>
    </w:p>
    <w:p w:rsidR="00000000" w:rsidRDefault="00D147DC">
      <w:pPr>
        <w:pStyle w:val="ConsPlusTitle"/>
        <w:jc w:val="center"/>
      </w:pPr>
      <w:r>
        <w:t xml:space="preserve">ЖЕЛЕЗНОДОРОЖНЫМ ТРАНСПОРТОМ), В </w:t>
      </w:r>
      <w:r>
        <w:t>ЭЛЕКТРОННОЙ ФОРМЕ</w:t>
      </w: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Title"/>
        <w:jc w:val="center"/>
        <w:outlineLvl w:val="1"/>
      </w:pPr>
      <w:r>
        <w:t>I. ОБЩИЕ ПОЛОЖЕНИЯ</w:t>
      </w: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ind w:firstLine="540"/>
        <w:jc w:val="both"/>
      </w:pPr>
      <w:r>
        <w:t>1. Настоящий формат описывает требования к XML файлам (далее - файл обмена) для передачи реестра транспортных, товаросопроводительных и (или) иных документов, предусмотренных подпунктом 3 пункта 3.1 и подпунктом 3 пункта 3.7 статьи 165 Налогового кодекса Р</w:t>
      </w:r>
      <w:r>
        <w:t>оссийской Федерации (при перевозке товаров железнодорожным транспортом).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В электронной форме реестр транспортных, товаросопроводительных и (или) иных документов, предусмотренных подпунктом 3 пункта 3.1 и подпунктом 3 пункта 3.7 статьи 165 Налогового кодекс</w:t>
      </w:r>
      <w:r>
        <w:t>а Российской Федерации (при перевозке товаров железнодорожным транспортом) (далее - Реестр), представляется в виде двух обязательных форматов: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формат представления сведений, определяющих Реестр. Номер версии настоящего формата 5.02, часть 812.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формат предс</w:t>
      </w:r>
      <w:r>
        <w:t>тавления сведений из документов, подтверждающих обоснованность применения налоговой ставки 0 процентов по налогу на добавленную стоимость. Номер версии настоящего формата 5.02, часть 812-1.</w:t>
      </w: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Title"/>
        <w:jc w:val="center"/>
        <w:outlineLvl w:val="1"/>
      </w:pPr>
      <w:r>
        <w:t>II. ОПИСАНИЕ ФАЙЛА ОБМЕНА СВЕДЕНИЙ, ОПРЕДЕЛЯЮЩИХ РЕЕСТР</w:t>
      </w: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ind w:firstLine="540"/>
        <w:jc w:val="both"/>
      </w:pPr>
      <w:r>
        <w:t>2. Имя ф</w:t>
      </w:r>
      <w:r>
        <w:t>айла обмена должно иметь следующий вид: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R_T_A_K_O_GGGGMMDD_N, где: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R_T - префикс, принимающий значение: KO_RRZDNNDS;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A_K - идентификатор получателя информации, где: A - идентификатор получателя, которому направляется файл обмена, K - идентификатор конечног</w:t>
      </w:r>
      <w:r>
        <w:t>о получателя, для которого предназначена информация из данного файла обмена &lt;1&gt;. Каждый из идентификаторов (A и K) имеет вид для налоговых органов - четырехразрядный код (код налогового органа в соответствии с классификатором "Система обозначения налоговых</w:t>
      </w:r>
      <w:r>
        <w:t xml:space="preserve"> органов") (далее - СОНО);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--------------------------------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lastRenderedPageBreak/>
        <w:t>&lt;1&gt; Передача файла от отправителя к конечному получателю (K) может осуществляться в несколько этапов через другие налоговые органы, осуществляющие передачу файла на промежуточных этапах, которые о</w:t>
      </w:r>
      <w:r>
        <w:t>бозначаются идентификатором A. В случае передачи файла от отправителя к конечному получателю при отсутствии налоговых органов, осуществляющих передачу на промежуточных этапах, значения идентификаторов A и K совпадают.</w:t>
      </w: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ind w:firstLine="540"/>
        <w:jc w:val="both"/>
      </w:pPr>
      <w:r>
        <w:t>O - идентификатор отправителя информа</w:t>
      </w:r>
      <w:r>
        <w:t>ции, имеет вид: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для организаций - девятнадцатиразрядный код (идентификационный номер налогоплательщика (далее - ИНН) и код причины постановки на учет (далее - КПП) организации (обособленного подразделения);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для физических лиц - двенадцатиразрядный код (ИНН</w:t>
      </w:r>
      <w:r>
        <w:t xml:space="preserve"> физического лица, при отсутствии ИНН - последовательность из двенадцати нулей).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GGGG - год формирования передаваемого файла, MM - месяц, DD - день;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N - идентификационный номер файла (длина - от 1 до 36 знаков, идентификационный номер файла должен обеспечи</w:t>
      </w:r>
      <w:r>
        <w:t>вать уникальность файла).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Расширение имени файла - xml. Расширение имени файла может указываться как строчными, так и прописными буквами.</w:t>
      </w:r>
    </w:p>
    <w:p w:rsidR="00000000" w:rsidRDefault="00D147DC">
      <w:pPr>
        <w:pStyle w:val="ConsPlusNormal"/>
        <w:ind w:firstLine="540"/>
        <w:jc w:val="both"/>
      </w:pPr>
    </w:p>
    <w:p w:rsidR="00000000" w:rsidRDefault="00D147DC">
      <w:pPr>
        <w:pStyle w:val="ConsPlusTitle"/>
        <w:ind w:firstLine="540"/>
        <w:jc w:val="both"/>
        <w:outlineLvl w:val="2"/>
      </w:pPr>
      <w:r>
        <w:t>Параметры первой строки файла обмена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Первая строка XML файла должна иметь следующий вид: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&lt;?xml version ="1.0" encodin</w:t>
      </w:r>
      <w:r>
        <w:t>g ="windows-1251"?&gt;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Имя файла, содержащего XML схему файла обмена, должно иметь следующий вид: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KO_RRZDNNDS_1_812_01_05_02_xx, где xx - номер версии схемы.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Расширение имени файла - xsd.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XML схема файла обмена приводится отдельным файлом и размещается на сайте Федеральной налоговой службы.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 xml:space="preserve">3. Логическая модель файла обмена представлена в виде диаграммы структуры файла обмена на </w:t>
      </w:r>
      <w:hyperlink w:anchor="Par6059" w:tooltip="Рисунок 1. Диаграмма структуры файла обмена" w:history="1">
        <w:r>
          <w:rPr>
            <w:color w:val="0000FF"/>
          </w:rPr>
          <w:t>рисунке 1</w:t>
        </w:r>
      </w:hyperlink>
      <w:r>
        <w:t xml:space="preserve"> настоящего формата. Элементами логической модели файла обмена являются элементы и атрибуты XML файла. Перечень структурных элементов логической модели файла обмена и сведения о них приведены в </w:t>
      </w:r>
      <w:hyperlink w:anchor="Par6063" w:tooltip="Файл обмена (Файл)" w:history="1">
        <w:r>
          <w:rPr>
            <w:color w:val="0000FF"/>
          </w:rPr>
          <w:t>таблицах 3.1</w:t>
        </w:r>
      </w:hyperlink>
      <w:r>
        <w:t xml:space="preserve"> - </w:t>
      </w:r>
      <w:hyperlink w:anchor="Par6434" w:tooltip="Фамилия, имя, отчество (ФИОТип)" w:history="1">
        <w:r>
          <w:rPr>
            <w:color w:val="0000FF"/>
          </w:rPr>
          <w:t>3.10</w:t>
        </w:r>
      </w:hyperlink>
      <w:r>
        <w:t xml:space="preserve"> настоящего формата.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Для каждого структурного элемента логической модели файла обмена приводятся следующие сведения: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наименование элемента. Приводится полное наименование</w:t>
      </w:r>
      <w:r>
        <w:t xml:space="preserve"> элемента &lt;2&gt;;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--------------------------------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lastRenderedPageBreak/>
        <w:t>&lt;2&gt; В строке таблицы могут быть описаны несколько элементов, наименования которых разделены символом "|". Такая форма записи применяется при наличии в файле обмена только одного элемента из описанных в этой с</w:t>
      </w:r>
      <w:r>
        <w:t>троке.</w:t>
      </w: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ind w:firstLine="540"/>
        <w:jc w:val="both"/>
      </w:pPr>
      <w:r>
        <w:t>сокращенное наименование (код) элемента. Приводится сокращенное наименование элемента. Синтаксис сокращенного наименования должен удовлетворять спецификации XML;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признак типа элемента. Может принимать следующие значения: "С" - сложный элемент логич</w:t>
      </w:r>
      <w:r>
        <w:t>еской модели (содержит вложенные элементы), "П" - простой элемент логической модели, реализованный в виде элемента XML файла, "А" - простой элемент логической модели, реализованный в виде атрибута элемента XML файла. Простой элемент логической модели не со</w:t>
      </w:r>
      <w:r>
        <w:t>держит вложенные элементы;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формат элемента. Формат элемента представляется следующими условными обозначениями: T - символьная строка; N - числовое значение (целое или дробное).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Формат символьной строки указывается в виде T(n-k) или T(=k), где: n - минималь</w:t>
      </w:r>
      <w:r>
        <w:t>ное количество знаков, k - максимальное количество знаков, символ "-" - разделитель, символ "=" означает фиксированное количество знаков в строке. В случае, если минимальное количество знаков равно 0, формат имеет вид T(0-k). В случае, если максимальное ко</w:t>
      </w:r>
      <w:r>
        <w:t>личество знаков не ограничено, формат имеет вид T(n-).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Формат числового значения указывается в виде N(m.k), где: m - максимальное количество знаков в числе, включая целую и дробную часть числа без разделяющей десятичной точки и знака (для отрицательного чи</w:t>
      </w:r>
      <w:r>
        <w:t>сла), k - максимальное число знаков дробной части числа. Если число знаков дробной части числа равно 0 (то есть число целое), то формат числового значения имеет вид N(m).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Для простых элементов, являющихся базовыми в XML, например, элемент с типом "date", п</w:t>
      </w:r>
      <w:r>
        <w:t>оле "Формат элемента" не заполняется. Для таких элементов в поле "Дополнительная информация" указывается тип базового элемента;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признак обязательности элемента определяет обязательность наличия элемента (совокупности наименования элемента и его значения) в</w:t>
      </w:r>
      <w:r>
        <w:t xml:space="preserve"> файле обмена. Признак обязательности элемента может принимать следующие значения: "О" - наличие элемента в файле обмена обязательно; "Н" - наличие элемента в файле обмена необязательно, то есть элемент может отсутствовать. Если элемент принимает ограничен</w:t>
      </w:r>
      <w:r>
        <w:t>ный перечень значений (по классификатору, кодовому словарю и тому подобному), то признак обязательности элемента дополняется символом "К". Например, "ОК". В случае, если количество реализаций элемента может быть более одной, то признак обязательности элеме</w:t>
      </w:r>
      <w:r>
        <w:t>нта дополняется символом "М". Например, "НМ" или "ОКМ".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К вышеперечисленным признакам обязательности элемента может добавляться значение "У" в случае описания в XML схеме условий, предъявляемых к элементу в файле обмена, описанных в графе "Дополнительная и</w:t>
      </w:r>
      <w:r>
        <w:t>нформация". Например, "НУ" или "ОКУ";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дополнительная информация содержит, при необходимости, требования к элементу файла обмена, не указанные ранее. Для сложных элементов указывается ссылка на таблицу, в которой описывается состав данного элемента. Для эле</w:t>
      </w:r>
      <w:r>
        <w:t xml:space="preserve">ментов, принимающих ограниченный перечень </w:t>
      </w:r>
      <w:r>
        <w:lastRenderedPageBreak/>
        <w:t>значений из классификатора (кодового словаря и тому подобного), указывается соответствующее наименование классификатора (кодового словаря и тому подобного) или приводится перечень возможных значений. Для классифика</w:t>
      </w:r>
      <w:r>
        <w:t>тора (кодового словаря и тому подобного) может указываться ссылка на его местонахождение. Для элементов, использующих пользовательский тип данных, указывается наименование типового элемента.</w:t>
      </w:r>
    </w:p>
    <w:p w:rsidR="00000000" w:rsidRDefault="00D147DC">
      <w:pPr>
        <w:pStyle w:val="ConsPlusNormal"/>
        <w:jc w:val="both"/>
      </w:pPr>
    </w:p>
    <w:p w:rsidR="00000000" w:rsidRDefault="00E54955">
      <w:pPr>
        <w:pStyle w:val="ConsPlusNormal"/>
        <w:jc w:val="center"/>
      </w:pPr>
      <w:r>
        <w:rPr>
          <w:noProof/>
          <w:position w:val="-484"/>
        </w:rPr>
        <w:lastRenderedPageBreak/>
        <w:drawing>
          <wp:inline distT="0" distB="0" distL="0" distR="0">
            <wp:extent cx="6050915" cy="10146030"/>
            <wp:effectExtent l="19050" t="0" r="698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0915" cy="10146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jc w:val="center"/>
      </w:pPr>
      <w:bookmarkStart w:id="456" w:name="Par6059"/>
      <w:bookmarkEnd w:id="456"/>
      <w:r>
        <w:t>Рисунок 1. Ди</w:t>
      </w:r>
      <w:r>
        <w:t>аграмма структуры файла обмена</w:t>
      </w: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jc w:val="right"/>
        <w:outlineLvl w:val="2"/>
      </w:pPr>
      <w:r>
        <w:t>Таблица 3.1</w:t>
      </w: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Title"/>
        <w:jc w:val="center"/>
      </w:pPr>
      <w:bookmarkStart w:id="457" w:name="Par6063"/>
      <w:bookmarkEnd w:id="457"/>
      <w:r>
        <w:t>Файл обмена (Файл)</w:t>
      </w:r>
    </w:p>
    <w:p w:rsidR="00000000" w:rsidRDefault="00D147DC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2098"/>
        <w:gridCol w:w="1644"/>
        <w:gridCol w:w="1077"/>
        <w:gridCol w:w="1077"/>
        <w:gridCol w:w="1134"/>
        <w:gridCol w:w="2041"/>
      </w:tblGrid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Наименование элемента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Сокращенное наименование (код) элемента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Признак типа элемента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Формат элемента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Признак обязательности элемента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Дополнительная информация</w:t>
            </w:r>
          </w:p>
        </w:tc>
      </w:tr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Идентификатор файла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ИдФайл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T(1-255)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ОУ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Содержит (повторяет) имя сформированного файла (без расширения)</w:t>
            </w:r>
          </w:p>
        </w:tc>
      </w:tr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Версия программы, с помощью которой сформирован файл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ВерсПрог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T(1-40)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</w:tr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Версия формата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ВерсФорм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T(1-5)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Принимает значение: 5.02</w:t>
            </w:r>
          </w:p>
        </w:tc>
      </w:tr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Состав и структура документа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Документ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 xml:space="preserve">Состав элемента представлен в </w:t>
            </w:r>
            <w:hyperlink w:anchor="Par6098" w:tooltip="Состав и структура документа (Документ)" w:history="1">
              <w:r>
                <w:rPr>
                  <w:color w:val="0000FF"/>
                </w:rPr>
                <w:t>таблице 3.2</w:t>
              </w:r>
            </w:hyperlink>
          </w:p>
        </w:tc>
      </w:tr>
    </w:tbl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jc w:val="right"/>
        <w:outlineLvl w:val="2"/>
      </w:pPr>
      <w:r>
        <w:t>Таблица 3.2</w:t>
      </w: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Title"/>
        <w:jc w:val="center"/>
      </w:pPr>
      <w:bookmarkStart w:id="458" w:name="Par6098"/>
      <w:bookmarkEnd w:id="458"/>
      <w:r>
        <w:t>Состав и структура документа (Документ)</w:t>
      </w:r>
    </w:p>
    <w:p w:rsidR="00000000" w:rsidRDefault="00D147DC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2098"/>
        <w:gridCol w:w="1644"/>
        <w:gridCol w:w="1077"/>
        <w:gridCol w:w="1077"/>
        <w:gridCol w:w="1134"/>
        <w:gridCol w:w="2041"/>
      </w:tblGrid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Наименование элемента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Сокращенное наименование (код) элемента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Признак типа элемента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Формат элемента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Признак обязательности элемента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Дополнительная информация</w:t>
            </w:r>
          </w:p>
        </w:tc>
      </w:tr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Код формы документа по КНД</w:t>
            </w:r>
          </w:p>
          <w:p w:rsidR="00000000" w:rsidRDefault="00D147DC">
            <w:pPr>
              <w:pStyle w:val="ConsPlusNormal"/>
            </w:pPr>
            <w:r>
              <w:t>(классификатор налоговой документации)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КНД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T(=7)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ОК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Типовой элемент &lt;КНДТип&gt;.</w:t>
            </w:r>
          </w:p>
          <w:p w:rsidR="00000000" w:rsidRDefault="00D147DC">
            <w:pPr>
              <w:pStyle w:val="ConsPlusNormal"/>
            </w:pPr>
            <w:r>
              <w:t>Принимает значение: 1155112</w:t>
            </w:r>
          </w:p>
        </w:tc>
      </w:tr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 xml:space="preserve">Дата формирования </w:t>
            </w:r>
            <w:r>
              <w:lastRenderedPageBreak/>
              <w:t>документа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lastRenderedPageBreak/>
              <w:t>ДатаДок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T(=10)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 xml:space="preserve">Типовой элемент &lt;ДатаТип&gt;. Дата </w:t>
            </w:r>
            <w:r>
              <w:lastRenderedPageBreak/>
              <w:t>в формате ДД.ММ.ГГГГ</w:t>
            </w:r>
          </w:p>
        </w:tc>
      </w:tr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lastRenderedPageBreak/>
              <w:t>Код налогового органа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КодНО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T(=4)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ОК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Типовой элемент &lt;СОНОТип&gt;.</w:t>
            </w:r>
          </w:p>
          <w:p w:rsidR="00000000" w:rsidRDefault="00D147DC">
            <w:pPr>
              <w:pStyle w:val="ConsPlusNormal"/>
            </w:pPr>
            <w:r>
              <w:t>Значение выбирается в соответствии с классификатором "Система обозначений налоговых органов"</w:t>
            </w:r>
          </w:p>
        </w:tc>
      </w:tr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Налоговый период (код)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Период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T(=2)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ОК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Принимает значение:</w:t>
            </w:r>
          </w:p>
          <w:p w:rsidR="00000000" w:rsidRDefault="00D147DC">
            <w:pPr>
              <w:pStyle w:val="ConsPlusNormal"/>
            </w:pPr>
            <w:r>
              <w:t>01 - январь |</w:t>
            </w:r>
          </w:p>
          <w:p w:rsidR="00000000" w:rsidRDefault="00D147DC">
            <w:pPr>
              <w:pStyle w:val="ConsPlusNormal"/>
            </w:pPr>
            <w:r>
              <w:t>02 - февраль |</w:t>
            </w:r>
          </w:p>
          <w:p w:rsidR="00000000" w:rsidRDefault="00D147DC">
            <w:pPr>
              <w:pStyle w:val="ConsPlusNormal"/>
            </w:pPr>
            <w:r>
              <w:t>03 - март |</w:t>
            </w:r>
          </w:p>
          <w:p w:rsidR="00000000" w:rsidRDefault="00D147DC">
            <w:pPr>
              <w:pStyle w:val="ConsPlusNormal"/>
            </w:pPr>
            <w:r>
              <w:t>04 - апрель |</w:t>
            </w:r>
          </w:p>
          <w:p w:rsidR="00000000" w:rsidRDefault="00D147DC">
            <w:pPr>
              <w:pStyle w:val="ConsPlusNormal"/>
            </w:pPr>
            <w:r>
              <w:t>05 - май |</w:t>
            </w:r>
          </w:p>
          <w:p w:rsidR="00000000" w:rsidRDefault="00D147DC">
            <w:pPr>
              <w:pStyle w:val="ConsPlusNormal"/>
            </w:pPr>
            <w:r>
              <w:t>06 - июнь |</w:t>
            </w:r>
          </w:p>
          <w:p w:rsidR="00000000" w:rsidRDefault="00D147DC">
            <w:pPr>
              <w:pStyle w:val="ConsPlusNormal"/>
            </w:pPr>
            <w:r>
              <w:t>07 - июль |</w:t>
            </w:r>
          </w:p>
          <w:p w:rsidR="00000000" w:rsidRDefault="00D147DC">
            <w:pPr>
              <w:pStyle w:val="ConsPlusNormal"/>
            </w:pPr>
            <w:r>
              <w:t>08 - август</w:t>
            </w:r>
            <w:r>
              <w:t xml:space="preserve"> |</w:t>
            </w:r>
          </w:p>
          <w:p w:rsidR="00000000" w:rsidRDefault="00D147DC">
            <w:pPr>
              <w:pStyle w:val="ConsPlusNormal"/>
            </w:pPr>
            <w:r>
              <w:t>09 - сентябрь |</w:t>
            </w:r>
          </w:p>
          <w:p w:rsidR="00000000" w:rsidRDefault="00D147DC">
            <w:pPr>
              <w:pStyle w:val="ConsPlusNormal"/>
            </w:pPr>
            <w:r>
              <w:t>10 - октябрь |</w:t>
            </w:r>
          </w:p>
          <w:p w:rsidR="00000000" w:rsidRDefault="00D147DC">
            <w:pPr>
              <w:pStyle w:val="ConsPlusNormal"/>
            </w:pPr>
            <w:r>
              <w:t>11 - ноябрь |</w:t>
            </w:r>
          </w:p>
          <w:p w:rsidR="00000000" w:rsidRDefault="00D147DC">
            <w:pPr>
              <w:pStyle w:val="ConsPlusNormal"/>
            </w:pPr>
            <w:r>
              <w:t>12 - декабрь |</w:t>
            </w:r>
          </w:p>
          <w:p w:rsidR="00000000" w:rsidRDefault="00D147DC">
            <w:pPr>
              <w:pStyle w:val="ConsPlusNormal"/>
            </w:pPr>
            <w:r>
              <w:t>21 - 1 квартал |</w:t>
            </w:r>
          </w:p>
          <w:p w:rsidR="00000000" w:rsidRDefault="00D147DC">
            <w:pPr>
              <w:pStyle w:val="ConsPlusNormal"/>
            </w:pPr>
            <w:r>
              <w:t>22 - 2 квартал |</w:t>
            </w:r>
          </w:p>
          <w:p w:rsidR="00000000" w:rsidRDefault="00D147DC">
            <w:pPr>
              <w:pStyle w:val="ConsPlusNormal"/>
            </w:pPr>
            <w:r>
              <w:t>23 - 3 квартал |</w:t>
            </w:r>
          </w:p>
          <w:p w:rsidR="00000000" w:rsidRDefault="00D147DC">
            <w:pPr>
              <w:pStyle w:val="ConsPlusNormal"/>
            </w:pPr>
            <w:r>
              <w:t>24 - 4 квартал |</w:t>
            </w:r>
          </w:p>
          <w:p w:rsidR="00000000" w:rsidRDefault="00D147DC">
            <w:pPr>
              <w:pStyle w:val="ConsPlusNormal"/>
            </w:pPr>
            <w:r>
              <w:t>51 - 1 квартал при реорганизации (ликвидации) организации |</w:t>
            </w:r>
          </w:p>
          <w:p w:rsidR="00000000" w:rsidRDefault="00D147DC">
            <w:pPr>
              <w:pStyle w:val="ConsPlusNormal"/>
            </w:pPr>
            <w:r>
              <w:t>54 - 2 квартал при реорганизации (ликвидации) организации |</w:t>
            </w:r>
          </w:p>
          <w:p w:rsidR="00000000" w:rsidRDefault="00D147DC">
            <w:pPr>
              <w:pStyle w:val="ConsPlusNormal"/>
            </w:pPr>
            <w:r>
              <w:t>55 - 3 квартал при реорганизации (ликвидации) организации |</w:t>
            </w:r>
          </w:p>
          <w:p w:rsidR="00000000" w:rsidRDefault="00D147DC">
            <w:pPr>
              <w:pStyle w:val="ConsPlusNormal"/>
            </w:pPr>
            <w:r>
              <w:t xml:space="preserve">56 - 4 квартал при реорганизации (ликвидации) </w:t>
            </w:r>
            <w:r>
              <w:lastRenderedPageBreak/>
              <w:t>организации |</w:t>
            </w:r>
          </w:p>
          <w:p w:rsidR="00000000" w:rsidRDefault="00D147DC">
            <w:pPr>
              <w:pStyle w:val="ConsPlusNormal"/>
            </w:pPr>
            <w:r>
              <w:t>71 - за январь при реорганизации (ликвидации)</w:t>
            </w:r>
          </w:p>
        </w:tc>
      </w:tr>
      <w:tr w:rsidR="00000000">
        <w:tc>
          <w:tcPr>
            <w:tcW w:w="209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  <w:tc>
          <w:tcPr>
            <w:tcW w:w="164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  <w:tc>
          <w:tcPr>
            <w:tcW w:w="107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  <w:tc>
          <w:tcPr>
            <w:tcW w:w="107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  <w:tc>
          <w:tcPr>
            <w:tcW w:w="204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организации |</w:t>
            </w:r>
          </w:p>
          <w:p w:rsidR="00000000" w:rsidRDefault="00D147DC">
            <w:pPr>
              <w:pStyle w:val="ConsPlusNormal"/>
            </w:pPr>
            <w:r>
              <w:t>72 - за февраль при реорганизации (ликвидации) организации |</w:t>
            </w:r>
          </w:p>
          <w:p w:rsidR="00000000" w:rsidRDefault="00D147DC">
            <w:pPr>
              <w:pStyle w:val="ConsPlusNormal"/>
            </w:pPr>
            <w:r>
              <w:t>73 - за м</w:t>
            </w:r>
            <w:r>
              <w:t>арт при реорганизации (ликвидации) организации |</w:t>
            </w:r>
          </w:p>
          <w:p w:rsidR="00000000" w:rsidRDefault="00D147DC">
            <w:pPr>
              <w:pStyle w:val="ConsPlusNormal"/>
            </w:pPr>
            <w:r>
              <w:t>74 - за апрель при реорганизации (ликвидации) организации |</w:t>
            </w:r>
          </w:p>
          <w:p w:rsidR="00000000" w:rsidRDefault="00D147DC">
            <w:pPr>
              <w:pStyle w:val="ConsPlusNormal"/>
            </w:pPr>
            <w:r>
              <w:t>75 - за май при реорганизации (ликвидации) организации |</w:t>
            </w:r>
          </w:p>
          <w:p w:rsidR="00000000" w:rsidRDefault="00D147DC">
            <w:pPr>
              <w:pStyle w:val="ConsPlusNormal"/>
            </w:pPr>
            <w:r>
              <w:t>76 - за июнь при реорганизации (ликвидации) организации |</w:t>
            </w:r>
          </w:p>
          <w:p w:rsidR="00000000" w:rsidRDefault="00D147DC">
            <w:pPr>
              <w:pStyle w:val="ConsPlusNormal"/>
            </w:pPr>
            <w:r>
              <w:t>77 - за июль при р</w:t>
            </w:r>
            <w:r>
              <w:t>еорганизации (ликвидации) организации |</w:t>
            </w:r>
          </w:p>
          <w:p w:rsidR="00000000" w:rsidRDefault="00D147DC">
            <w:pPr>
              <w:pStyle w:val="ConsPlusNormal"/>
            </w:pPr>
            <w:r>
              <w:t>78 - за август при реорганизации (ликвидации) организации |</w:t>
            </w:r>
          </w:p>
          <w:p w:rsidR="00000000" w:rsidRDefault="00D147DC">
            <w:pPr>
              <w:pStyle w:val="ConsPlusNormal"/>
            </w:pPr>
            <w:r>
              <w:t>79 - за сентябрь при реорганизации (ликвидации) организации |</w:t>
            </w:r>
          </w:p>
          <w:p w:rsidR="00000000" w:rsidRDefault="00D147DC">
            <w:pPr>
              <w:pStyle w:val="ConsPlusNormal"/>
            </w:pPr>
            <w:r>
              <w:t>80 - за октябрь при реорганизации (ликвидации) организации |</w:t>
            </w:r>
          </w:p>
          <w:p w:rsidR="00000000" w:rsidRDefault="00D147DC">
            <w:pPr>
              <w:pStyle w:val="ConsPlusNormal"/>
            </w:pPr>
            <w:r>
              <w:t xml:space="preserve">81 - за ноябрь при </w:t>
            </w:r>
            <w:r>
              <w:lastRenderedPageBreak/>
              <w:t xml:space="preserve">реорганизации </w:t>
            </w:r>
            <w:r>
              <w:t>(ликвидации) организации |</w:t>
            </w:r>
          </w:p>
          <w:p w:rsidR="00000000" w:rsidRDefault="00D147DC">
            <w:pPr>
              <w:pStyle w:val="ConsPlusNormal"/>
            </w:pPr>
            <w:r>
              <w:t>82 - за декабрь при реорганизации (ликвидации) организации</w:t>
            </w:r>
          </w:p>
        </w:tc>
      </w:tr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lastRenderedPageBreak/>
              <w:t>Отчетный год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ОтчетГод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Типовой элемент &lt;xs:gYear&gt;.</w:t>
            </w:r>
          </w:p>
          <w:p w:rsidR="00000000" w:rsidRDefault="00D147DC">
            <w:pPr>
              <w:pStyle w:val="ConsPlusNormal"/>
            </w:pPr>
            <w:r>
              <w:t>Год в формате ГГГГ</w:t>
            </w:r>
          </w:p>
        </w:tc>
      </w:tr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Имя файла налоговой декларации по налогу на добавленную стоимость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ИмяФайлНДС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T(1-255)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Содержит имя файла (без расширения) ранее представленной налоговой декларации по налогу на добавленную стоимость (с префиксом NO_NDS), к которой представляется реестр</w:t>
            </w:r>
          </w:p>
        </w:tc>
      </w:tr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Номер корректировки (реестра)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НомКорр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N(3)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Принимает значение:</w:t>
            </w:r>
          </w:p>
          <w:p w:rsidR="00000000" w:rsidRDefault="00D147DC">
            <w:pPr>
              <w:pStyle w:val="ConsPlusNormal"/>
            </w:pPr>
            <w:r>
              <w:t>0 - первичный реестр,</w:t>
            </w:r>
          </w:p>
          <w:p w:rsidR="00000000" w:rsidRDefault="00D147DC">
            <w:pPr>
              <w:pStyle w:val="ConsPlusNormal"/>
            </w:pPr>
            <w:r>
              <w:t>1 - корректировка,</w:t>
            </w:r>
          </w:p>
          <w:p w:rsidR="00000000" w:rsidRDefault="00D147DC">
            <w:pPr>
              <w:pStyle w:val="ConsPlusNormal"/>
            </w:pPr>
            <w:r>
              <w:t>2 - последующая корректировка, и другие</w:t>
            </w:r>
          </w:p>
        </w:tc>
      </w:tr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 xml:space="preserve">Имя файла, содержащего сведения из реестра транспортных, товаросопроводительных и (или) иных документов, </w:t>
            </w:r>
            <w:r>
              <w:lastRenderedPageBreak/>
              <w:t>предусмотренных подпунктом 3 пункта 3.1 и подпунктом 3 пункта 3.7 статьи 165 Налогового ко</w:t>
            </w:r>
            <w:r>
              <w:t>декса Российской Федерации (при перевозке товаров железнодорожным транспортом)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lastRenderedPageBreak/>
              <w:t>НаимРеестрЖДН_7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T(1-255)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Содержит (повторяет) имя файла (с расширением) с префиксом KO_RRZDNNDS.2</w:t>
            </w:r>
          </w:p>
        </w:tc>
      </w:tr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lastRenderedPageBreak/>
              <w:t>Сведения о налогоплательщике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СвНП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 xml:space="preserve">Состав элемента представлен в </w:t>
            </w:r>
            <w:hyperlink w:anchor="Par6220" w:tooltip="Сведения о налогоплательщике (СвНП)" w:history="1">
              <w:r>
                <w:rPr>
                  <w:color w:val="0000FF"/>
                </w:rPr>
                <w:t>таблице 3.3</w:t>
              </w:r>
            </w:hyperlink>
          </w:p>
        </w:tc>
      </w:tr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Сведения о лице, подписавшем документ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Подписант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 xml:space="preserve">Состав элемента представлен в </w:t>
            </w:r>
            <w:hyperlink w:anchor="Par6342" w:tooltip="Сведения о лице, подписавшем документ (Подписант)" w:history="1">
              <w:r>
                <w:rPr>
                  <w:color w:val="0000FF"/>
                </w:rPr>
                <w:t>таблице 3.7</w:t>
              </w:r>
            </w:hyperlink>
          </w:p>
        </w:tc>
      </w:tr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Реестр транспортных, товаросопроводительных и (или) иных документов, предусмотренных подпунктом 3 пункта 3.1 и подпунктом 3 пункта 3.7 статьи 165 Налогового кодекса Российской Федерации (при перевозке товаров железнодорожным транспортом)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РеестрЖДН_7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ОМ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 xml:space="preserve">Состав элемента представлен в </w:t>
            </w:r>
            <w:hyperlink w:anchor="Par6403" w:tooltip="Реестр транспортных, товаросопроводительных и (или) иных" w:history="1">
              <w:r>
                <w:rPr>
                  <w:color w:val="0000FF"/>
                </w:rPr>
                <w:t>таблице 3.9</w:t>
              </w:r>
            </w:hyperlink>
          </w:p>
        </w:tc>
      </w:tr>
    </w:tbl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jc w:val="right"/>
        <w:outlineLvl w:val="2"/>
      </w:pPr>
      <w:r>
        <w:t>Таблица 3.3</w:t>
      </w: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Title"/>
        <w:jc w:val="center"/>
      </w:pPr>
      <w:bookmarkStart w:id="459" w:name="Par6220"/>
      <w:bookmarkEnd w:id="459"/>
      <w:r>
        <w:t>Сведения о налогоплательщике (СвНП)</w:t>
      </w:r>
    </w:p>
    <w:p w:rsidR="00000000" w:rsidRDefault="00D147DC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2098"/>
        <w:gridCol w:w="1644"/>
        <w:gridCol w:w="1077"/>
        <w:gridCol w:w="1077"/>
        <w:gridCol w:w="1134"/>
        <w:gridCol w:w="2041"/>
      </w:tblGrid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Наименование элемента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Сокращенное наименование (код) элемента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Признак типа элемента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Формат элемента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 xml:space="preserve">Признак обязательности </w:t>
            </w:r>
            <w:r>
              <w:lastRenderedPageBreak/>
              <w:t>элемента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lastRenderedPageBreak/>
              <w:t>Дополнительная информация</w:t>
            </w:r>
          </w:p>
        </w:tc>
      </w:tr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lastRenderedPageBreak/>
              <w:t>Налогоплательщик - организация |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00000" w:rsidRDefault="00D147DC">
            <w:pPr>
              <w:pStyle w:val="ConsPlusNormal"/>
              <w:jc w:val="center"/>
            </w:pPr>
            <w:r>
              <w:t>НПЮЛ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00000" w:rsidRDefault="00D147DC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00000" w:rsidRDefault="00D147DC">
            <w:pPr>
              <w:pStyle w:val="ConsPlusNormal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00000" w:rsidRDefault="00D147DC">
            <w:pPr>
              <w:pStyle w:val="ConsPlusNormal"/>
              <w:jc w:val="center"/>
            </w:pPr>
            <w:r>
              <w:t>О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00000" w:rsidRDefault="00D147DC">
            <w:pPr>
              <w:pStyle w:val="ConsPlusNormal"/>
            </w:pPr>
            <w:r>
              <w:t xml:space="preserve">Состав элемента представлен в </w:t>
            </w:r>
            <w:hyperlink w:anchor="Par6243" w:tooltip="Налогоплательщик - организация (НПЮЛ)" w:history="1">
              <w:r>
                <w:rPr>
                  <w:color w:val="0000FF"/>
                </w:rPr>
                <w:t>таблице 3.4</w:t>
              </w:r>
            </w:hyperlink>
          </w:p>
        </w:tc>
      </w:tr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Налогоплательщик - индивидуальный предприниматель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00000" w:rsidRDefault="00D147DC">
            <w:pPr>
              <w:pStyle w:val="ConsPlusNormal"/>
              <w:jc w:val="center"/>
            </w:pPr>
            <w:r>
              <w:t>НПФЛ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00000" w:rsidRDefault="00D147DC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00000" w:rsidRDefault="00D147DC">
            <w:pPr>
              <w:pStyle w:val="ConsPlusNormal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00000" w:rsidRDefault="00D147DC">
            <w:pPr>
              <w:pStyle w:val="ConsPlusNormal"/>
              <w:jc w:val="center"/>
            </w:pPr>
            <w:r>
              <w:t>О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00000" w:rsidRDefault="00D147DC">
            <w:pPr>
              <w:pStyle w:val="ConsPlusNormal"/>
            </w:pPr>
            <w:r>
              <w:t xml:space="preserve">Состав элемента представлен в </w:t>
            </w:r>
            <w:hyperlink w:anchor="Par6318" w:tooltip="Налогоплательщик - индивидуальный предприниматель (НПФЛ)" w:history="1">
              <w:r>
                <w:rPr>
                  <w:color w:val="0000FF"/>
                </w:rPr>
                <w:t>таблице 3.6</w:t>
              </w:r>
            </w:hyperlink>
          </w:p>
        </w:tc>
      </w:tr>
    </w:tbl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jc w:val="right"/>
        <w:outlineLvl w:val="2"/>
      </w:pPr>
      <w:r>
        <w:t>Таблица 3.4</w:t>
      </w: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Title"/>
        <w:jc w:val="center"/>
      </w:pPr>
      <w:bookmarkStart w:id="460" w:name="Par6243"/>
      <w:bookmarkEnd w:id="460"/>
      <w:r>
        <w:t>Налогоплательщик - организация (НПЮЛ)</w:t>
      </w:r>
    </w:p>
    <w:p w:rsidR="00000000" w:rsidRDefault="00D147DC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2098"/>
        <w:gridCol w:w="1644"/>
        <w:gridCol w:w="1077"/>
        <w:gridCol w:w="1077"/>
        <w:gridCol w:w="1134"/>
        <w:gridCol w:w="2041"/>
      </w:tblGrid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Наименование элемента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Сокращенное наименование (код) элемента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Признак типа элемента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Формат элемента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Признак обязательности элемента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Дополнительная информация</w:t>
            </w:r>
          </w:p>
        </w:tc>
      </w:tr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Наименование организации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НаимОрг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T(1-1000)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</w:tr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ИНН юридического лица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ИННЮЛ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T(=10)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Типовой элемент &lt;ИННЮЛТип&gt;</w:t>
            </w:r>
          </w:p>
        </w:tc>
      </w:tr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КПП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КПП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T(=9)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Типовой элемент &lt;КППТип&gt;</w:t>
            </w:r>
          </w:p>
        </w:tc>
      </w:tr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Сведения о реорганизованной (ликвидированной) организации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СвРеоргЮЛ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 xml:space="preserve">Состав элемента представлен в </w:t>
            </w:r>
            <w:hyperlink w:anchor="Par6278" w:tooltip="Сведения о реорганизованной (ликвидированной)" w:history="1">
              <w:r>
                <w:rPr>
                  <w:color w:val="0000FF"/>
                </w:rPr>
                <w:t>таблице 3.5</w:t>
              </w:r>
            </w:hyperlink>
          </w:p>
        </w:tc>
      </w:tr>
    </w:tbl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jc w:val="right"/>
        <w:outlineLvl w:val="2"/>
      </w:pPr>
      <w:r>
        <w:t>Таблица 3.5</w:t>
      </w: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Title"/>
        <w:jc w:val="center"/>
      </w:pPr>
      <w:bookmarkStart w:id="461" w:name="Par6278"/>
      <w:bookmarkEnd w:id="461"/>
      <w:r>
        <w:t>Сведения о реорганизованной (ликвидированной)</w:t>
      </w:r>
    </w:p>
    <w:p w:rsidR="00000000" w:rsidRDefault="00D147DC">
      <w:pPr>
        <w:pStyle w:val="ConsPlusTitle"/>
        <w:jc w:val="center"/>
      </w:pPr>
      <w:r>
        <w:t>организации (СвРеоргЮЛ)</w:t>
      </w:r>
    </w:p>
    <w:p w:rsidR="00000000" w:rsidRDefault="00D147DC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2098"/>
        <w:gridCol w:w="1644"/>
        <w:gridCol w:w="1077"/>
        <w:gridCol w:w="1077"/>
        <w:gridCol w:w="1134"/>
        <w:gridCol w:w="2041"/>
      </w:tblGrid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Наименование элемента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Сокращенное наименование (код) элемента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Признак типа элемента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Формат элемента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Признак обязательности элемента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Дополнительная информация</w:t>
            </w:r>
          </w:p>
        </w:tc>
      </w:tr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 xml:space="preserve">Код формы реорганизации </w:t>
            </w:r>
            <w:r>
              <w:lastRenderedPageBreak/>
              <w:t>(ликвидация)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lastRenderedPageBreak/>
              <w:t>ФормРеорг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T(=1)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ОК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Принимает значение:</w:t>
            </w:r>
          </w:p>
          <w:p w:rsidR="00000000" w:rsidRDefault="00D147DC">
            <w:pPr>
              <w:pStyle w:val="ConsPlusNormal"/>
            </w:pPr>
            <w:r>
              <w:lastRenderedPageBreak/>
              <w:t>0 - ликвидация |</w:t>
            </w:r>
          </w:p>
          <w:p w:rsidR="00000000" w:rsidRDefault="00D147DC">
            <w:pPr>
              <w:pStyle w:val="ConsPlusNormal"/>
            </w:pPr>
            <w:r>
              <w:t>1 - преобразование |</w:t>
            </w:r>
          </w:p>
          <w:p w:rsidR="00000000" w:rsidRDefault="00D147DC">
            <w:pPr>
              <w:pStyle w:val="ConsPlusNormal"/>
            </w:pPr>
            <w:r>
              <w:t>2 - слияние |</w:t>
            </w:r>
          </w:p>
          <w:p w:rsidR="00000000" w:rsidRDefault="00D147DC">
            <w:pPr>
              <w:pStyle w:val="ConsPlusNormal"/>
            </w:pPr>
            <w:r>
              <w:t>3 - разделение |</w:t>
            </w:r>
          </w:p>
          <w:p w:rsidR="00000000" w:rsidRDefault="00D147DC">
            <w:pPr>
              <w:pStyle w:val="ConsPlusNormal"/>
            </w:pPr>
            <w:r>
              <w:t>5 - присоединение |</w:t>
            </w:r>
          </w:p>
          <w:p w:rsidR="00000000" w:rsidRDefault="00D147DC">
            <w:pPr>
              <w:pStyle w:val="ConsPlusNormal"/>
            </w:pPr>
            <w:r>
              <w:t>6 - разделение с одновременным присоединением</w:t>
            </w:r>
          </w:p>
        </w:tc>
      </w:tr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lastRenderedPageBreak/>
              <w:t>ИНН реорганизованной организации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ИННЮЛ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T(=10)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НУ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Типовой элемент &lt;ИННЮЛТип&gt;.</w:t>
            </w:r>
          </w:p>
          <w:p w:rsidR="00000000" w:rsidRDefault="00D147DC">
            <w:pPr>
              <w:pStyle w:val="ConsPlusNormal"/>
            </w:pPr>
            <w:r>
              <w:t>Элемент обязателен при</w:t>
            </w:r>
          </w:p>
          <w:p w:rsidR="00000000" w:rsidRDefault="00D147DC">
            <w:pPr>
              <w:pStyle w:val="ConsPlusNormal"/>
            </w:pPr>
            <w:r>
              <w:t>&lt;ФормРеорг&gt; = 1 | 2 | 3 | 5 | 6</w:t>
            </w:r>
          </w:p>
        </w:tc>
      </w:tr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КПП реорганизованной организации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КПП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T(=9)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НУ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Типовой элемент &lt;КППТип&gt;.</w:t>
            </w:r>
          </w:p>
          <w:p w:rsidR="00000000" w:rsidRDefault="00D147DC">
            <w:pPr>
              <w:pStyle w:val="ConsPlusNormal"/>
            </w:pPr>
            <w:r>
              <w:t>Элемент обязателен при</w:t>
            </w:r>
          </w:p>
          <w:p w:rsidR="00000000" w:rsidRDefault="00D147DC">
            <w:pPr>
              <w:pStyle w:val="ConsPlusNormal"/>
            </w:pPr>
            <w:r>
              <w:t xml:space="preserve">&lt;ФормРеорг&gt; = 1 | 2 | 3 </w:t>
            </w:r>
            <w:r>
              <w:t>| 5 | 6</w:t>
            </w:r>
          </w:p>
        </w:tc>
      </w:tr>
    </w:tbl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jc w:val="right"/>
        <w:outlineLvl w:val="2"/>
      </w:pPr>
      <w:r>
        <w:t>Таблица 3.6</w:t>
      </w: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Title"/>
        <w:jc w:val="center"/>
      </w:pPr>
      <w:bookmarkStart w:id="462" w:name="Par6318"/>
      <w:bookmarkEnd w:id="462"/>
      <w:r>
        <w:t>Налогоплательщик - индивидуальный предприниматель (НПФЛ)</w:t>
      </w:r>
    </w:p>
    <w:p w:rsidR="00000000" w:rsidRDefault="00D147DC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2098"/>
        <w:gridCol w:w="1644"/>
        <w:gridCol w:w="1077"/>
        <w:gridCol w:w="1077"/>
        <w:gridCol w:w="1134"/>
        <w:gridCol w:w="2041"/>
      </w:tblGrid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Наименование элемента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Сокращенное наименование (код) элемента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Признак типа элемента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Формат элемента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Признак обязательности элемента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Дополнительная информация</w:t>
            </w:r>
          </w:p>
        </w:tc>
      </w:tr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ИНН физического лица, зарегистрированного в качестве индивидуального предпринимателя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ИННФЛ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T(=12)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Типовой элемент &lt;ИННФЛТип&gt;</w:t>
            </w:r>
          </w:p>
        </w:tc>
      </w:tr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Фамилия, имя, отчество индивидуального предпринимателя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ФИО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Типовой элемент &lt;ФИОТип&gt;.</w:t>
            </w:r>
          </w:p>
          <w:p w:rsidR="00000000" w:rsidRDefault="00D147DC">
            <w:pPr>
              <w:pStyle w:val="ConsPlusNormal"/>
            </w:pPr>
            <w:r>
              <w:t xml:space="preserve">Состав элемента представлен в </w:t>
            </w:r>
            <w:hyperlink w:anchor="Par6434" w:tooltip="Фамилия, имя, отчество (ФИОТип)" w:history="1">
              <w:r>
                <w:rPr>
                  <w:color w:val="0000FF"/>
                </w:rPr>
                <w:t>таблице 3.10</w:t>
              </w:r>
            </w:hyperlink>
          </w:p>
        </w:tc>
      </w:tr>
    </w:tbl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jc w:val="right"/>
        <w:outlineLvl w:val="2"/>
      </w:pPr>
      <w:r>
        <w:t>Таблица 3.7</w:t>
      </w: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Title"/>
        <w:jc w:val="center"/>
      </w:pPr>
      <w:bookmarkStart w:id="463" w:name="Par6342"/>
      <w:bookmarkEnd w:id="463"/>
      <w:r>
        <w:t>Сведения о лице, подписавшем документ (Подписант)</w:t>
      </w:r>
    </w:p>
    <w:p w:rsidR="00000000" w:rsidRDefault="00D147DC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2098"/>
        <w:gridCol w:w="1644"/>
        <w:gridCol w:w="1077"/>
        <w:gridCol w:w="1077"/>
        <w:gridCol w:w="1134"/>
        <w:gridCol w:w="2041"/>
      </w:tblGrid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Наименование элемента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Сокращенное наименование (код) элемента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Признак типа элемента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Формат элемента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Признак обязательности элемента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Дополнительная информация</w:t>
            </w:r>
          </w:p>
        </w:tc>
      </w:tr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Признак лица, подписавшего документ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ПрПодп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T(=1)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ОК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Принимает значение:</w:t>
            </w:r>
          </w:p>
          <w:p w:rsidR="00000000" w:rsidRDefault="00D147DC">
            <w:pPr>
              <w:pStyle w:val="ConsPlusNormal"/>
            </w:pPr>
            <w:r>
              <w:t>1 - налогоплательщик |</w:t>
            </w:r>
          </w:p>
          <w:p w:rsidR="00000000" w:rsidRDefault="00D147DC">
            <w:pPr>
              <w:pStyle w:val="ConsPlusNormal"/>
            </w:pPr>
            <w:r>
              <w:t>2 - представитель налогоплательщика</w:t>
            </w:r>
          </w:p>
        </w:tc>
      </w:tr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Номер контактного телефона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Тлф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T(1-20)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</w:tr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Фамилия, имя, отчество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ФИО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Типовой элемент &lt;ФИОТип&gt;.</w:t>
            </w:r>
          </w:p>
          <w:p w:rsidR="00000000" w:rsidRDefault="00D147DC">
            <w:pPr>
              <w:pStyle w:val="ConsPlusNormal"/>
            </w:pPr>
            <w:r>
              <w:t xml:space="preserve">Состав элемента представлен в </w:t>
            </w:r>
            <w:hyperlink w:anchor="Par6434" w:tooltip="Фамилия, имя, отчество (ФИОТип)" w:history="1">
              <w:r>
                <w:rPr>
                  <w:color w:val="0000FF"/>
                </w:rPr>
                <w:t>таблице 3.10</w:t>
              </w:r>
            </w:hyperlink>
          </w:p>
        </w:tc>
      </w:tr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Сведения о представителе налогоплательщика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СвПред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НУ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 xml:space="preserve">Состав элемента представлен в </w:t>
            </w:r>
            <w:hyperlink w:anchor="Par6380" w:tooltip="Сведения о представителе налогоплательщика (СвПред)" w:history="1">
              <w:r>
                <w:rPr>
                  <w:color w:val="0000FF"/>
                </w:rPr>
                <w:t>таблице 3.8</w:t>
              </w:r>
            </w:hyperlink>
            <w:r>
              <w:t xml:space="preserve"> Элемент обязателен при &lt;ПрПодп&gt;=2</w:t>
            </w:r>
          </w:p>
        </w:tc>
      </w:tr>
    </w:tbl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jc w:val="right"/>
        <w:outlineLvl w:val="2"/>
      </w:pPr>
      <w:r>
        <w:t>Таблица 3.8</w:t>
      </w: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Title"/>
        <w:jc w:val="center"/>
      </w:pPr>
      <w:bookmarkStart w:id="464" w:name="Par6380"/>
      <w:bookmarkEnd w:id="464"/>
      <w:r>
        <w:t>Сведения о представителе налогоплательщика (СвПред)</w:t>
      </w:r>
    </w:p>
    <w:p w:rsidR="00000000" w:rsidRDefault="00D147DC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2098"/>
        <w:gridCol w:w="1644"/>
        <w:gridCol w:w="1077"/>
        <w:gridCol w:w="1077"/>
        <w:gridCol w:w="1134"/>
        <w:gridCol w:w="2041"/>
      </w:tblGrid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Наименование элемента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Сокращенное наименование (код) элемента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Признак типа элемента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Формат элемента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Признак обязательности элемента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Дополнительная информация</w:t>
            </w:r>
          </w:p>
        </w:tc>
      </w:tr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 xml:space="preserve">Наименование </w:t>
            </w:r>
            <w:r>
              <w:lastRenderedPageBreak/>
              <w:t>документа, подтверждающего полномочия представителя налогоплательщика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lastRenderedPageBreak/>
              <w:t>НаимДок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T(1-120)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</w:tr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lastRenderedPageBreak/>
              <w:t>Наименование организации - представителя налогоплательщика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НаимОрг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T(1-1000)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</w:tr>
    </w:tbl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jc w:val="right"/>
        <w:outlineLvl w:val="2"/>
      </w:pPr>
      <w:r>
        <w:t>Таблица 3.9</w:t>
      </w: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Title"/>
        <w:jc w:val="center"/>
      </w:pPr>
      <w:bookmarkStart w:id="465" w:name="Par6403"/>
      <w:bookmarkEnd w:id="465"/>
      <w:r>
        <w:t>Реестр транспортных, товаросопроводительных и (или) иных</w:t>
      </w:r>
    </w:p>
    <w:p w:rsidR="00000000" w:rsidRDefault="00D147DC">
      <w:pPr>
        <w:pStyle w:val="ConsPlusTitle"/>
        <w:jc w:val="center"/>
      </w:pPr>
      <w:r>
        <w:t>документов, предусмотренных подпунктом 3 пункта 3.1</w:t>
      </w:r>
    </w:p>
    <w:p w:rsidR="00000000" w:rsidRDefault="00D147DC">
      <w:pPr>
        <w:pStyle w:val="ConsPlusTitle"/>
        <w:jc w:val="center"/>
      </w:pPr>
      <w:r>
        <w:t>и подпунктом 3 пункта 3.7 статьи 165</w:t>
      </w:r>
      <w:r>
        <w:t xml:space="preserve"> Налогового кодекса</w:t>
      </w:r>
    </w:p>
    <w:p w:rsidR="00000000" w:rsidRDefault="00D147DC">
      <w:pPr>
        <w:pStyle w:val="ConsPlusTitle"/>
        <w:jc w:val="center"/>
      </w:pPr>
      <w:r>
        <w:t>Российской Федерации (при перевозке товаров</w:t>
      </w:r>
    </w:p>
    <w:p w:rsidR="00000000" w:rsidRDefault="00D147DC">
      <w:pPr>
        <w:pStyle w:val="ConsPlusTitle"/>
        <w:jc w:val="center"/>
      </w:pPr>
      <w:r>
        <w:t>железнодорожным транспортом) РеестрЖДН_7</w:t>
      </w:r>
    </w:p>
    <w:p w:rsidR="00000000" w:rsidRDefault="00D147DC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2098"/>
        <w:gridCol w:w="1644"/>
        <w:gridCol w:w="1077"/>
        <w:gridCol w:w="1077"/>
        <w:gridCol w:w="1134"/>
        <w:gridCol w:w="2041"/>
      </w:tblGrid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Наименование элемента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Сокращенное наименование (код) элемента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Признак типа элемента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Формат элемента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Признак обязательности элемента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Дополнительная информация</w:t>
            </w:r>
          </w:p>
        </w:tc>
      </w:tr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Код операции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КодОпер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T(=7)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ОК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 xml:space="preserve">Принимает значение из перечня "Коды операций", приведенного в Приложении 1 к Порядку заполнения налоговой декларации по налогу на добавленную стоимость </w:t>
            </w:r>
            <w:hyperlink w:anchor="Par6430" w:tooltip="&lt;*&gt; Утвержден приказом ФНС России от 29.10.2014 N ММВ-7-3/558@ &quot;Об утверждении формы налоговой декларации по налогу на добавленную стоимость, порядка ее заполнения, а также формата представления налоговой декларации по налогу на добавленную стоимость в электронной форме&quot; (зарегистрирован в Министерстве юстиции Российской Федерации 15.12.2014, регистрационный номер 35171), с учетом изменений, внесенными приказом ФНС России от 20.12.2016 N ММВ-7-3/696@ (зарегистрирован в Министерстве юстиции Российской Фед..." w:history="1">
              <w:r>
                <w:rPr>
                  <w:color w:val="0000FF"/>
                </w:rPr>
                <w:t>&lt;*&gt;</w:t>
              </w:r>
            </w:hyperlink>
            <w:r>
              <w:t>:</w:t>
            </w:r>
          </w:p>
          <w:p w:rsidR="00000000" w:rsidRDefault="00D147DC">
            <w:pPr>
              <w:pStyle w:val="ConsPlusNormal"/>
            </w:pPr>
            <w:r>
              <w:t xml:space="preserve">1010423 </w:t>
            </w:r>
            <w:r>
              <w:t>| 1010424 | 1010425 | 1010426 | 1010427 | 1010435 | 1010436 | 1010467 | 1010468 | 1010469</w:t>
            </w:r>
          </w:p>
        </w:tc>
      </w:tr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lastRenderedPageBreak/>
              <w:t>Итого налоговая база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НалБазаИт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N(14)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</w:tr>
    </w:tbl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ind w:firstLine="540"/>
        <w:jc w:val="both"/>
      </w:pPr>
      <w:r>
        <w:t>--------------------------------</w:t>
      </w:r>
    </w:p>
    <w:p w:rsidR="00000000" w:rsidRDefault="00D147DC">
      <w:pPr>
        <w:pStyle w:val="ConsPlusNormal"/>
        <w:spacing w:before="240"/>
        <w:ind w:firstLine="540"/>
        <w:jc w:val="both"/>
      </w:pPr>
      <w:bookmarkStart w:id="466" w:name="Par6430"/>
      <w:bookmarkEnd w:id="466"/>
      <w:r>
        <w:t>&lt;*&gt; Утвержден приказом ФНС России от 29.10.2014 N ММВ-7-3/558@ "Об утверждении формы налоговой декларации по налогу на добавленную стоимость, порядка ее заполнения, а также формата представления налоговой декларации по налогу на добавленную стоимость в эле</w:t>
      </w:r>
      <w:r>
        <w:t>ктронной форме" (зарегистрирован в Министерстве юстиции Российской Федерации 15.12.2014, регистрационный номер 35171), с учетом изменений, внесенными приказом ФНС России от 20.12.2016 N ММВ-7-3/696@ (зарегистрирован в Министерстве юстиции Российской Федера</w:t>
      </w:r>
      <w:r>
        <w:t>ции 15.12.2014, регистрационный номер 35171), приказом ФНС России от 28.12.2018 N СА-7-3/853@ (зарегистрирован в Министерстве юстиции Российской Федерации 28.01.2019, регистрационный номер 53586), приказом ФНС России от 20.11.2019 N ММВ-7-3/579@ (зарегистр</w:t>
      </w:r>
      <w:r>
        <w:t>ирован в Министерстве юстиции Российской Федерации 20.12.2019, регистрационный номер 56946).</w:t>
      </w: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jc w:val="right"/>
        <w:outlineLvl w:val="2"/>
      </w:pPr>
      <w:r>
        <w:t>Таблица 3.10</w:t>
      </w: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Title"/>
        <w:jc w:val="center"/>
      </w:pPr>
      <w:bookmarkStart w:id="467" w:name="Par6434"/>
      <w:bookmarkEnd w:id="467"/>
      <w:r>
        <w:t>Фамилия, имя, отчество (ФИОТип)</w:t>
      </w:r>
    </w:p>
    <w:p w:rsidR="00000000" w:rsidRDefault="00D147DC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2098"/>
        <w:gridCol w:w="1644"/>
        <w:gridCol w:w="1077"/>
        <w:gridCol w:w="1077"/>
        <w:gridCol w:w="1134"/>
        <w:gridCol w:w="2041"/>
      </w:tblGrid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Наименование элемента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Сокращенное наименование (код) элемента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Признак типа элемента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Формат элемента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П</w:t>
            </w:r>
            <w:r>
              <w:t>ризнак обязательности элемента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Дополнительная информация</w:t>
            </w:r>
          </w:p>
        </w:tc>
      </w:tr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Фамилия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Фамилия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T(1-60)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</w:tr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Имя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Имя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T(1-60)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</w:tr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Отчество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Отчество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T(1-60)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</w:tr>
    </w:tbl>
    <w:p w:rsidR="00000000" w:rsidRDefault="00D147DC">
      <w:pPr>
        <w:pStyle w:val="ConsPlusNormal"/>
        <w:jc w:val="both"/>
      </w:pPr>
    </w:p>
    <w:p w:rsidR="00000000" w:rsidRDefault="00D147DC">
      <w:pPr>
        <w:pStyle w:val="ConsPlusTitle"/>
        <w:jc w:val="center"/>
        <w:outlineLvl w:val="1"/>
      </w:pPr>
      <w:r>
        <w:t>III. ОПИСАНИЕ ФАЙЛА ОБМЕНА СВЕДЕНИЙ ИЗ ДОКУМЕНТОВ,</w:t>
      </w:r>
    </w:p>
    <w:p w:rsidR="00000000" w:rsidRDefault="00D147DC">
      <w:pPr>
        <w:pStyle w:val="ConsPlusTitle"/>
        <w:jc w:val="center"/>
      </w:pPr>
      <w:r>
        <w:t>ПОДТВЕРЖДАЮЩИХ ОБОСНОВАННОСТЬ ПРИМЕНЕНИЯ НАЛОГОВОЙ СТАВКИ</w:t>
      </w:r>
    </w:p>
    <w:p w:rsidR="00000000" w:rsidRDefault="00D147DC">
      <w:pPr>
        <w:pStyle w:val="ConsPlusTitle"/>
        <w:jc w:val="center"/>
      </w:pPr>
      <w:r>
        <w:t>0 ПРОЦЕНТОВ ПО НАЛОГУ НА ДОБАВЛЕННУЮ СТОИМОСТЬ</w:t>
      </w: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ind w:firstLine="540"/>
        <w:jc w:val="both"/>
      </w:pPr>
      <w:r>
        <w:t>4. Имя файла обмена должно иметь следующий вид: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R_T_A_K_O_GGGGMMDD_N, где: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R_T - префикс, принимающий значение: KO_RRZDNNDS.2;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A_K - идентификатор получателя информации, где: A - идентификатор получателя, кот</w:t>
      </w:r>
      <w:r>
        <w:t>орому направляется файл обмена, K - идентификатор конечного получателя, для которого предназначена информация из данного файла обмена &lt;1&gt;. Каждый из идентификаторов (A и K) имеет вид для налоговых органов - четырехразрядный код (код налогового органа в соо</w:t>
      </w:r>
      <w:r>
        <w:t xml:space="preserve">тветствии с </w:t>
      </w:r>
      <w:r>
        <w:lastRenderedPageBreak/>
        <w:t>классификатором СОНО);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--------------------------------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&lt;1&gt; Передача файла от отправителя к конечному получателю (K) может осуществляться в несколько этапов через другие налоговые органы, осуществляющие передачу файла на промежуточных этапах, к</w:t>
      </w:r>
      <w:r>
        <w:t>оторые обозначаются идентификатором A. В случае передачи файла от отправителя к конечному получателю при отсутствии налоговых органов, осуществляющих передачу на промежуточных этапах, значения идентификаторов A и K совпадают.</w:t>
      </w: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ind w:firstLine="540"/>
        <w:jc w:val="both"/>
      </w:pPr>
      <w:r>
        <w:t>О - идентификатор отправителя информации, имеет вид: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для организаций - девятнадцатиразрядный код ИНН и КПП организации (обособленного подразделения);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для физических лиц - двенадцатиразрядный код ИНН, при отсутствии ИНН - последовательность из двенадцати ну</w:t>
      </w:r>
      <w:r>
        <w:t>лей.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GGGG - год формирования передаваемого файла, MM - месяц, DD - день;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N - идентификационный номер файла (длина - от 1 до 36 знаков, идентификационный номер файла должен обеспечивать уникальность файла).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Расширение имени файла - xml. Расширение имени фай</w:t>
      </w:r>
      <w:r>
        <w:t>ла может указываться как строчными, так и прописными буквами.</w:t>
      </w:r>
    </w:p>
    <w:p w:rsidR="00000000" w:rsidRDefault="00D147DC">
      <w:pPr>
        <w:pStyle w:val="ConsPlusNormal"/>
        <w:ind w:firstLine="540"/>
        <w:jc w:val="both"/>
      </w:pPr>
    </w:p>
    <w:p w:rsidR="00000000" w:rsidRDefault="00D147DC">
      <w:pPr>
        <w:pStyle w:val="ConsPlusTitle"/>
        <w:ind w:firstLine="540"/>
        <w:jc w:val="both"/>
        <w:outlineLvl w:val="2"/>
      </w:pPr>
      <w:r>
        <w:t>Параметры первой строки файла обмена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Первая строка XML файла должна иметь следующий вид: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&lt;?xml version ="1.0" encoding ="windows-1251"?&gt;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Имя файла, содержащего XML схему файла обмена, должно им</w:t>
      </w:r>
      <w:r>
        <w:t>еть следующий вид: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KO_RRZDNNDS.2_1_812_02_05_02_xx, где xx - номер версии схемы.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Расширение имени файла - xsd.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XML схема файла обмена приводится отдельным файлом и размещается на сайте Федеральной налоговой службы.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5. Логическая модель файла обмена предста</w:t>
      </w:r>
      <w:r>
        <w:t xml:space="preserve">влена в виде диаграммы структуры файла обмена на </w:t>
      </w:r>
      <w:hyperlink w:anchor="Par6504" w:tooltip="Рисунок 2. Диаграмма структуры файла обмена" w:history="1">
        <w:r>
          <w:rPr>
            <w:color w:val="0000FF"/>
          </w:rPr>
          <w:t>рисунке 2</w:t>
        </w:r>
      </w:hyperlink>
      <w:r>
        <w:t xml:space="preserve"> настоящего формата. Элементами логической модели файла обмена являются элементы и атрибуты XML файла. Перечень структурных э</w:t>
      </w:r>
      <w:r>
        <w:t xml:space="preserve">лементов логической модели файла обмена и сведения о них приведены в </w:t>
      </w:r>
      <w:hyperlink w:anchor="Par6508" w:tooltip="Файл обмена (Файл)" w:history="1">
        <w:r>
          <w:rPr>
            <w:color w:val="0000FF"/>
          </w:rPr>
          <w:t>таблицах 5.1</w:t>
        </w:r>
      </w:hyperlink>
      <w:r>
        <w:t xml:space="preserve"> - </w:t>
      </w:r>
      <w:hyperlink w:anchor="Par6700" w:tooltip="Сведения о транспортном, товаросопроводительном" w:history="1">
        <w:r>
          <w:rPr>
            <w:color w:val="0000FF"/>
          </w:rPr>
          <w:t>5.5</w:t>
        </w:r>
      </w:hyperlink>
      <w:r>
        <w:t xml:space="preserve"> настоящего формата.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Для каждого структурного элемента логической модели файла обмена приводятся следующие сведения: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lastRenderedPageBreak/>
        <w:t>наименование элемента. Приводится полное наименование элемента &lt;2&gt;;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--------------------------------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&lt;2&gt; В строке таблицы могут быть описаны несколько элементов</w:t>
      </w:r>
      <w:r>
        <w:t>, наименования которых разделены символом "|". Такая форма записи применяется при наличии в файле обмена только одного элемента из описанных в этой строке.</w:t>
      </w: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ind w:firstLine="540"/>
        <w:jc w:val="both"/>
      </w:pPr>
      <w:r>
        <w:t>сокращенное наименование (код) элемента. Приводится сокращенное наименование элемента. Синтаксис со</w:t>
      </w:r>
      <w:r>
        <w:t>кращенного наименования должен удовлетворять спецификации XML;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признак типа элемента. Может принимать следующие значения: "С" - сложный элемент логической модели (содержит вложенные элементы), "П" - простой элемент логической модели, реализованный в виде э</w:t>
      </w:r>
      <w:r>
        <w:t>лемента XML файла, "А" - простой элемент логической модели, реализованный в виде атрибута элемента XML файла. Простой элемент логической модели не содержит вложенные элементы;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формат элемента. Формат элемента представляется следующими условными обозначения</w:t>
      </w:r>
      <w:r>
        <w:t>ми: T - символьная строка; N - числовое значение (целое или дробное).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Формат символьной строки указывается в виде T(n-k) или T(=k), где: n - минимальное количество знаков, k - максимальное количество знаков, символ "-" - разделитель, символ "=" означает фи</w:t>
      </w:r>
      <w:r>
        <w:t>ксированное количество знаков в строке. В случае, если минимальное количество знаков равно 0, формат имеет вид T(0-k). В случае, если максимальное количество знаков не ограничено, формат имеет вид T(n-).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Формат числового значения указывается в виде N(m.k), где: m - максимальное количество знаков в числе, включая целую и дробную часть числа без разделяющей десятичной точки и знака (для отрицательного числа), k - максимальное число знаков дробной части числа</w:t>
      </w:r>
      <w:r>
        <w:t>. Если число знаков дробной части числа равно 0 (то есть число целое), то формат числового значения имеет вид N(m).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Для простых элементов, являющихся базовыми в XML, например, элемент с типом "date", поле "Формат элемента" не заполняется. Для таких элемент</w:t>
      </w:r>
      <w:r>
        <w:t>ов в поле "Дополнительная информация" указывается тип базового элемента;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признак обязательности элемента определяет обязательность наличия элемента (совокупности наименования элемента и его значения) в файле обмена. Признак обязательности элемента может пр</w:t>
      </w:r>
      <w:r>
        <w:t>инимать следующие значения: "О" - наличие элемента в файле обмена обязательно; "Н" - наличие элемента в файле обмена необязательно, то есть элемент может отсутствовать. Если элемент принимает ограниченный перечень значений (по классификатору, кодовому слов</w:t>
      </w:r>
      <w:r>
        <w:t>арю и тому подобному), то признак обязательности элемента дополняется символом "К". Например, "ОК". В случае, если количество реализаций элемента может быть более одной, то признак обязательности элемента дополняется символом "М". Например, "НМ" или "ОКМ".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К вышеперечисленным признакам обязательности элемента может добавляться значение "У" в случае описания в XML схеме условий, предъявляемых к элементу в файле обмена, описанных в графе "Дополнительная информация". Например, "НУ" или "ОКУ";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lastRenderedPageBreak/>
        <w:t>дополнительная ин</w:t>
      </w:r>
      <w:r>
        <w:t>формация содержит, при необходимости, требования к элементу файла обмена, не указанные ранее. Для сложных элементов указывается ссылка на таблицу, в которой описывается состав данного элемента. Для элементов, принимающих ограниченный перечень значений из к</w:t>
      </w:r>
      <w:r>
        <w:t>лассификатора (кодового словаря и тому подобного), указывается соответствующее наименование классификатора (кодового словаря и тому подобного) или приводится перечень возможных значений. Для классификатора (кодового словаря и тому подобного) может указыват</w:t>
      </w:r>
      <w:r>
        <w:t>ься ссылка на его местонахождение. Для элементов, использующих пользовательский тип данных, указывается наименование типового элемента.</w:t>
      </w:r>
    </w:p>
    <w:p w:rsidR="00000000" w:rsidRDefault="00D147DC">
      <w:pPr>
        <w:pStyle w:val="ConsPlusNormal"/>
        <w:jc w:val="both"/>
      </w:pPr>
    </w:p>
    <w:p w:rsidR="00000000" w:rsidRDefault="00E54955">
      <w:pPr>
        <w:pStyle w:val="ConsPlusNormal"/>
        <w:jc w:val="center"/>
      </w:pPr>
      <w:r>
        <w:rPr>
          <w:noProof/>
          <w:position w:val="-473"/>
        </w:rPr>
        <w:drawing>
          <wp:inline distT="0" distB="0" distL="0" distR="0">
            <wp:extent cx="6075045" cy="6718935"/>
            <wp:effectExtent l="19050" t="0" r="190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5045" cy="6718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jc w:val="center"/>
      </w:pPr>
      <w:bookmarkStart w:id="468" w:name="Par6504"/>
      <w:bookmarkEnd w:id="468"/>
      <w:r>
        <w:t>Рисунок 2. Диаграмма структуры файла обмена</w:t>
      </w: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jc w:val="right"/>
        <w:outlineLvl w:val="2"/>
      </w:pPr>
      <w:r>
        <w:t>Таблица 5.1</w:t>
      </w: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Title"/>
        <w:jc w:val="center"/>
      </w:pPr>
      <w:bookmarkStart w:id="469" w:name="Par6508"/>
      <w:bookmarkEnd w:id="469"/>
      <w:r>
        <w:t>Файл обмена (Файл)</w:t>
      </w:r>
    </w:p>
    <w:p w:rsidR="00000000" w:rsidRDefault="00D147DC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2098"/>
        <w:gridCol w:w="1644"/>
        <w:gridCol w:w="1077"/>
        <w:gridCol w:w="1077"/>
        <w:gridCol w:w="1134"/>
        <w:gridCol w:w="2041"/>
      </w:tblGrid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Наименование элемента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Сокращенное наименование (код) элемента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Признак типа элемента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Формат элемента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Признак обязательности элемента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Дополнительная информация</w:t>
            </w:r>
          </w:p>
        </w:tc>
      </w:tr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Идентификатор файла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ИдФайл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T(1-255)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ОУ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Содержит (повторяет) имя сформированного файла (без расширения)</w:t>
            </w:r>
          </w:p>
        </w:tc>
      </w:tr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Версия программы, с помощью которой сформирован файл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ВерсПрог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T(1-40)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</w:tr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Версия формата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ВерсФорм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T(1-5)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Принимает значение: 5.02</w:t>
            </w:r>
          </w:p>
        </w:tc>
      </w:tr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Состав и структура документа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Документ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 xml:space="preserve">Состав элемента представлен в </w:t>
            </w:r>
            <w:hyperlink w:anchor="Par6543" w:tooltip="Состав и структура документа (Документ)" w:history="1">
              <w:r>
                <w:rPr>
                  <w:color w:val="0000FF"/>
                </w:rPr>
                <w:t>таблице 5.2</w:t>
              </w:r>
            </w:hyperlink>
          </w:p>
        </w:tc>
      </w:tr>
    </w:tbl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jc w:val="right"/>
        <w:outlineLvl w:val="2"/>
      </w:pPr>
      <w:r>
        <w:t>Таблица 5.2</w:t>
      </w: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Title"/>
        <w:jc w:val="center"/>
      </w:pPr>
      <w:bookmarkStart w:id="470" w:name="Par6543"/>
      <w:bookmarkEnd w:id="470"/>
      <w:r>
        <w:t>Состав и структура документа (Документ)</w:t>
      </w:r>
    </w:p>
    <w:p w:rsidR="00000000" w:rsidRDefault="00D147DC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2098"/>
        <w:gridCol w:w="1644"/>
        <w:gridCol w:w="1077"/>
        <w:gridCol w:w="1077"/>
        <w:gridCol w:w="1134"/>
        <w:gridCol w:w="2041"/>
      </w:tblGrid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Наименование элемента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Сокращенное наименование (код) элемента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 xml:space="preserve">Признак типа </w:t>
            </w:r>
            <w:r>
              <w:t>элемента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Формат элемента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Признак обязательности элемента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Дополнительная информация</w:t>
            </w:r>
          </w:p>
        </w:tc>
      </w:tr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Индекс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Индекс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T(=7)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ОК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Типовой элемент &lt;КНДТип&gt;.</w:t>
            </w:r>
          </w:p>
          <w:p w:rsidR="00000000" w:rsidRDefault="00D147DC">
            <w:pPr>
              <w:pStyle w:val="ConsPlusNormal"/>
            </w:pPr>
            <w:r>
              <w:t>Принимает значение: 0005112</w:t>
            </w:r>
          </w:p>
        </w:tc>
      </w:tr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Номер корректировки (реестра)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НомКорр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N(3)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Принимает значение:</w:t>
            </w:r>
          </w:p>
          <w:p w:rsidR="00000000" w:rsidRDefault="00D147DC">
            <w:pPr>
              <w:pStyle w:val="ConsPlusNormal"/>
            </w:pPr>
            <w:r>
              <w:t xml:space="preserve">0 - первичный </w:t>
            </w:r>
            <w:r>
              <w:lastRenderedPageBreak/>
              <w:t>реестр,</w:t>
            </w:r>
          </w:p>
          <w:p w:rsidR="00000000" w:rsidRDefault="00D147DC">
            <w:pPr>
              <w:pStyle w:val="ConsPlusNormal"/>
            </w:pPr>
            <w:r>
              <w:t>1 - корректировка,</w:t>
            </w:r>
          </w:p>
          <w:p w:rsidR="00000000" w:rsidRDefault="00D147DC">
            <w:pPr>
              <w:pStyle w:val="ConsPlusNormal"/>
            </w:pPr>
            <w:r>
              <w:t>2 - последующая корректировка,</w:t>
            </w:r>
          </w:p>
          <w:p w:rsidR="00000000" w:rsidRDefault="00D147DC">
            <w:pPr>
              <w:pStyle w:val="ConsPlusNormal"/>
            </w:pPr>
            <w:r>
              <w:t>и другие</w:t>
            </w:r>
          </w:p>
          <w:p w:rsidR="00000000" w:rsidRDefault="00D147DC">
            <w:pPr>
              <w:pStyle w:val="ConsPlusNormal"/>
            </w:pPr>
            <w:r>
              <w:t>Элемент повторяет значение элемента &lt;НомКорр&gt; из файла с префиксом KO_RRZDNNDS</w:t>
            </w:r>
          </w:p>
        </w:tc>
      </w:tr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lastRenderedPageBreak/>
              <w:t>Реестр транспортных, товаросопроводительных и (или) иных документов, предусмотренных подпунктом 3 пункта 3.1 и подпун</w:t>
            </w:r>
            <w:r>
              <w:t>ктом 3 пункта 3.7 статьи 165 Налогового кодекса Российской Федерации (при перевозке товаров железнодорожным транспортом)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РеестрЖДН_7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ОМ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 xml:space="preserve">Состав элемента представлен в </w:t>
            </w:r>
            <w:hyperlink w:anchor="Par6578" w:tooltip="Реестр транспортных, товаросопроводительных и (или) иных" w:history="1">
              <w:r>
                <w:rPr>
                  <w:color w:val="0000FF"/>
                </w:rPr>
                <w:t>табл</w:t>
              </w:r>
              <w:r>
                <w:rPr>
                  <w:color w:val="0000FF"/>
                </w:rPr>
                <w:t>ице 5.3</w:t>
              </w:r>
            </w:hyperlink>
          </w:p>
        </w:tc>
      </w:tr>
    </w:tbl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jc w:val="right"/>
        <w:outlineLvl w:val="2"/>
      </w:pPr>
      <w:r>
        <w:t>Таблица 5.3</w:t>
      </w: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Title"/>
        <w:jc w:val="center"/>
      </w:pPr>
      <w:bookmarkStart w:id="471" w:name="Par6578"/>
      <w:bookmarkEnd w:id="471"/>
      <w:r>
        <w:t>Реестр транспортных, товаросопроводительных и (или) иных</w:t>
      </w:r>
    </w:p>
    <w:p w:rsidR="00000000" w:rsidRDefault="00D147DC">
      <w:pPr>
        <w:pStyle w:val="ConsPlusTitle"/>
        <w:jc w:val="center"/>
      </w:pPr>
      <w:r>
        <w:t>документов, предусмотренных подпунктом 3 пункта 3.1</w:t>
      </w:r>
    </w:p>
    <w:p w:rsidR="00000000" w:rsidRDefault="00D147DC">
      <w:pPr>
        <w:pStyle w:val="ConsPlusTitle"/>
        <w:jc w:val="center"/>
      </w:pPr>
      <w:r>
        <w:t>и подпунктом 3 пункта 3.7 статьи 165 Налогового кодекса</w:t>
      </w:r>
    </w:p>
    <w:p w:rsidR="00000000" w:rsidRDefault="00D147DC">
      <w:pPr>
        <w:pStyle w:val="ConsPlusTitle"/>
        <w:jc w:val="center"/>
      </w:pPr>
      <w:r>
        <w:t>Российской Федерации (при перевозке товаров железнодорожным</w:t>
      </w:r>
    </w:p>
    <w:p w:rsidR="00000000" w:rsidRDefault="00D147DC">
      <w:pPr>
        <w:pStyle w:val="ConsPlusTitle"/>
        <w:jc w:val="center"/>
      </w:pPr>
      <w:r>
        <w:t>транспортом) РеестрЖДН_7</w:t>
      </w:r>
    </w:p>
    <w:p w:rsidR="00000000" w:rsidRDefault="00D147DC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2098"/>
        <w:gridCol w:w="1644"/>
        <w:gridCol w:w="1077"/>
        <w:gridCol w:w="1077"/>
        <w:gridCol w:w="1134"/>
        <w:gridCol w:w="2041"/>
      </w:tblGrid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Наименование элемента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Сокращенное наименование (код) элемента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Признак типа элемента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Формат элемента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Признак обязательности элемента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Дополнительная информация</w:t>
            </w:r>
          </w:p>
        </w:tc>
      </w:tr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Код операци</w:t>
            </w:r>
            <w:r>
              <w:t>и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КодОпер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T(=7)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ОК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 xml:space="preserve">Принимает значение из </w:t>
            </w:r>
            <w:r>
              <w:lastRenderedPageBreak/>
              <w:t xml:space="preserve">перечня "Коды операций", приведенного в Приложении 1 к Порядку заполнения налоговой декларации по налогу на добавленную стоимость </w:t>
            </w:r>
            <w:hyperlink w:anchor="Par6611" w:tooltip="&lt;*&gt; Утвержден приказом ФНС России от 29.10.2014 N ММВ-7-3/558@ &quot;Об утверждении формы налоговой декларации по налогу на добавленную стоимость, порядка ее заполнения, а также формата представления налоговой декларации по налогу на добавленную стоимость в электронной форме&quot; (зарегистрирован в Министерстве юстиции Российской Федерации 15.12.2014, регистрационный номер 35171), с учетом изменений, внесенными приказом ФНС России от 20.12.2016 N ММВ-7-3/696@ (зарегистрирован в Министерстве юстиции Российской Фед..." w:history="1">
              <w:r>
                <w:rPr>
                  <w:color w:val="0000FF"/>
                </w:rPr>
                <w:t>&lt;*&gt;</w:t>
              </w:r>
            </w:hyperlink>
            <w:r>
              <w:t>:</w:t>
            </w:r>
          </w:p>
          <w:p w:rsidR="00000000" w:rsidRDefault="00D147DC">
            <w:pPr>
              <w:pStyle w:val="ConsPlusNormal"/>
            </w:pPr>
            <w:r>
              <w:t>1010423 | 1010424 | 1010425 | 1010426 | 101042</w:t>
            </w:r>
            <w:r>
              <w:t>7 | 1010435 | 1010436 | 1010467 | 1010468 | 1010469</w:t>
            </w:r>
          </w:p>
        </w:tc>
      </w:tr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lastRenderedPageBreak/>
              <w:t>Итого налоговая база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НалБазаИт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N(14)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</w:tr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Сведения по транспортному, товаросопроводительному и (или) иному документу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СведТрДок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ОМ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 xml:space="preserve">Состав элемента представлен в </w:t>
            </w:r>
            <w:hyperlink w:anchor="Par6615" w:tooltip="Сведения по транспортному, товаросопроводительному" w:history="1">
              <w:r>
                <w:rPr>
                  <w:color w:val="0000FF"/>
                </w:rPr>
                <w:t>таблице 5.4</w:t>
              </w:r>
            </w:hyperlink>
          </w:p>
        </w:tc>
      </w:tr>
    </w:tbl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ind w:firstLine="540"/>
        <w:jc w:val="both"/>
      </w:pPr>
      <w:r>
        <w:t>--------------------------------</w:t>
      </w:r>
    </w:p>
    <w:p w:rsidR="00000000" w:rsidRDefault="00D147DC">
      <w:pPr>
        <w:pStyle w:val="ConsPlusNormal"/>
        <w:spacing w:before="240"/>
        <w:ind w:firstLine="540"/>
        <w:jc w:val="both"/>
      </w:pPr>
      <w:bookmarkStart w:id="472" w:name="Par6611"/>
      <w:bookmarkEnd w:id="472"/>
      <w:r>
        <w:t>&lt;*&gt; Утвержден приказо</w:t>
      </w:r>
      <w:r>
        <w:t>м ФНС России от 29.10.2014 N ММВ-7-3/558@ "Об утверждении формы налоговой декларации по налогу на добавленную стоимость, порядка ее заполнения, а также формата представления налоговой декларации по налогу на добавленную стоимость в электронной форме" (заре</w:t>
      </w:r>
      <w:r>
        <w:t>гистрирован в Министерстве юстиции Российской Федерации 15.12.2014, регистрационный номер 35171), с учетом изменений, внесенными приказом ФНС России от 20.12.2016 N ММВ-7-3/696@ (зарегистрирован в Министерстве юстиции Российской Федерации 15.12.2014, регис</w:t>
      </w:r>
      <w:r>
        <w:t>трационный номер 35171), приказом ФНС России от 28.12.2018 N СА-7-3/853@ (зарегистрирован в Министерстве юстиции Российской Федерации 28.01.2019, регистрационный номер 53586), приказом ФНС России от 20.11.2019 N ММВ-7-3/579@ (зарегистрирован в Министерстве</w:t>
      </w:r>
      <w:r>
        <w:t xml:space="preserve"> юстиции Российской Федерации 20.12.2019, регистрационный номер 56946).</w:t>
      </w: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jc w:val="right"/>
        <w:outlineLvl w:val="2"/>
      </w:pPr>
      <w:r>
        <w:t>Таблица 5.4</w:t>
      </w: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Title"/>
        <w:jc w:val="center"/>
      </w:pPr>
      <w:bookmarkStart w:id="473" w:name="Par6615"/>
      <w:bookmarkEnd w:id="473"/>
      <w:r>
        <w:t>Сведения по транспортному, товаросопроводительному</w:t>
      </w:r>
    </w:p>
    <w:p w:rsidR="00000000" w:rsidRDefault="00D147DC">
      <w:pPr>
        <w:pStyle w:val="ConsPlusTitle"/>
        <w:jc w:val="center"/>
      </w:pPr>
      <w:r>
        <w:t>и (или) иному документу (СведТрДок)</w:t>
      </w:r>
    </w:p>
    <w:p w:rsidR="00000000" w:rsidRDefault="00D147DC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2098"/>
        <w:gridCol w:w="1644"/>
        <w:gridCol w:w="1077"/>
        <w:gridCol w:w="1077"/>
        <w:gridCol w:w="1134"/>
        <w:gridCol w:w="2041"/>
      </w:tblGrid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lastRenderedPageBreak/>
              <w:t>Наименование элемента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Сокращенное наименование (код) элемента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Призна</w:t>
            </w:r>
            <w:r>
              <w:t>к типа элемента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Формат элемента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Признак обязательности элемента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Дополнительная информация</w:t>
            </w:r>
          </w:p>
        </w:tc>
      </w:tr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Номер по порядку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НомПор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N(7)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</w:tr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Номер транспортного, товаросопроводительного и (или) иного документа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НомТрДок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T(1-50)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</w:tr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</w:tr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Маршрут - страна отправления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СтранОтпр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T(=2)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ОК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Принимает значение в соответствии с Общероссийским классификатором стран мира (ОКСМ), двухзначный буквенный код.</w:t>
            </w:r>
          </w:p>
          <w:p w:rsidR="00000000" w:rsidRDefault="00D147DC">
            <w:pPr>
              <w:pStyle w:val="ConsPlusNormal"/>
            </w:pPr>
            <w:r>
              <w:t>Элемент обязателен при</w:t>
            </w:r>
          </w:p>
          <w:p w:rsidR="00000000" w:rsidRDefault="00D147DC">
            <w:pPr>
              <w:pStyle w:val="ConsPlusNormal"/>
            </w:pPr>
            <w:r>
              <w:t>&lt;КодОпер&gt; = 1010424 | 1010426 | 1010427 | 1010435 | 1010436</w:t>
            </w:r>
          </w:p>
        </w:tc>
      </w:tr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Маршрут - станция отправления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СтанцОтп</w:t>
            </w:r>
            <w:r>
              <w:t>р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T(=6)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Элемент обязателен при</w:t>
            </w:r>
          </w:p>
          <w:p w:rsidR="00000000" w:rsidRDefault="00D147DC">
            <w:pPr>
              <w:pStyle w:val="ConsPlusNormal"/>
            </w:pPr>
            <w:r>
              <w:t>&lt;КодОпер&gt; = 1010424 | 1010426 | 1010427 | 1010435 | 1010436</w:t>
            </w:r>
          </w:p>
        </w:tc>
      </w:tr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Маршрут - страна назначения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СтранНазн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T(=2)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ОК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Принимает значение в соответствии с Общероссийским классификатором стран мира (ОКСМ), двухзначный буквенный код.</w:t>
            </w:r>
          </w:p>
          <w:p w:rsidR="00000000" w:rsidRDefault="00D147DC">
            <w:pPr>
              <w:pStyle w:val="ConsPlusNormal"/>
            </w:pPr>
            <w:r>
              <w:lastRenderedPageBreak/>
              <w:t>Элемент обязателен при</w:t>
            </w:r>
          </w:p>
          <w:p w:rsidR="00000000" w:rsidRDefault="00D147DC">
            <w:pPr>
              <w:pStyle w:val="ConsPlusNormal"/>
            </w:pPr>
            <w:r>
              <w:t>&lt;КодОпер&gt; = 1010424 | 1010426 | 1010427 | 1010435 | 1010436</w:t>
            </w:r>
          </w:p>
        </w:tc>
      </w:tr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lastRenderedPageBreak/>
              <w:t>Маршрут - станция назначения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СтанцНазн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T(=6)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Элемент об</w:t>
            </w:r>
            <w:r>
              <w:t>язателен при</w:t>
            </w:r>
          </w:p>
          <w:p w:rsidR="00000000" w:rsidRDefault="00D147DC">
            <w:pPr>
              <w:pStyle w:val="ConsPlusNormal"/>
            </w:pPr>
            <w:r>
              <w:t>&lt;КодОпер&gt; = 1010424 | 1010426 | 1010427 | 1010435 | 1010436</w:t>
            </w:r>
          </w:p>
        </w:tc>
      </w:tr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Налоговая база по соответствующей операции по реализации услуг, обоснованность применения налоговой ставки 0 процентов по которой документально подтверждена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НалБазаОпПдтв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N(16.2)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</w:tr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Примечание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Прим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T(1-1000)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</w:tr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Регистрационный номер таможенной декларации (при вывозе)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РегНомТД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П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T(23-29)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НМ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</w:tr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Сведения о транспортном, товаросопроводительном и (или) ином документе, подтверждающем факт убытия товара морским (речным) транспортом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СведТрДокМ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НМ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 xml:space="preserve">Состав элемента представлен в </w:t>
            </w:r>
            <w:hyperlink w:anchor="Par6700" w:tooltip="Сведения о транспортном, товаросопроводительном" w:history="1">
              <w:r>
                <w:rPr>
                  <w:color w:val="0000FF"/>
                </w:rPr>
                <w:t>таблице 5.5</w:t>
              </w:r>
            </w:hyperlink>
            <w:r>
              <w:t>.</w:t>
            </w:r>
          </w:p>
          <w:p w:rsidR="00000000" w:rsidRDefault="00D147DC">
            <w:pPr>
              <w:pStyle w:val="ConsPlusNormal"/>
            </w:pPr>
            <w:r>
              <w:t>Элемент обязателен при &lt;КодОпер&gt; = 1010435 | 1010436 и при этом элемент &lt;СтанцНазн&gt; принимает значение, соответствующее</w:t>
            </w:r>
            <w:r>
              <w:t xml:space="preserve"> </w:t>
            </w:r>
            <w:r>
              <w:lastRenderedPageBreak/>
              <w:t>припортовой приграничной станции</w:t>
            </w:r>
          </w:p>
        </w:tc>
      </w:tr>
    </w:tbl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jc w:val="right"/>
        <w:outlineLvl w:val="2"/>
      </w:pPr>
      <w:r>
        <w:t>Таблица 5.5</w:t>
      </w: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Title"/>
        <w:jc w:val="center"/>
      </w:pPr>
      <w:bookmarkStart w:id="474" w:name="Par6700"/>
      <w:bookmarkEnd w:id="474"/>
      <w:r>
        <w:t>Сведения о транспортном, товаросопроводительном</w:t>
      </w:r>
    </w:p>
    <w:p w:rsidR="00000000" w:rsidRDefault="00D147DC">
      <w:pPr>
        <w:pStyle w:val="ConsPlusTitle"/>
        <w:jc w:val="center"/>
      </w:pPr>
      <w:r>
        <w:t>и (или) ином документе, подтверждающем факт убытия товара</w:t>
      </w:r>
    </w:p>
    <w:p w:rsidR="00000000" w:rsidRDefault="00D147DC">
      <w:pPr>
        <w:pStyle w:val="ConsPlusTitle"/>
        <w:jc w:val="center"/>
      </w:pPr>
      <w:r>
        <w:t>морским (речным) транспортом (СведТрДокМ)</w:t>
      </w:r>
    </w:p>
    <w:p w:rsidR="00000000" w:rsidRDefault="00D147DC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2098"/>
        <w:gridCol w:w="1644"/>
        <w:gridCol w:w="1077"/>
        <w:gridCol w:w="1077"/>
        <w:gridCol w:w="1134"/>
        <w:gridCol w:w="2041"/>
      </w:tblGrid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Наименование элемента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Сокращенное наименован</w:t>
            </w:r>
            <w:r>
              <w:t>ие (код) элемента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Признак типа элемента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Формат элемента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Признак обязательности элемента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Дополнительная информация</w:t>
            </w:r>
          </w:p>
        </w:tc>
      </w:tr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Вид транспортного, товаросопроводительного и (или) иного документа (указанный в соответствии с абзацем вторым подпункта 3 пункта 3.7 статьи 165 Налогового кодекса Российской Федерации)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ВидТрДокМ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T(=2)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ОК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Принимает значение:</w:t>
            </w:r>
          </w:p>
          <w:p w:rsidR="00000000" w:rsidRDefault="00D147DC">
            <w:pPr>
              <w:pStyle w:val="ConsPlusNormal"/>
            </w:pPr>
            <w:r>
              <w:t>02 - коносамент |</w:t>
            </w:r>
          </w:p>
          <w:p w:rsidR="00000000" w:rsidRDefault="00D147DC">
            <w:pPr>
              <w:pStyle w:val="ConsPlusNormal"/>
            </w:pPr>
            <w:r>
              <w:t>06 - поручен</w:t>
            </w:r>
            <w:r>
              <w:t>ие на отгрузку |</w:t>
            </w:r>
          </w:p>
          <w:p w:rsidR="00000000" w:rsidRDefault="00D147DC">
            <w:pPr>
              <w:pStyle w:val="ConsPlusNormal"/>
            </w:pPr>
            <w:r>
              <w:t>07 - морская накладная |</w:t>
            </w:r>
          </w:p>
          <w:p w:rsidR="00000000" w:rsidRDefault="00D147DC">
            <w:pPr>
              <w:pStyle w:val="ConsPlusNormal"/>
            </w:pPr>
            <w:r>
              <w:t>12 - иной документ</w:t>
            </w:r>
          </w:p>
        </w:tc>
      </w:tr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Номер транспортного, товаросопроводительного и (или) иного документа (указанный в соответствии с абзацем вторым подпункта 3 пункта 3.7 статьи 165 Налогового кодекса Российской Федерации)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НомТрДо</w:t>
            </w:r>
            <w:r>
              <w:t>кМ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T(1-50)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При отсутствии номера в документе элемент принимает значение "б/н"</w:t>
            </w:r>
          </w:p>
        </w:tc>
      </w:tr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 xml:space="preserve">Дата </w:t>
            </w:r>
            <w:r>
              <w:lastRenderedPageBreak/>
              <w:t>транспортного, товаросопроводительного и (или) иного документа (указанного в соответствии с абзацем вторым подпункта 3 пункта 3.7 статьи 165 Налогового кодекса Российской Федерации)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lastRenderedPageBreak/>
              <w:t>ДатаТрДокМ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T(=10)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 xml:space="preserve">Типовой элемент </w:t>
            </w:r>
            <w:r>
              <w:lastRenderedPageBreak/>
              <w:t>&lt;ДатаТип&gt;. Дата в формате ДД.ММ</w:t>
            </w:r>
            <w:r>
              <w:t>.ГГГГ</w:t>
            </w:r>
          </w:p>
        </w:tc>
      </w:tr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lastRenderedPageBreak/>
              <w:t>Наименование судна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НаимСудн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T(1-50)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</w:tr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Порт страны разгрузки: наименование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НаимПортРазгр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T(1-50)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</w:tr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Порт страны разгрузки: код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КодПортРазгр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T(=2)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ОК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Принимает значение в соответствии с Общероссийским классификатором стран мира (ОКСМ), двухзначный буквенный код</w:t>
            </w:r>
          </w:p>
        </w:tc>
      </w:tr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Дата отметки российского таможенного органа "Погрузка разрешена" (при вывозе)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ДатаОтмет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T(=10)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Типовой элемент &lt;ДатаТип&gt;. Дата в формате ДД</w:t>
            </w:r>
            <w:r>
              <w:t>.ММ.ГГГГ.</w:t>
            </w:r>
          </w:p>
          <w:p w:rsidR="00000000" w:rsidRDefault="00D147DC">
            <w:pPr>
              <w:pStyle w:val="ConsPlusNormal"/>
            </w:pPr>
            <w:r>
              <w:t>Элемент обязателен при &lt;ВидДок&gt; = 06</w:t>
            </w:r>
          </w:p>
        </w:tc>
      </w:tr>
    </w:tbl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jc w:val="right"/>
        <w:outlineLvl w:val="0"/>
      </w:pPr>
      <w:r>
        <w:t>Приложение N 23</w:t>
      </w: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Title"/>
        <w:jc w:val="center"/>
      </w:pPr>
      <w:r>
        <w:t>ФОРМАТ</w:t>
      </w:r>
    </w:p>
    <w:p w:rsidR="00000000" w:rsidRDefault="00D147DC">
      <w:pPr>
        <w:pStyle w:val="ConsPlusTitle"/>
        <w:jc w:val="center"/>
      </w:pPr>
      <w:r>
        <w:t>ПРЕДСТАВЛЕНИЯ РЕЕСТРА ТРАНСПОРТНЫХ, ТОВАРОСОПРОВОДИТЕЛЬНЫХ</w:t>
      </w:r>
    </w:p>
    <w:p w:rsidR="00000000" w:rsidRDefault="00D147DC">
      <w:pPr>
        <w:pStyle w:val="ConsPlusTitle"/>
        <w:jc w:val="center"/>
      </w:pPr>
      <w:r>
        <w:lastRenderedPageBreak/>
        <w:t>И (ИЛИ) ИНЫХ ДОКУМЕНТОВ, ПРЕДУСМОТРЕННЫХ ПОДПУНКТОМ 3</w:t>
      </w:r>
    </w:p>
    <w:p w:rsidR="00000000" w:rsidRDefault="00D147DC">
      <w:pPr>
        <w:pStyle w:val="ConsPlusTitle"/>
        <w:jc w:val="center"/>
      </w:pPr>
      <w:r>
        <w:t>ПУНКТА 3.1 СТАТЬИ 165 НАЛОГОВОГО КОДЕКСА РОССИЙСКОЙ</w:t>
      </w:r>
    </w:p>
    <w:p w:rsidR="00000000" w:rsidRDefault="00D147DC">
      <w:pPr>
        <w:pStyle w:val="ConsPlusTitle"/>
        <w:jc w:val="center"/>
      </w:pPr>
      <w:r>
        <w:t>ФЕДЕРАЦИИ (ПРИ ПЕРЕВОЗКЕ ТОВАРОВ АВТОМОБИЛЬНЫМ</w:t>
      </w:r>
    </w:p>
    <w:p w:rsidR="00000000" w:rsidRDefault="00D147DC">
      <w:pPr>
        <w:pStyle w:val="ConsPlusTitle"/>
        <w:jc w:val="center"/>
      </w:pPr>
      <w:r>
        <w:t>ТРАНСПОРТОМ), В ЭЛЕКТРОННОЙ ФОРМЕ</w:t>
      </w: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Title"/>
        <w:jc w:val="center"/>
        <w:outlineLvl w:val="1"/>
      </w:pPr>
      <w:r>
        <w:t>I. ОБЩИЕ ПОЛОЖЕНИЯ</w:t>
      </w: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ind w:firstLine="540"/>
        <w:jc w:val="both"/>
      </w:pPr>
      <w:r>
        <w:t>1. Настоящий формат описывает требования к XML файлам (далее - файл обмена) для передачи реестра транспортных, товаросопроводительных и (или) иных документов, предусмотренных подпунктом 3 пункта 3.1 статьи 165 Налогового кодекса Российской Федерации (при п</w:t>
      </w:r>
      <w:r>
        <w:t>еревозке товаров автомобильным транспортом).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В электронной форме реестр транспортных, товаросопроводительных и (или) иных документов, предусмотренных подпунктом 3 пункта 3.1 статьи 165 Налогового кодекса Российской Федерации (при перевозке товаров автомоби</w:t>
      </w:r>
      <w:r>
        <w:t>льным транспортом) (далее - Реестр), представляется в виде двух обязательных форматов: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формат представления сведений, определяющих Реестр. Номер версии настоящего формата 5.02, часть 813.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формат представления сведений из документов, подтверждающих обоснова</w:t>
      </w:r>
      <w:r>
        <w:t>нность применения налоговой ставки 0 процентов по налогу на добавленную стоимость. Номер версии настоящего формата 5.02, часть 813-1.</w:t>
      </w: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Title"/>
        <w:jc w:val="center"/>
        <w:outlineLvl w:val="1"/>
      </w:pPr>
      <w:r>
        <w:t>II. ОПИСАНИЕ ФАЙЛА ОБМЕНА СВЕДЕНИЙ, ОПРЕДЕЛЯЮЩИХ РЕЕСТР</w:t>
      </w: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ind w:firstLine="540"/>
        <w:jc w:val="both"/>
      </w:pPr>
      <w:r>
        <w:t>2. Имя файла обмена должно иметь следующий вид: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R_T_A_K_O_GGGGMM</w:t>
      </w:r>
      <w:r>
        <w:t>DD_N, где: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R_T - префикс, принимающий значение: KO_RRTRINNDS;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 xml:space="preserve">A_K - идентификатор получателя информации, где: A - идентификатор получателя, которому направляется файл обмена, K - идентификатор конечного получателя, для которого предназначена информация из </w:t>
      </w:r>
      <w:r>
        <w:t>данного файла обмена &lt;1&gt;. Каждый из идентификаторов (A и K) имеет вид для налоговых органов - четырехразрядный код (код налогового органа в соответствии с классификатором "Система обозначения налоговых органов") (далее - СОНО);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----------------------------</w:t>
      </w:r>
      <w:r>
        <w:t>----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 xml:space="preserve">&lt;1&gt; Передача файла от отправителя к конечному получателю (K) может осуществляться в несколько этапов через другие налоговые органы, осуществляющие передачу файла на промежуточных этапах, которые обозначаются идентификатором A. В случае передачи файла </w:t>
      </w:r>
      <w:r>
        <w:t>от отправителя к конечному получателю при отсутствии налоговых органов, осуществляющих передачу на промежуточных этапах, значения идентификаторов A и K совпадают.</w:t>
      </w: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ind w:firstLine="540"/>
        <w:jc w:val="both"/>
      </w:pPr>
      <w:r>
        <w:t>O - идентификатор отправителя информации, имеет вид: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lastRenderedPageBreak/>
        <w:t>для организаций - девятнадцатиразрядный</w:t>
      </w:r>
      <w:r>
        <w:t xml:space="preserve"> код (идентификационный номер налогоплательщика (далее - ИНН) и код причины постановки на учет (далее - КПП) организации (обособленного подразделения);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для физических лиц - двенадцатиразрядный код (ИНН физического лица, при отсутствии ИНН - последовательно</w:t>
      </w:r>
      <w:r>
        <w:t>сть из двенадцати нулей).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GGGG - год формирования передаваемого файла, MM - месяц, DD - день;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N - идентификационный номер файла (длина - от 1 до 36 знаков, идентификационный номер файла должен обеспечивать уникальность файла).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Расширение имени файла - xml.</w:t>
      </w:r>
      <w:r>
        <w:t xml:space="preserve"> Расширение имени файла может указываться как строчными, так и прописными буквами.</w:t>
      </w:r>
    </w:p>
    <w:p w:rsidR="00000000" w:rsidRDefault="00D147DC">
      <w:pPr>
        <w:pStyle w:val="ConsPlusNormal"/>
        <w:ind w:firstLine="540"/>
        <w:jc w:val="both"/>
      </w:pPr>
    </w:p>
    <w:p w:rsidR="00000000" w:rsidRDefault="00D147DC">
      <w:pPr>
        <w:pStyle w:val="ConsPlusTitle"/>
        <w:ind w:firstLine="540"/>
        <w:jc w:val="both"/>
        <w:outlineLvl w:val="2"/>
      </w:pPr>
      <w:r>
        <w:t>Параметры первой строки файла обмена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Первая строка XML файла должна иметь следующий вид: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&lt;?xml version ="1.0" encoding ="windows-1251"?&gt;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Имя файла, содержащего XML схему файла обмена, должно иметь следующий вид: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KO_RRTRINNDS_1_813_01_05_02_xx, где xx - номер версии схемы.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Расширение имени файла - xsd.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XML схема файла обмена приводится отдельным файлом и размещается на сайте Федеральной нало</w:t>
      </w:r>
      <w:r>
        <w:t>говой службы.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 xml:space="preserve">3. Логическая модель файла обмена представлена в виде диаграммы структуры файла обмена на </w:t>
      </w:r>
      <w:hyperlink w:anchor="Par6819" w:tooltip="Рисунок 1. Диаграмма структуры файла обмена" w:history="1">
        <w:r>
          <w:rPr>
            <w:color w:val="0000FF"/>
          </w:rPr>
          <w:t>рисунке 1</w:t>
        </w:r>
      </w:hyperlink>
      <w:r>
        <w:t xml:space="preserve"> настоящего формата. Элементами логической модели файла обмена являютс</w:t>
      </w:r>
      <w:r>
        <w:t xml:space="preserve">я элементы и атрибуты XML файла. Перечень структурных элементов логической модели файла обмена и сведения о них приведены в </w:t>
      </w:r>
      <w:hyperlink w:anchor="Par6823" w:tooltip="Файл обмена (Файл)" w:history="1">
        <w:r>
          <w:rPr>
            <w:color w:val="0000FF"/>
          </w:rPr>
          <w:t>таблицах 3.1</w:t>
        </w:r>
      </w:hyperlink>
      <w:r>
        <w:t xml:space="preserve"> - </w:t>
      </w:r>
      <w:hyperlink w:anchor="Par7193" w:tooltip="Фамилия, имя, отчество (ФИОТип)" w:history="1">
        <w:r>
          <w:rPr>
            <w:color w:val="0000FF"/>
          </w:rPr>
          <w:t>3.10</w:t>
        </w:r>
      </w:hyperlink>
      <w:r>
        <w:t xml:space="preserve"> нас</w:t>
      </w:r>
      <w:r>
        <w:t>тоящего формата.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Для каждого структурного элемента логической модели файла обмена приводятся следующие сведения: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наименование элемента. Приводится полное наименование элемента &lt;2&gt;;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--------------------------------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&lt;2&gt; В строке таблицы могут быть описаны не</w:t>
      </w:r>
      <w:r>
        <w:t>сколько элементов, наименования которых разделены символом "|". Такая форма записи применяется при наличии в файле обмена только одного элемента из описанных в этой строке.</w:t>
      </w: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ind w:firstLine="540"/>
        <w:jc w:val="both"/>
      </w:pPr>
      <w:r>
        <w:t>сокращенное наименование (код) элемента. Приводится сокращенное наименование элеме</w:t>
      </w:r>
      <w:r>
        <w:t>нта. Синтаксис сокращенного наименования должен удовлетворять спецификации XML;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lastRenderedPageBreak/>
        <w:t>признак типа элемента. Может принимать следующие значения: "С" - сложный элемент логической модели (содержит вложенные элементы), "П" - простой элемент логической модели, реали</w:t>
      </w:r>
      <w:r>
        <w:t>зованный в виде элемента XML файла, "А" - простой элемент логической модели, реализованный в виде атрибута элемента XML файла. Простой элемент логической модели не содержит вложенные элементы;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формат элемента. Формат элемента представляется следующими усло</w:t>
      </w:r>
      <w:r>
        <w:t>вными обозначениями: T - символьная строка; N - числовое значение (целое или дробное).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Формат символьной строки указывается в виде T(n-k) или T(=k), где: n - минимальное количество знаков, k - максимальное количество знаков, символ "-" - разделитель, симво</w:t>
      </w:r>
      <w:r>
        <w:t>л "=" означает фиксированное количество знаков в строке. В случае, если минимальное количество знаков равно 0, формат имеет вид T(0-k). В случае, если максимальное количество знаков не ограничено, формат имеет вид T(n-).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Формат числового значения указывает</w:t>
      </w:r>
      <w:r>
        <w:t>ся в виде N(m.k), где: m - максимальное количество знаков в числе, включая целую и дробную часть числа без разделяющей десятичной точки и знака (для отрицательного числа), k - максимальное число знаков дробной части числа. Если число знаков дробной части ч</w:t>
      </w:r>
      <w:r>
        <w:t>исла равно 0 (то есть число целое), то формат числового значения имеет вид N(m).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Для простых элементов, являющихся базовыми в XML, например, элемент с типом "date", поле "Формат элемента" не заполняется. Для таких элементов в поле "Дополнительная информаци</w:t>
      </w:r>
      <w:r>
        <w:t>я" указывается тип базового элемента;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признак обязательности элемента определяет обязательность наличия элемента (совокупности наименования элемента и его значения) в файле обмена. Признак обязательности элемента может принимать следующие значения: "О" - н</w:t>
      </w:r>
      <w:r>
        <w:t>аличие элемента в файле обмена обязательно; "Н" - наличие элемента в файле обмена необязательно, то есть элемент может отсутствовать. Если элемент принимает ограниченный перечень значений (по классификатору, кодовому словарю и тому подобному), то признак о</w:t>
      </w:r>
      <w:r>
        <w:t>бязательности элемента дополняется символом "К". Например, "ОК". В случае, если количество реализаций элемента может быть более одной, то признак обязательности элемента дополняется символом "М". Например, "НМ" или "ОКМ".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К вышеперечисленным признакам обяз</w:t>
      </w:r>
      <w:r>
        <w:t>ательности элемента может добавляться значение "У" в случае описания в XML схеме условий, предъявляемых к элементу в файле обмена, описанных в графе "Дополнительная информация". Например, "НУ" или "ОКУ";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дополнительная информация содержит, при необходимост</w:t>
      </w:r>
      <w:r>
        <w:t>и, требования к элементу файла обмена, не указанные ранее. Для сложных элементов указывается ссылка на таблицу, в которой описывается состав данного элемента. Для элементов, принимающих ограниченный перечень значений из классификатора (кодового словаря и т</w:t>
      </w:r>
      <w:r>
        <w:t xml:space="preserve">ому подобного), указывается соответствующее наименование классификатора (кодового словаря и тому подобного) или приводится перечень возможных значений. Для классификатора (кодового словаря и тому подобного) может указываться ссылка на его местонахождение. </w:t>
      </w:r>
      <w:r>
        <w:t>Для элементов, использующих пользовательский тип данных, указывается наименование типового элемента.</w:t>
      </w:r>
    </w:p>
    <w:p w:rsidR="00000000" w:rsidRDefault="00D147DC">
      <w:pPr>
        <w:pStyle w:val="ConsPlusNormal"/>
        <w:jc w:val="both"/>
      </w:pPr>
    </w:p>
    <w:p w:rsidR="00000000" w:rsidRDefault="00E54955">
      <w:pPr>
        <w:pStyle w:val="ConsPlusNormal"/>
        <w:jc w:val="center"/>
      </w:pPr>
      <w:r>
        <w:rPr>
          <w:noProof/>
          <w:position w:val="-519"/>
        </w:rPr>
        <w:lastRenderedPageBreak/>
        <w:drawing>
          <wp:inline distT="0" distB="0" distL="0" distR="0">
            <wp:extent cx="6035040" cy="7219950"/>
            <wp:effectExtent l="19050" t="0" r="381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5040" cy="721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jc w:val="center"/>
      </w:pPr>
      <w:bookmarkStart w:id="475" w:name="Par6819"/>
      <w:bookmarkEnd w:id="475"/>
      <w:r>
        <w:t>Рисунок 1. Диаграмма структуры файла обмена</w:t>
      </w: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jc w:val="right"/>
        <w:outlineLvl w:val="2"/>
      </w:pPr>
      <w:r>
        <w:t>Таблица 3.1</w:t>
      </w: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Title"/>
        <w:jc w:val="center"/>
      </w:pPr>
      <w:bookmarkStart w:id="476" w:name="Par6823"/>
      <w:bookmarkEnd w:id="476"/>
      <w:r>
        <w:t>Файл обмена (Файл)</w:t>
      </w:r>
    </w:p>
    <w:p w:rsidR="00000000" w:rsidRDefault="00D147DC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2098"/>
        <w:gridCol w:w="1644"/>
        <w:gridCol w:w="1077"/>
        <w:gridCol w:w="1077"/>
        <w:gridCol w:w="1134"/>
        <w:gridCol w:w="2041"/>
      </w:tblGrid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Наименование элемента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Сокращенное наименование (код) элемента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Признак типа элемента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Формат элемента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Признак обязательности элемента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Дополнительная информация</w:t>
            </w:r>
          </w:p>
        </w:tc>
      </w:tr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Идентификатор файла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ИдФайл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T(1-255)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ОУ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Содержит (повторяет) имя сформированного файла (без расш</w:t>
            </w:r>
            <w:r>
              <w:t>ирения)</w:t>
            </w:r>
          </w:p>
        </w:tc>
      </w:tr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Версия программы, с помощью которой сформирован файл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ВерсПрог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T(1-40)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</w:tr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Версия формата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ВерсФорм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T(1-5)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Принимает значение: 5.02</w:t>
            </w:r>
          </w:p>
        </w:tc>
      </w:tr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Состав и структура документа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Документ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 xml:space="preserve">Состав элемента представлен в </w:t>
            </w:r>
            <w:hyperlink w:anchor="Par6858" w:tooltip="Состав и структура документа (Документ)" w:history="1">
              <w:r>
                <w:rPr>
                  <w:color w:val="0000FF"/>
                </w:rPr>
                <w:t>таблице 3.2</w:t>
              </w:r>
            </w:hyperlink>
          </w:p>
        </w:tc>
      </w:tr>
    </w:tbl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jc w:val="right"/>
        <w:outlineLvl w:val="2"/>
      </w:pPr>
      <w:r>
        <w:t>Таблица 3.2</w:t>
      </w: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Title"/>
        <w:jc w:val="center"/>
      </w:pPr>
      <w:bookmarkStart w:id="477" w:name="Par6858"/>
      <w:bookmarkEnd w:id="477"/>
      <w:r>
        <w:t>Состав и структура документа (Документ)</w:t>
      </w:r>
    </w:p>
    <w:p w:rsidR="00000000" w:rsidRDefault="00D147DC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2098"/>
        <w:gridCol w:w="1644"/>
        <w:gridCol w:w="1077"/>
        <w:gridCol w:w="1077"/>
        <w:gridCol w:w="1134"/>
        <w:gridCol w:w="2041"/>
      </w:tblGrid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Наименование элемента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Сокращенное наименование (код) элемента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Признак типа элемента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Формат элемента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Признак обязательности элеме</w:t>
            </w:r>
            <w:r>
              <w:t>нта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Дополнительная информация</w:t>
            </w:r>
          </w:p>
        </w:tc>
      </w:tr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Код формы документа по КНД (классификатор налоговой документации)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КНД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T(=7)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ОК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Типовой элемент &lt;КНДТип&gt;.</w:t>
            </w:r>
          </w:p>
          <w:p w:rsidR="00000000" w:rsidRDefault="00D147DC">
            <w:pPr>
              <w:pStyle w:val="ConsPlusNormal"/>
            </w:pPr>
            <w:r>
              <w:t>Принимает значение: 1155113</w:t>
            </w:r>
          </w:p>
        </w:tc>
      </w:tr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Дата формирования документа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ДатаДок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T(=10)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Типовой элемент &lt;ДатаТип&gt;.</w:t>
            </w:r>
          </w:p>
          <w:p w:rsidR="00000000" w:rsidRDefault="00D147DC">
            <w:pPr>
              <w:pStyle w:val="ConsPlusNormal"/>
            </w:pPr>
            <w:r>
              <w:t>Дата в формате ДД.ММ.ГГГГ</w:t>
            </w:r>
          </w:p>
        </w:tc>
      </w:tr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Код налогового органа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КодНО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T(=4)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ОК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Типовой элемент &lt;СОНОТип&gt;.</w:t>
            </w:r>
          </w:p>
          <w:p w:rsidR="00000000" w:rsidRDefault="00D147DC">
            <w:pPr>
              <w:pStyle w:val="ConsPlusNormal"/>
            </w:pPr>
            <w:r>
              <w:t xml:space="preserve">Значение </w:t>
            </w:r>
            <w:r>
              <w:lastRenderedPageBreak/>
              <w:t>выбирается в соответствии с классификатором "Система обозначений налоговых органов"</w:t>
            </w:r>
          </w:p>
        </w:tc>
      </w:tr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lastRenderedPageBreak/>
              <w:t>Налоговый период (код)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Период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T(=2)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ОК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Принимает значение:</w:t>
            </w:r>
          </w:p>
          <w:p w:rsidR="00000000" w:rsidRDefault="00D147DC">
            <w:pPr>
              <w:pStyle w:val="ConsPlusNormal"/>
            </w:pPr>
            <w:r>
              <w:t>01 - январь |</w:t>
            </w:r>
          </w:p>
          <w:p w:rsidR="00000000" w:rsidRDefault="00D147DC">
            <w:pPr>
              <w:pStyle w:val="ConsPlusNormal"/>
            </w:pPr>
            <w:r>
              <w:t>02 - февраль |</w:t>
            </w:r>
          </w:p>
          <w:p w:rsidR="00000000" w:rsidRDefault="00D147DC">
            <w:pPr>
              <w:pStyle w:val="ConsPlusNormal"/>
            </w:pPr>
            <w:r>
              <w:t>03 - март |</w:t>
            </w:r>
          </w:p>
          <w:p w:rsidR="00000000" w:rsidRDefault="00D147DC">
            <w:pPr>
              <w:pStyle w:val="ConsPlusNormal"/>
            </w:pPr>
            <w:r>
              <w:t>04 - апрель |</w:t>
            </w:r>
          </w:p>
          <w:p w:rsidR="00000000" w:rsidRDefault="00D147DC">
            <w:pPr>
              <w:pStyle w:val="ConsPlusNormal"/>
            </w:pPr>
            <w:r>
              <w:t>05 - май |</w:t>
            </w:r>
          </w:p>
          <w:p w:rsidR="00000000" w:rsidRDefault="00D147DC">
            <w:pPr>
              <w:pStyle w:val="ConsPlusNormal"/>
            </w:pPr>
            <w:r>
              <w:t>06 - июнь |</w:t>
            </w:r>
          </w:p>
          <w:p w:rsidR="00000000" w:rsidRDefault="00D147DC">
            <w:pPr>
              <w:pStyle w:val="ConsPlusNormal"/>
            </w:pPr>
            <w:r>
              <w:t>07 - июль |</w:t>
            </w:r>
          </w:p>
          <w:p w:rsidR="00000000" w:rsidRDefault="00D147DC">
            <w:pPr>
              <w:pStyle w:val="ConsPlusNormal"/>
            </w:pPr>
            <w:r>
              <w:t>08 - август |</w:t>
            </w:r>
          </w:p>
          <w:p w:rsidR="00000000" w:rsidRDefault="00D147DC">
            <w:pPr>
              <w:pStyle w:val="ConsPlusNormal"/>
            </w:pPr>
            <w:r>
              <w:t>09 - сентябрь |</w:t>
            </w:r>
          </w:p>
          <w:p w:rsidR="00000000" w:rsidRDefault="00D147DC">
            <w:pPr>
              <w:pStyle w:val="ConsPlusNormal"/>
            </w:pPr>
            <w:r>
              <w:t>10 - октябрь |</w:t>
            </w:r>
          </w:p>
          <w:p w:rsidR="00000000" w:rsidRDefault="00D147DC">
            <w:pPr>
              <w:pStyle w:val="ConsPlusNormal"/>
            </w:pPr>
            <w:r>
              <w:t>11 - ноябрь |</w:t>
            </w:r>
          </w:p>
          <w:p w:rsidR="00000000" w:rsidRDefault="00D147DC">
            <w:pPr>
              <w:pStyle w:val="ConsPlusNormal"/>
            </w:pPr>
            <w:r>
              <w:t>12 - декабрь |</w:t>
            </w:r>
          </w:p>
          <w:p w:rsidR="00000000" w:rsidRDefault="00D147DC">
            <w:pPr>
              <w:pStyle w:val="ConsPlusNormal"/>
            </w:pPr>
            <w:r>
              <w:t>21 - 1 квартал |</w:t>
            </w:r>
          </w:p>
          <w:p w:rsidR="00000000" w:rsidRDefault="00D147DC">
            <w:pPr>
              <w:pStyle w:val="ConsPlusNormal"/>
            </w:pPr>
            <w:r>
              <w:t>22 - 2 квартал |</w:t>
            </w:r>
          </w:p>
          <w:p w:rsidR="00000000" w:rsidRDefault="00D147DC">
            <w:pPr>
              <w:pStyle w:val="ConsPlusNormal"/>
            </w:pPr>
            <w:r>
              <w:t>23 - 3 квартал |</w:t>
            </w:r>
          </w:p>
          <w:p w:rsidR="00000000" w:rsidRDefault="00D147DC">
            <w:pPr>
              <w:pStyle w:val="ConsPlusNormal"/>
            </w:pPr>
            <w:r>
              <w:t>24 - 4 квартал |</w:t>
            </w:r>
          </w:p>
          <w:p w:rsidR="00000000" w:rsidRDefault="00D147DC">
            <w:pPr>
              <w:pStyle w:val="ConsPlusNormal"/>
            </w:pPr>
            <w:r>
              <w:t xml:space="preserve">51 - 1 квартал </w:t>
            </w:r>
            <w:r>
              <w:t>при реорганизации (ликвидации) организации |</w:t>
            </w:r>
          </w:p>
          <w:p w:rsidR="00000000" w:rsidRDefault="00D147DC">
            <w:pPr>
              <w:pStyle w:val="ConsPlusNormal"/>
            </w:pPr>
            <w:r>
              <w:t>54 - 2 квартал при реорганизации (ликвидации) организации |</w:t>
            </w:r>
          </w:p>
          <w:p w:rsidR="00000000" w:rsidRDefault="00D147DC">
            <w:pPr>
              <w:pStyle w:val="ConsPlusNormal"/>
            </w:pPr>
            <w:r>
              <w:t>55 - 3 квартал при реорганизации (ликвидации) организации |</w:t>
            </w:r>
          </w:p>
          <w:p w:rsidR="00000000" w:rsidRDefault="00D147DC">
            <w:pPr>
              <w:pStyle w:val="ConsPlusNormal"/>
            </w:pPr>
            <w:r>
              <w:t>56 - 4 квартал при реорганизации (ликвидации) организации |</w:t>
            </w:r>
          </w:p>
          <w:p w:rsidR="00000000" w:rsidRDefault="00D147DC">
            <w:pPr>
              <w:pStyle w:val="ConsPlusNormal"/>
            </w:pPr>
            <w:r>
              <w:t>71 - за январь при реорганизаци</w:t>
            </w:r>
            <w:r>
              <w:t>и (ликвидации) организации |</w:t>
            </w:r>
          </w:p>
        </w:tc>
      </w:tr>
      <w:tr w:rsidR="00000000">
        <w:tc>
          <w:tcPr>
            <w:tcW w:w="209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  <w:tc>
          <w:tcPr>
            <w:tcW w:w="164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  <w:tc>
          <w:tcPr>
            <w:tcW w:w="107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  <w:tc>
          <w:tcPr>
            <w:tcW w:w="107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  <w:tc>
          <w:tcPr>
            <w:tcW w:w="204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72 - за февраль при реорганизации (ликвидации) организации |</w:t>
            </w:r>
          </w:p>
          <w:p w:rsidR="00000000" w:rsidRDefault="00D147DC">
            <w:pPr>
              <w:pStyle w:val="ConsPlusNormal"/>
            </w:pPr>
            <w:r>
              <w:t>73 - за март при реорганизации (ликвидации) организации |</w:t>
            </w:r>
          </w:p>
          <w:p w:rsidR="00000000" w:rsidRDefault="00D147DC">
            <w:pPr>
              <w:pStyle w:val="ConsPlusNormal"/>
            </w:pPr>
            <w:r>
              <w:t>74 - за апрель при реорганизации (ликвидации) организации |</w:t>
            </w:r>
          </w:p>
          <w:p w:rsidR="00000000" w:rsidRDefault="00D147DC">
            <w:pPr>
              <w:pStyle w:val="ConsPlusNormal"/>
            </w:pPr>
            <w:r>
              <w:t>75 - за май при реорганизации (ликвидации)</w:t>
            </w:r>
            <w:r>
              <w:t xml:space="preserve"> организации |</w:t>
            </w:r>
          </w:p>
          <w:p w:rsidR="00000000" w:rsidRDefault="00D147DC">
            <w:pPr>
              <w:pStyle w:val="ConsPlusNormal"/>
            </w:pPr>
            <w:r>
              <w:t>76 - за июнь при реорганизации (ликвидации) организации |</w:t>
            </w:r>
          </w:p>
          <w:p w:rsidR="00000000" w:rsidRDefault="00D147DC">
            <w:pPr>
              <w:pStyle w:val="ConsPlusNormal"/>
            </w:pPr>
            <w:r>
              <w:t>77 - за июль при реорганизации (ликвидации) организации |</w:t>
            </w:r>
          </w:p>
          <w:p w:rsidR="00000000" w:rsidRDefault="00D147DC">
            <w:pPr>
              <w:pStyle w:val="ConsPlusNormal"/>
            </w:pPr>
            <w:r>
              <w:t>78 - за август при реорганизации (ликвидации) организации |</w:t>
            </w:r>
          </w:p>
          <w:p w:rsidR="00000000" w:rsidRDefault="00D147DC">
            <w:pPr>
              <w:pStyle w:val="ConsPlusNormal"/>
            </w:pPr>
            <w:r>
              <w:t>79 - за сентябрь при реорганизации (ликвидации) организации |</w:t>
            </w:r>
          </w:p>
          <w:p w:rsidR="00000000" w:rsidRDefault="00D147DC">
            <w:pPr>
              <w:pStyle w:val="ConsPlusNormal"/>
            </w:pPr>
            <w:r>
              <w:t>80 - за октябрь при реорганизации (ликвидации) организации |</w:t>
            </w:r>
          </w:p>
          <w:p w:rsidR="00000000" w:rsidRDefault="00D147DC">
            <w:pPr>
              <w:pStyle w:val="ConsPlusNormal"/>
            </w:pPr>
            <w:r>
              <w:t>81 - за ноябрь при реорганизации (ликвидации) организации |</w:t>
            </w:r>
          </w:p>
          <w:p w:rsidR="00000000" w:rsidRDefault="00D147DC">
            <w:pPr>
              <w:pStyle w:val="ConsPlusNormal"/>
            </w:pPr>
            <w:r>
              <w:t xml:space="preserve">82 - за декабрь при реорганизации </w:t>
            </w:r>
            <w:r>
              <w:lastRenderedPageBreak/>
              <w:t>(ликвидации) организации</w:t>
            </w:r>
          </w:p>
        </w:tc>
      </w:tr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lastRenderedPageBreak/>
              <w:t>Отчетный год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ОтчетГод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Типовой элемент &lt;xs:gYear&gt;.</w:t>
            </w:r>
          </w:p>
          <w:p w:rsidR="00000000" w:rsidRDefault="00D147DC">
            <w:pPr>
              <w:pStyle w:val="ConsPlusNormal"/>
            </w:pPr>
            <w:r>
              <w:t>Год в формате ГГГГ</w:t>
            </w:r>
          </w:p>
        </w:tc>
      </w:tr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Имя файла налоговой декларации по налогу на добавленную стоимость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ИмяФайлНДС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T(1-255)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Содержит имя файла (без расширения) ранее представленной налоговой декларации по налогу на добавленную стоимость (с префиксом NO_NDS), к которой представляется реестр</w:t>
            </w:r>
          </w:p>
        </w:tc>
      </w:tr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Номер корректировки (реестра)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НомКорр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N(3)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Принимает значение:</w:t>
            </w:r>
          </w:p>
          <w:p w:rsidR="00000000" w:rsidRDefault="00D147DC">
            <w:pPr>
              <w:pStyle w:val="ConsPlusNormal"/>
            </w:pPr>
            <w:r>
              <w:t>0 - первичный реестр,</w:t>
            </w:r>
          </w:p>
          <w:p w:rsidR="00000000" w:rsidRDefault="00D147DC">
            <w:pPr>
              <w:pStyle w:val="ConsPlusNormal"/>
            </w:pPr>
            <w:r>
              <w:t>1 - корректировка,</w:t>
            </w:r>
          </w:p>
          <w:p w:rsidR="00000000" w:rsidRDefault="00D147DC">
            <w:pPr>
              <w:pStyle w:val="ConsPlusNormal"/>
            </w:pPr>
            <w:r>
              <w:t>2 - последующая корректировка, и другие</w:t>
            </w:r>
          </w:p>
        </w:tc>
      </w:tr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 xml:space="preserve">Имя файла, содержащего сведения из реестра транспортных, товаросопроводительных и (или) иных документов, </w:t>
            </w:r>
            <w:r>
              <w:t xml:space="preserve">предусмотренных подпунктом 3 пункта 3.1 статьи 165 Налогового кодекса Российской </w:t>
            </w:r>
            <w:r>
              <w:lastRenderedPageBreak/>
              <w:t>Федерации (при перевозке товаров автомобильным транспортом)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lastRenderedPageBreak/>
              <w:t>НаимРеестрТРСД_8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T(1-255)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Содержит (повторяет) имя файла (с расширением) с префиксом KO_RRTRINNDS.2</w:t>
            </w:r>
          </w:p>
        </w:tc>
      </w:tr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lastRenderedPageBreak/>
              <w:t>Сведения о налогоплательщике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СвНП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 xml:space="preserve">Состав элемента представлен в </w:t>
            </w:r>
            <w:hyperlink w:anchor="Par6979" w:tooltip="Сведения о налогоплательщике (СвНП)" w:history="1">
              <w:r>
                <w:rPr>
                  <w:color w:val="0000FF"/>
                </w:rPr>
                <w:t>таблице 3.3</w:t>
              </w:r>
            </w:hyperlink>
          </w:p>
        </w:tc>
      </w:tr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Сведения о лице, подписавшем документ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Подписант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 xml:space="preserve">Состав элемента представлен в </w:t>
            </w:r>
            <w:hyperlink w:anchor="Par7101" w:tooltip="Сведения о лице, подписавшем документ (Подписант)" w:history="1">
              <w:r>
                <w:rPr>
                  <w:color w:val="0000FF"/>
                </w:rPr>
                <w:t>таблице 3.7</w:t>
              </w:r>
            </w:hyperlink>
          </w:p>
        </w:tc>
      </w:tr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Реестр транспортных, товаросопроводительных и (или) иных документов, предусмотренных подпунктом 3 пункта 3.1 статьи 165 Налогового кодекса Российской Федерации (при перевозке товаров автомобильным транспортом)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РеестрТРСД_8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ОМ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Состав элемента представлен</w:t>
            </w:r>
            <w:r>
              <w:t xml:space="preserve"> в </w:t>
            </w:r>
            <w:hyperlink w:anchor="Par7163" w:tooltip="Реестр транспортных, товаросопроводительных и (или) иных" w:history="1">
              <w:r>
                <w:rPr>
                  <w:color w:val="0000FF"/>
                </w:rPr>
                <w:t>таблице 3.9</w:t>
              </w:r>
            </w:hyperlink>
          </w:p>
        </w:tc>
      </w:tr>
    </w:tbl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jc w:val="right"/>
        <w:outlineLvl w:val="2"/>
      </w:pPr>
      <w:r>
        <w:t>Таблица 3.3</w:t>
      </w: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Title"/>
        <w:jc w:val="center"/>
      </w:pPr>
      <w:bookmarkStart w:id="478" w:name="Par6979"/>
      <w:bookmarkEnd w:id="478"/>
      <w:r>
        <w:t>Сведения о налогоплательщике (СвНП)</w:t>
      </w:r>
    </w:p>
    <w:p w:rsidR="00000000" w:rsidRDefault="00D147DC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2098"/>
        <w:gridCol w:w="1644"/>
        <w:gridCol w:w="1077"/>
        <w:gridCol w:w="1077"/>
        <w:gridCol w:w="1134"/>
        <w:gridCol w:w="2041"/>
      </w:tblGrid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Наименование элемента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Сокращенное наименование (код) элемента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Признак типа элемента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Форма</w:t>
            </w:r>
            <w:r>
              <w:t>т элемента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Признак обязательности элемента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Дополнительная информация</w:t>
            </w:r>
          </w:p>
        </w:tc>
      </w:tr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Налогоплательщик - организация |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НПЮЛ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 xml:space="preserve">Состав элемента представлен в </w:t>
            </w:r>
            <w:hyperlink w:anchor="Par7002" w:tooltip="Налогоплательщик - организация (НПЮЛ)" w:history="1">
              <w:r>
                <w:rPr>
                  <w:color w:val="0000FF"/>
                </w:rPr>
                <w:t>таблице 3.4</w:t>
              </w:r>
            </w:hyperlink>
          </w:p>
        </w:tc>
      </w:tr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Налогоплательщик - индивидуальный предприниматель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НПФЛ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 xml:space="preserve">Состав элемента представлен в </w:t>
            </w:r>
            <w:hyperlink w:anchor="Par7077" w:tooltip="Налогоплательщик - индивидуальный предприниматель (НПФЛ)" w:history="1">
              <w:r>
                <w:rPr>
                  <w:color w:val="0000FF"/>
                </w:rPr>
                <w:t>таблице 3.6</w:t>
              </w:r>
            </w:hyperlink>
          </w:p>
        </w:tc>
      </w:tr>
    </w:tbl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jc w:val="right"/>
        <w:outlineLvl w:val="2"/>
      </w:pPr>
      <w:r>
        <w:lastRenderedPageBreak/>
        <w:t>Таблица 3.4</w:t>
      </w: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Title"/>
        <w:jc w:val="center"/>
      </w:pPr>
      <w:bookmarkStart w:id="479" w:name="Par7002"/>
      <w:bookmarkEnd w:id="479"/>
      <w:r>
        <w:t>Налогоплательщик - организация (НПЮЛ)</w:t>
      </w:r>
    </w:p>
    <w:p w:rsidR="00000000" w:rsidRDefault="00D147DC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2098"/>
        <w:gridCol w:w="1644"/>
        <w:gridCol w:w="1077"/>
        <w:gridCol w:w="1077"/>
        <w:gridCol w:w="1134"/>
        <w:gridCol w:w="2041"/>
      </w:tblGrid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Наименование элемента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Сокращенное наименование (код) элемента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Признак типа элемента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Формат элемента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Признак обязательности элемента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Дополнительная информация</w:t>
            </w:r>
          </w:p>
        </w:tc>
      </w:tr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Наименование организации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НаимОрг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T(1-1000)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</w:tr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ИНН юридического лица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ИННЮЛ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T(=10)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Типовой элемент &lt;ИННЮЛТип&gt;</w:t>
            </w:r>
          </w:p>
        </w:tc>
      </w:tr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КПП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КПП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T(=9)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Типовой элемент &lt;КППТип&gt;</w:t>
            </w:r>
          </w:p>
        </w:tc>
      </w:tr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Сведения о реорганизованной (ликвидированной) организации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СвРеоргЮЛ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 xml:space="preserve">Состав элемента представлен в </w:t>
            </w:r>
            <w:hyperlink w:anchor="Par7037" w:tooltip="Сведения о реорганизованной (ликвидированной)" w:history="1">
              <w:r>
                <w:rPr>
                  <w:color w:val="0000FF"/>
                </w:rPr>
                <w:t>таблице 3.5</w:t>
              </w:r>
            </w:hyperlink>
          </w:p>
        </w:tc>
      </w:tr>
    </w:tbl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jc w:val="right"/>
        <w:outlineLvl w:val="2"/>
      </w:pPr>
      <w:r>
        <w:t>Таблица 3.5</w:t>
      </w: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Title"/>
        <w:jc w:val="center"/>
      </w:pPr>
      <w:bookmarkStart w:id="480" w:name="Par7037"/>
      <w:bookmarkEnd w:id="480"/>
      <w:r>
        <w:t>Сведения о реорганизованной (ликвидированной)</w:t>
      </w:r>
    </w:p>
    <w:p w:rsidR="00000000" w:rsidRDefault="00D147DC">
      <w:pPr>
        <w:pStyle w:val="ConsPlusTitle"/>
        <w:jc w:val="center"/>
      </w:pPr>
      <w:r>
        <w:t>организации (СвРеоргЮЛ)</w:t>
      </w:r>
    </w:p>
    <w:p w:rsidR="00000000" w:rsidRDefault="00D147DC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2098"/>
        <w:gridCol w:w="1644"/>
        <w:gridCol w:w="1077"/>
        <w:gridCol w:w="1077"/>
        <w:gridCol w:w="1134"/>
        <w:gridCol w:w="2041"/>
      </w:tblGrid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Наименование элемента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Сокращенное наименование (код) элемента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Признак типа элемента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Формат элемента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Признак обязательности элемента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Дополните</w:t>
            </w:r>
            <w:r>
              <w:t>льная информация</w:t>
            </w:r>
          </w:p>
        </w:tc>
      </w:tr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Код формы реорганизации (ликвидация)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ФормРеорг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T(=1)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ОК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Принимает значение:</w:t>
            </w:r>
          </w:p>
          <w:p w:rsidR="00000000" w:rsidRDefault="00D147DC">
            <w:pPr>
              <w:pStyle w:val="ConsPlusNormal"/>
            </w:pPr>
            <w:r>
              <w:t>0 - ликвидация |</w:t>
            </w:r>
          </w:p>
          <w:p w:rsidR="00000000" w:rsidRDefault="00D147DC">
            <w:pPr>
              <w:pStyle w:val="ConsPlusNormal"/>
            </w:pPr>
            <w:r>
              <w:t>1 - преобразование |</w:t>
            </w:r>
          </w:p>
          <w:p w:rsidR="00000000" w:rsidRDefault="00D147DC">
            <w:pPr>
              <w:pStyle w:val="ConsPlusNormal"/>
            </w:pPr>
            <w:r>
              <w:t>2 - слияние |</w:t>
            </w:r>
          </w:p>
          <w:p w:rsidR="00000000" w:rsidRDefault="00D147DC">
            <w:pPr>
              <w:pStyle w:val="ConsPlusNormal"/>
            </w:pPr>
            <w:r>
              <w:t>3 - разделение |</w:t>
            </w:r>
          </w:p>
          <w:p w:rsidR="00000000" w:rsidRDefault="00D147DC">
            <w:pPr>
              <w:pStyle w:val="ConsPlusNormal"/>
            </w:pPr>
            <w:r>
              <w:t>5 - присоединение |</w:t>
            </w:r>
          </w:p>
          <w:p w:rsidR="00000000" w:rsidRDefault="00D147DC">
            <w:pPr>
              <w:pStyle w:val="ConsPlusNormal"/>
            </w:pPr>
            <w:r>
              <w:t>6 - разделение с одновременным присоединением</w:t>
            </w:r>
          </w:p>
        </w:tc>
      </w:tr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lastRenderedPageBreak/>
              <w:t>ИНН реорганизованной организации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ИННЮЛ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T(=10)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НУ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Типовой элемент &lt;ИННЮЛТип&gt;.</w:t>
            </w:r>
          </w:p>
          <w:p w:rsidR="00000000" w:rsidRDefault="00D147DC">
            <w:pPr>
              <w:pStyle w:val="ConsPlusNormal"/>
            </w:pPr>
            <w:r>
              <w:t>Элемент обязателен при</w:t>
            </w:r>
          </w:p>
          <w:p w:rsidR="00000000" w:rsidRDefault="00D147DC">
            <w:pPr>
              <w:pStyle w:val="ConsPlusNormal"/>
            </w:pPr>
            <w:r>
              <w:t>&lt;ФормРеорг&gt; = 1 | 2 | 3 | 5 | 6</w:t>
            </w:r>
          </w:p>
        </w:tc>
      </w:tr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КПП реорганизованной организации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КПП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T(=9)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НУ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Типовой элемент &lt;КППТип&gt;.</w:t>
            </w:r>
          </w:p>
          <w:p w:rsidR="00000000" w:rsidRDefault="00D147DC">
            <w:pPr>
              <w:pStyle w:val="ConsPlusNormal"/>
            </w:pPr>
            <w:r>
              <w:t>Элемент обязателен при</w:t>
            </w:r>
          </w:p>
          <w:p w:rsidR="00000000" w:rsidRDefault="00D147DC">
            <w:pPr>
              <w:pStyle w:val="ConsPlusNormal"/>
            </w:pPr>
            <w:r>
              <w:t>&lt;ФормРеорг&gt; = 1 | 2 | 3 | 5 | 6</w:t>
            </w:r>
          </w:p>
        </w:tc>
      </w:tr>
    </w:tbl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jc w:val="right"/>
        <w:outlineLvl w:val="2"/>
      </w:pPr>
      <w:r>
        <w:t>Таблица 3.6</w:t>
      </w: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Title"/>
        <w:jc w:val="center"/>
      </w:pPr>
      <w:bookmarkStart w:id="481" w:name="Par7077"/>
      <w:bookmarkEnd w:id="481"/>
      <w:r>
        <w:t>Налогоплательщик - индивидуальный предприниматель (НПФЛ)</w:t>
      </w:r>
    </w:p>
    <w:p w:rsidR="00000000" w:rsidRDefault="00D147DC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2098"/>
        <w:gridCol w:w="1644"/>
        <w:gridCol w:w="1077"/>
        <w:gridCol w:w="1077"/>
        <w:gridCol w:w="1134"/>
        <w:gridCol w:w="2041"/>
      </w:tblGrid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Наименование элемента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Сокращенное наименование (код) элемента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Признак типа элемента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Формат элемента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Признак обязательности элемента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Дополнительная информация</w:t>
            </w:r>
          </w:p>
        </w:tc>
      </w:tr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ИНН физического лица, зарегистрированного в качестве индивидуального предпринимателя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ИННФЛ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T(=12)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Типовой элемент &lt;ИННФЛТип&gt;</w:t>
            </w:r>
          </w:p>
        </w:tc>
      </w:tr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Фамилия, имя, отчество индивидуального предпринимателя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ФИО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Типовой элемент &lt;ФИОТип&gt;.</w:t>
            </w:r>
          </w:p>
          <w:p w:rsidR="00000000" w:rsidRDefault="00D147DC">
            <w:pPr>
              <w:pStyle w:val="ConsPlusNormal"/>
            </w:pPr>
            <w:r>
              <w:t>Состав эл</w:t>
            </w:r>
            <w:r>
              <w:t xml:space="preserve">емента представлен в </w:t>
            </w:r>
            <w:hyperlink w:anchor="Par7193" w:tooltip="Фамилия, имя, отчество (ФИОТип)" w:history="1">
              <w:r>
                <w:rPr>
                  <w:color w:val="0000FF"/>
                </w:rPr>
                <w:t>таблице 3.10</w:t>
              </w:r>
            </w:hyperlink>
          </w:p>
        </w:tc>
      </w:tr>
    </w:tbl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jc w:val="right"/>
        <w:outlineLvl w:val="2"/>
      </w:pPr>
      <w:r>
        <w:t>Таблица 3.7</w:t>
      </w: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Title"/>
        <w:jc w:val="center"/>
      </w:pPr>
      <w:bookmarkStart w:id="482" w:name="Par7101"/>
      <w:bookmarkEnd w:id="482"/>
      <w:r>
        <w:t>Сведения о лице, подписавшем документ (Подписант)</w:t>
      </w:r>
    </w:p>
    <w:p w:rsidR="00000000" w:rsidRDefault="00D147DC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2098"/>
        <w:gridCol w:w="1644"/>
        <w:gridCol w:w="1077"/>
        <w:gridCol w:w="1077"/>
        <w:gridCol w:w="1134"/>
        <w:gridCol w:w="2041"/>
      </w:tblGrid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Наименование элемента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Сокращенное наименование (код) элемента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Признак типа элемента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Формат элемента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Признак обязательности элемента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Дополнительная информация</w:t>
            </w:r>
          </w:p>
        </w:tc>
      </w:tr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lastRenderedPageBreak/>
              <w:t>Признак лица, подписавшего документ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ПрПодп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T(=1)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ОК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Принимает значение:</w:t>
            </w:r>
          </w:p>
          <w:p w:rsidR="00000000" w:rsidRDefault="00D147DC">
            <w:pPr>
              <w:pStyle w:val="ConsPlusNormal"/>
            </w:pPr>
            <w:r>
              <w:t>1 - налогоплательщик |</w:t>
            </w:r>
          </w:p>
          <w:p w:rsidR="00000000" w:rsidRDefault="00D147DC">
            <w:pPr>
              <w:pStyle w:val="ConsPlusNormal"/>
            </w:pPr>
            <w:r>
              <w:t>2 - представитель налогоплательщика</w:t>
            </w:r>
          </w:p>
        </w:tc>
      </w:tr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Номер контактного телефона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Тлф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T(1-20)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</w:tr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Фамилия, имя, отчество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ФИО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Типовой элемент &lt;ФИОТип&gt;.</w:t>
            </w:r>
          </w:p>
          <w:p w:rsidR="00000000" w:rsidRDefault="00D147DC">
            <w:pPr>
              <w:pStyle w:val="ConsPlusNormal"/>
            </w:pPr>
            <w:r>
              <w:t xml:space="preserve">Состав элемента представлен в </w:t>
            </w:r>
            <w:hyperlink w:anchor="Par7193" w:tooltip="Фамилия, имя, отчество (ФИОТип)" w:history="1">
              <w:r>
                <w:rPr>
                  <w:color w:val="0000FF"/>
                </w:rPr>
                <w:t>таблице 3.10</w:t>
              </w:r>
            </w:hyperlink>
          </w:p>
        </w:tc>
      </w:tr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Сведения о представителе налогоплательщика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СвПред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НУ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 xml:space="preserve">Состав элемента представлен в </w:t>
            </w:r>
            <w:hyperlink w:anchor="Par7140" w:tooltip="Сведения о представителе налогоплательщика (СвПред)" w:history="1">
              <w:r>
                <w:rPr>
                  <w:color w:val="0000FF"/>
                </w:rPr>
                <w:t>таблице 3.8</w:t>
              </w:r>
            </w:hyperlink>
          </w:p>
          <w:p w:rsidR="00000000" w:rsidRDefault="00D147DC">
            <w:pPr>
              <w:pStyle w:val="ConsPlusNormal"/>
            </w:pPr>
            <w:r>
              <w:t>Элемент обязателен при &lt;ПрПодп&gt;=2</w:t>
            </w:r>
          </w:p>
        </w:tc>
      </w:tr>
    </w:tbl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jc w:val="right"/>
        <w:outlineLvl w:val="2"/>
      </w:pPr>
      <w:r>
        <w:t>Таблица 3.8</w:t>
      </w: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Title"/>
        <w:jc w:val="center"/>
      </w:pPr>
      <w:bookmarkStart w:id="483" w:name="Par7140"/>
      <w:bookmarkEnd w:id="483"/>
      <w:r>
        <w:t>Сведения о представителе налогоплательщика (СвПред)</w:t>
      </w:r>
    </w:p>
    <w:p w:rsidR="00000000" w:rsidRDefault="00D147DC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2098"/>
        <w:gridCol w:w="1644"/>
        <w:gridCol w:w="1077"/>
        <w:gridCol w:w="1077"/>
        <w:gridCol w:w="1134"/>
        <w:gridCol w:w="2041"/>
      </w:tblGrid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Наим</w:t>
            </w:r>
            <w:r>
              <w:t>енование элемента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Сокращенное наименование (код) элемента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Признак типа элемента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Формат элемента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Признак обязательности элемента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Дополнительная информация</w:t>
            </w:r>
          </w:p>
        </w:tc>
      </w:tr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Наименование документа, подтверждающего полномочия представителя налогоплательщика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НаимДок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T(1-120)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</w:tr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 xml:space="preserve">Наименование организации - представителя </w:t>
            </w:r>
            <w:r>
              <w:lastRenderedPageBreak/>
              <w:t>налогоплательщика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lastRenderedPageBreak/>
              <w:t>НаимОрг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T(1-1000)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</w:tr>
    </w:tbl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jc w:val="right"/>
        <w:outlineLvl w:val="2"/>
      </w:pPr>
      <w:r>
        <w:t>Таблица 3.9</w:t>
      </w: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Title"/>
        <w:jc w:val="center"/>
      </w:pPr>
      <w:bookmarkStart w:id="484" w:name="Par7163"/>
      <w:bookmarkEnd w:id="484"/>
      <w:r>
        <w:t>Реестр транспортных, товаросопроводительных и (или) иных</w:t>
      </w:r>
    </w:p>
    <w:p w:rsidR="00000000" w:rsidRDefault="00D147DC">
      <w:pPr>
        <w:pStyle w:val="ConsPlusTitle"/>
        <w:jc w:val="center"/>
      </w:pPr>
      <w:r>
        <w:t>документов, предусмотренных подпунктом 3 пункта 3.1 статьи</w:t>
      </w:r>
    </w:p>
    <w:p w:rsidR="00000000" w:rsidRDefault="00D147DC">
      <w:pPr>
        <w:pStyle w:val="ConsPlusTitle"/>
        <w:jc w:val="center"/>
      </w:pPr>
      <w:r>
        <w:t>165 Налогового кодекса Российской Федерации (при перевозке</w:t>
      </w:r>
    </w:p>
    <w:p w:rsidR="00000000" w:rsidRDefault="00D147DC">
      <w:pPr>
        <w:pStyle w:val="ConsPlusTitle"/>
        <w:jc w:val="center"/>
      </w:pPr>
      <w:r>
        <w:t>товаров автомобильным транспортом) РеестрТРСД_8</w:t>
      </w:r>
    </w:p>
    <w:p w:rsidR="00000000" w:rsidRDefault="00D147DC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2098"/>
        <w:gridCol w:w="1644"/>
        <w:gridCol w:w="1077"/>
        <w:gridCol w:w="1077"/>
        <w:gridCol w:w="1134"/>
        <w:gridCol w:w="2041"/>
      </w:tblGrid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Наименование элемента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Сокращенное наименование (код) элемента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Признак типа элемента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Формат элемента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Признак обязательности элемента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Дополнительная и</w:t>
            </w:r>
            <w:r>
              <w:t>нформация</w:t>
            </w:r>
          </w:p>
        </w:tc>
      </w:tr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Код операции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КодОпер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T(=7)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ОК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 xml:space="preserve">Принимает значение из перечня "Коды операций", приведенного в Приложении 1 к Порядку заполнения налоговой декларации по налогу на добавленную стоимость </w:t>
            </w:r>
            <w:hyperlink w:anchor="Par7189" w:tooltip="&lt;*&gt; Утвержден приказом ФНС России от 29.10.2014 N ММВ-7-3/558@ &quot;Об утверждении формы налоговой декларации по налогу на добавленную стоимость, порядка ее заполнения, а также формата представления налоговой декларации по налогу на добавленную стоимость в электронной форме&quot; (зарегистрирован в Министерстве юстиции Российской Федерации 15.12.2014, регистрационный номер 35171), с учетом изменений, внесенными приказом ФНС России от 20.12.2016 N ММВ-7-3/696@ (зарегистрирован в Министерстве юстиции Российской Фед..." w:history="1">
              <w:r>
                <w:rPr>
                  <w:color w:val="0000FF"/>
                </w:rPr>
                <w:t>&lt;*&gt;</w:t>
              </w:r>
            </w:hyperlink>
            <w:r>
              <w:t>:</w:t>
            </w:r>
          </w:p>
          <w:p w:rsidR="00000000" w:rsidRDefault="00D147DC">
            <w:pPr>
              <w:pStyle w:val="ConsPlusNormal"/>
            </w:pPr>
            <w:r>
              <w:t>1010423 | 1010425 | 1010467 | 1010468 | 1010469</w:t>
            </w:r>
          </w:p>
        </w:tc>
      </w:tr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Итого налоговая база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НалБазаИт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N(14)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</w:tr>
    </w:tbl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ind w:firstLine="540"/>
        <w:jc w:val="both"/>
      </w:pPr>
      <w:r>
        <w:t>--------------------------------</w:t>
      </w:r>
    </w:p>
    <w:p w:rsidR="00000000" w:rsidRDefault="00D147DC">
      <w:pPr>
        <w:pStyle w:val="ConsPlusNormal"/>
        <w:spacing w:before="240"/>
        <w:ind w:firstLine="540"/>
        <w:jc w:val="both"/>
      </w:pPr>
      <w:bookmarkStart w:id="485" w:name="Par7189"/>
      <w:bookmarkEnd w:id="485"/>
      <w:r>
        <w:t>&lt;*&gt; Утвержден приказом ФНС России от 29.10.2014 N ММВ-7-3/558@ "Об утверждении формы налоговой декларации по налог</w:t>
      </w:r>
      <w:r>
        <w:t>у на добавленную стоимость, порядка ее заполнения, а также формата представления налоговой декларации по налогу на добавленную стоимость в электронной форме" (зарегистрирован в Министерстве юстиции Российской Федерации 15.12.2014, регистрационный номер 351</w:t>
      </w:r>
      <w:r>
        <w:t>71), с учетом изменений, внесенными приказом ФНС России от 20.12.2016 N ММВ-7-3/696@ (зарегистрирован в Министерстве юстиции Российской Федерации 15.12.2014, регистрационный номер 35171), приказом ФНС России от 28.12.2018 N СА-7-3/853@ (зарегистрирован в М</w:t>
      </w:r>
      <w:r>
        <w:t xml:space="preserve">инистерстве юстиции Российской Федерации 28.01.2019, регистрационный номер 53586), приказом ФНС России от 20.11.2019 N ММВ-7-3/579@ </w:t>
      </w:r>
      <w:r>
        <w:lastRenderedPageBreak/>
        <w:t>(зарегистрирован в Министерстве юстиции Российской Федерации 20.12.2019, регистрационный номер 56946).</w:t>
      </w: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jc w:val="right"/>
        <w:outlineLvl w:val="2"/>
      </w:pPr>
      <w:r>
        <w:t>Таблица 3.10</w:t>
      </w: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Title"/>
        <w:jc w:val="center"/>
      </w:pPr>
      <w:bookmarkStart w:id="486" w:name="Par7193"/>
      <w:bookmarkEnd w:id="486"/>
      <w:r>
        <w:t>Фамилия, имя, отчество (ФИОТип)</w:t>
      </w:r>
    </w:p>
    <w:p w:rsidR="00000000" w:rsidRDefault="00D147DC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2098"/>
        <w:gridCol w:w="1644"/>
        <w:gridCol w:w="1077"/>
        <w:gridCol w:w="1077"/>
        <w:gridCol w:w="1134"/>
        <w:gridCol w:w="2041"/>
      </w:tblGrid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Наименование элемента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Сокращенное наименование (код) элемента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Признак типа элемента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Формат элемента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Признак обязательности элемента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Дополнительная информация</w:t>
            </w:r>
          </w:p>
        </w:tc>
      </w:tr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Фамилия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Фамилия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T(1-60)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</w:tr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Имя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Имя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T(1-60)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</w:tr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Отчество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Отчество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T(1-60)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</w:tr>
    </w:tbl>
    <w:p w:rsidR="00000000" w:rsidRDefault="00D147DC">
      <w:pPr>
        <w:pStyle w:val="ConsPlusNormal"/>
        <w:jc w:val="both"/>
      </w:pPr>
    </w:p>
    <w:p w:rsidR="00000000" w:rsidRDefault="00D147DC">
      <w:pPr>
        <w:pStyle w:val="ConsPlusTitle"/>
        <w:jc w:val="center"/>
        <w:outlineLvl w:val="1"/>
      </w:pPr>
      <w:r>
        <w:t>III. ОПИСАНИЕ ФАЙЛА ОБМЕНА СВЕДЕНИЙ ИЗ ДОКУМЕНТОВ,</w:t>
      </w:r>
    </w:p>
    <w:p w:rsidR="00000000" w:rsidRDefault="00D147DC">
      <w:pPr>
        <w:pStyle w:val="ConsPlusTitle"/>
        <w:jc w:val="center"/>
      </w:pPr>
      <w:r>
        <w:t>ПОДТВЕРЖДАЮЩИХ ОБОСНОВАННОСТЬ ПРИМЕНЕНИЯ НАЛОГОВОЙ СТАВКИ</w:t>
      </w:r>
    </w:p>
    <w:p w:rsidR="00000000" w:rsidRDefault="00D147DC">
      <w:pPr>
        <w:pStyle w:val="ConsPlusTitle"/>
        <w:jc w:val="center"/>
      </w:pPr>
      <w:r>
        <w:t>0 ПРОЦЕНТОВ ПО НАЛОГУ НА ДОБАВЛЕННУЮ СТОИМОСТЬ</w:t>
      </w: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ind w:firstLine="540"/>
        <w:jc w:val="both"/>
      </w:pPr>
      <w:r>
        <w:t>4. Имя файла обмена должно иметь следующий вид: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R_T_A_K_O_GGGGMMDD_N, где: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R_T - префикс, принимающий значение: KO_RRTRINNDS.2;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A_K - идентификатор получателя информации, где: A - идентификатор получателя, которому направляется файл обмена, K - идентификатор конечного получателя, для которого предназнач</w:t>
      </w:r>
      <w:r>
        <w:t>ена информация из данного файла обмена &lt;1&gt;. Каждый из идентификаторов (A и K) имеет вид для налоговых органов - четырехразрядный код (код налогового органа в соответствии с классификатором СОНО);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--------------------------------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&lt;1&gt; Передача файла от отпра</w:t>
      </w:r>
      <w:r>
        <w:t>вителя к конечному получателю (K) может осуществляться в несколько этапов через другие налоговые органы, осуществляющие передачу файла на промежуточных этапах, которые обозначаются идентификатором A. В случае передачи файла от отправителя к конечному получ</w:t>
      </w:r>
      <w:r>
        <w:t>ателю при отсутствии налоговых органов, осуществляющих передачу на промежуточных этапах, значения идентификаторов A и K совпадают.</w:t>
      </w: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ind w:firstLine="540"/>
        <w:jc w:val="both"/>
      </w:pPr>
      <w:r>
        <w:t>O - идентификатор отправителя информации, имеет вид: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для организаций - девятнадцатиразрядный код ИНН и КПП организации (обос</w:t>
      </w:r>
      <w:r>
        <w:t>обленного подразделения);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 xml:space="preserve">для физических лиц - двенадцатиразрядный код ИНН, при отсутствии ИНН - </w:t>
      </w:r>
      <w:r>
        <w:lastRenderedPageBreak/>
        <w:t>последовательность из двенадцати нулей.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GGGG - год формирования передаваемого файла, MM - месяц, DD - день;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 xml:space="preserve">N - идентификационный номер файла (длина - от 1 до </w:t>
      </w:r>
      <w:r>
        <w:t>36 знаков, идентификационный номер файла должен обеспечивать уникальность файла).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Расширение имени файла - xml. Расширение имени файла может указываться как строчными, так и прописными буквами.</w:t>
      </w:r>
    </w:p>
    <w:p w:rsidR="00000000" w:rsidRDefault="00D147DC">
      <w:pPr>
        <w:pStyle w:val="ConsPlusNormal"/>
        <w:ind w:firstLine="540"/>
        <w:jc w:val="both"/>
      </w:pPr>
    </w:p>
    <w:p w:rsidR="00000000" w:rsidRDefault="00D147DC">
      <w:pPr>
        <w:pStyle w:val="ConsPlusTitle"/>
        <w:ind w:firstLine="540"/>
        <w:jc w:val="both"/>
        <w:outlineLvl w:val="2"/>
      </w:pPr>
      <w:r>
        <w:t>Параметры первой строки файла обмена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 xml:space="preserve">Первая строка XML файла </w:t>
      </w:r>
      <w:r>
        <w:t>должна иметь следующий вид: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&lt;?xml version ="1.0" encoding ="windows-1251"?&gt;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Имя файла, содержащего XML схему файла обмена, должно иметь следующий вид: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KO_RRTRINNDS.2_1_813_02_05_02_xx, где xx - номер версии схемы.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Расширение имени файла - xsd.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XML схема фа</w:t>
      </w:r>
      <w:r>
        <w:t>йла обмена приводится отдельным файлом и размещается на сайте Федеральной налоговой службы.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 xml:space="preserve">5. Логическая модель файла обмена представлена в виде диаграммы структуры файла обмена на </w:t>
      </w:r>
      <w:hyperlink w:anchor="Par7263" w:tooltip="Рисунок 2. Диаграмма структуры файла обмена" w:history="1">
        <w:r>
          <w:rPr>
            <w:color w:val="0000FF"/>
          </w:rPr>
          <w:t>рису</w:t>
        </w:r>
        <w:r>
          <w:rPr>
            <w:color w:val="0000FF"/>
          </w:rPr>
          <w:t>нке 2</w:t>
        </w:r>
      </w:hyperlink>
      <w:r>
        <w:t xml:space="preserve"> настоящего формата. Элементами логической модели файла обмена являются элементы и атрибуты XML файла. Перечень структурных элементов логической модели файла обмена и сведения о них приведены в </w:t>
      </w:r>
      <w:hyperlink w:anchor="Par7267" w:tooltip="Файл обмена (Файл)" w:history="1">
        <w:r>
          <w:rPr>
            <w:color w:val="0000FF"/>
          </w:rPr>
          <w:t xml:space="preserve">таблицах </w:t>
        </w:r>
        <w:r>
          <w:rPr>
            <w:color w:val="0000FF"/>
          </w:rPr>
          <w:t>5.1</w:t>
        </w:r>
      </w:hyperlink>
      <w:r>
        <w:t xml:space="preserve"> - </w:t>
      </w:r>
      <w:hyperlink w:anchor="Par7575" w:tooltip="Фамилия, имя, отчество (ФИОТип)" w:history="1">
        <w:r>
          <w:rPr>
            <w:color w:val="0000FF"/>
          </w:rPr>
          <w:t>5.9</w:t>
        </w:r>
      </w:hyperlink>
      <w:r>
        <w:t xml:space="preserve"> настоящего формата.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Для каждого структурного элемента логической модели файла обмена приводятся следующие сведения: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наименование элемента. Приводится полное наименование элемента &lt;2&gt;;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--------------------------------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&lt;2&gt; В строке таблицы могут быть описаны несколько элементов, наименования которых разделены символом "|". Такая форма записи применяется при наличии в файл</w:t>
      </w:r>
      <w:r>
        <w:t>е обмена только одного элемента из описанных в этой строке.</w:t>
      </w: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ind w:firstLine="540"/>
        <w:jc w:val="both"/>
      </w:pPr>
      <w:r>
        <w:t>сокращенное наименование (код) элемента. Приводится сокращенное наименование элемента. Синтаксис сокращенного наименования должен удовлетворять спецификации XML;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признак типа элемента. Может прин</w:t>
      </w:r>
      <w:r>
        <w:t>имать следующие значения: "С" - сложный элемент логической модели (содержит вложенные элементы), "П" - простой элемент логической модели, реализованный в виде элемента XML файла, "А" - простой элемент логической модели, реализованный в виде атрибута элемен</w:t>
      </w:r>
      <w:r>
        <w:t>та XML файла. Простой элемент логической модели не содержит вложенные элементы;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lastRenderedPageBreak/>
        <w:t>формат элемента. Формат элемента представляется следующими условными обозначениями: T - символьная строка; N - числовое значение (целое или дробное).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Формат символьной строки у</w:t>
      </w:r>
      <w:r>
        <w:t>казывается в виде T(n-k) или T(=k), где: n - минимальное количество знаков, k - максимальное количество знаков, символ "-" - разделитель, символ "=" означает фиксированное количество знаков в строке. В случае, если минимальное количество знаков равно 0, фо</w:t>
      </w:r>
      <w:r>
        <w:t>рмат имеет вид T(0-k). В случае, если максимальное количество знаков не ограничено, формат имеет вид T(n-).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Формат числового значения указывается в виде N(m.k), где: m - максимальное количество знаков в числе, включая целую и дробную часть числа без раздел</w:t>
      </w:r>
      <w:r>
        <w:t>яющей десятичной точки и знака (для отрицательного числа), k - максимальное число знаков дробной части числа. Если число знаков дробной части числа равно 0 (то есть число целое), то формат числового значения имеет вид N(m).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Для простых элементов, являющихс</w:t>
      </w:r>
      <w:r>
        <w:t>я базовыми в XML, например, элемент с типом "date", поле "Формат элемента" не заполняется. Для таких элементов в поле "Дополнительная информация" указывается тип базового элемента;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 xml:space="preserve">признак обязательности элемента определяет обязательность наличия элемента </w:t>
      </w:r>
      <w:r>
        <w:t xml:space="preserve">(совокупности наименования элемента и его значения) в файле обмена. Признак обязательности элемента может принимать следующие значения: "О" - наличие элемента в файле обмена обязательно; "Н" - наличие элемента в файле обмена необязательно, то есть элемент </w:t>
      </w:r>
      <w:r>
        <w:t>может отсутствовать. Если элемент принимает ограниченный перечень значений (по классификатору, кодовому словарю и тому подобному), то признак обязательности элемента дополняется символом "К". Например, "ОК". В случае, если количество реализаций элемента мо</w:t>
      </w:r>
      <w:r>
        <w:t>жет быть более одной, то признак обязательности элемента дополняется символом "М". Например, "НМ" или "ОКМ".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К вышеперечисленным признакам обязательности элемента может добавляться значение "У" в случае описания в XML схеме условий, предъявляемых к элемент</w:t>
      </w:r>
      <w:r>
        <w:t>у в файле обмена, описанных в графе "Дополнительная информация". Например, "НУ" или "ОКУ";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дополнительная информация содержит, при необходимости, требования к элементу файла обмена, не указанные ранее. Для сложных элементов указывается ссылка на таблицу, в</w:t>
      </w:r>
      <w:r>
        <w:t xml:space="preserve"> которой описывается состав данного элемента. Для элементов, принимающих ограниченный перечень значений из классификатора (кодового словаря и тому подобного), указывается соответствующее наименование классификатора (кодового словаря и тому подобного) или п</w:t>
      </w:r>
      <w:r>
        <w:t>риводится перечень возможных значений. Для классификатора (кодового словаря и тому подобного) может указываться ссылка на его местонахождение. Для элементов, использующих пользовательский тип данных, указывается наименование типового элемента.</w:t>
      </w:r>
    </w:p>
    <w:p w:rsidR="00000000" w:rsidRDefault="00D147DC">
      <w:pPr>
        <w:pStyle w:val="ConsPlusNormal"/>
        <w:jc w:val="both"/>
      </w:pPr>
    </w:p>
    <w:p w:rsidR="00000000" w:rsidRDefault="00E54955">
      <w:pPr>
        <w:pStyle w:val="ConsPlusNormal"/>
        <w:jc w:val="center"/>
      </w:pPr>
      <w:r>
        <w:rPr>
          <w:noProof/>
          <w:position w:val="-461"/>
        </w:rPr>
        <w:lastRenderedPageBreak/>
        <w:drawing>
          <wp:inline distT="0" distB="0" distL="0" distR="0">
            <wp:extent cx="6026785" cy="6440805"/>
            <wp:effectExtent l="1905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6785" cy="6440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jc w:val="center"/>
      </w:pPr>
      <w:bookmarkStart w:id="487" w:name="Par7263"/>
      <w:bookmarkEnd w:id="487"/>
      <w:r>
        <w:t>Рисунок 2. Диаграмма структуры файла обмена</w:t>
      </w: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jc w:val="right"/>
        <w:outlineLvl w:val="2"/>
      </w:pPr>
      <w:r>
        <w:t>Таблица 5.1</w:t>
      </w: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Title"/>
        <w:jc w:val="center"/>
      </w:pPr>
      <w:bookmarkStart w:id="488" w:name="Par7267"/>
      <w:bookmarkEnd w:id="488"/>
      <w:r>
        <w:t>Файл обмена (Файл)</w:t>
      </w:r>
    </w:p>
    <w:p w:rsidR="00000000" w:rsidRDefault="00D147DC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2098"/>
        <w:gridCol w:w="1644"/>
        <w:gridCol w:w="1077"/>
        <w:gridCol w:w="1077"/>
        <w:gridCol w:w="1134"/>
        <w:gridCol w:w="2041"/>
      </w:tblGrid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Наименование элемента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 xml:space="preserve">Сокращенное наименование </w:t>
            </w:r>
            <w:r>
              <w:lastRenderedPageBreak/>
              <w:t>(код) элемента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lastRenderedPageBreak/>
              <w:t xml:space="preserve">Признак типа </w:t>
            </w:r>
            <w:r>
              <w:lastRenderedPageBreak/>
              <w:t>элемента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lastRenderedPageBreak/>
              <w:t>Формат элемента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Признак обязатель</w:t>
            </w:r>
            <w:r>
              <w:lastRenderedPageBreak/>
              <w:t>ности элемента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lastRenderedPageBreak/>
              <w:t>Дополнительная информация</w:t>
            </w:r>
          </w:p>
        </w:tc>
      </w:tr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lastRenderedPageBreak/>
              <w:t>Идентификатор файла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ИдФайл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T(1-255)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ОУ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Содержит (повторяет) имя сформированного файла (без расширения)</w:t>
            </w:r>
          </w:p>
        </w:tc>
      </w:tr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Версия программы, с помощью которой сформирован файл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ВерсПрог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T(1-40)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</w:tr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Версия формата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ВерсФорм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T(1-5)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Принимает значение: 5.02</w:t>
            </w:r>
          </w:p>
        </w:tc>
      </w:tr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Состав и структура документа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Документ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 xml:space="preserve">Состав элемента представлен в </w:t>
            </w:r>
            <w:hyperlink w:anchor="Par7302" w:tooltip="Состав и структура документа (Документ)" w:history="1">
              <w:r>
                <w:rPr>
                  <w:color w:val="0000FF"/>
                </w:rPr>
                <w:t>таблице 5.2</w:t>
              </w:r>
            </w:hyperlink>
          </w:p>
        </w:tc>
      </w:tr>
    </w:tbl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jc w:val="right"/>
        <w:outlineLvl w:val="2"/>
      </w:pPr>
      <w:r>
        <w:t>Таблица 5.2</w:t>
      </w: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Title"/>
        <w:jc w:val="center"/>
      </w:pPr>
      <w:bookmarkStart w:id="489" w:name="Par7302"/>
      <w:bookmarkEnd w:id="489"/>
      <w:r>
        <w:t>Состав и структура документа (Документ)</w:t>
      </w:r>
    </w:p>
    <w:p w:rsidR="00000000" w:rsidRDefault="00D147DC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2098"/>
        <w:gridCol w:w="1644"/>
        <w:gridCol w:w="1077"/>
        <w:gridCol w:w="1077"/>
        <w:gridCol w:w="1134"/>
        <w:gridCol w:w="2041"/>
      </w:tblGrid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Наименование элемента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Сокращенное наименование (код) элемента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Признак типа элемента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Формат элемента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Признак обязательности элемента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Дополнительная информация</w:t>
            </w:r>
          </w:p>
        </w:tc>
      </w:tr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Индекс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Индекс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T(=7)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ОК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Типовой элемент &lt;КНДТип&gt;.</w:t>
            </w:r>
          </w:p>
          <w:p w:rsidR="00000000" w:rsidRDefault="00D147DC">
            <w:pPr>
              <w:pStyle w:val="ConsPlusNormal"/>
            </w:pPr>
            <w:r>
              <w:t>Прини</w:t>
            </w:r>
            <w:r>
              <w:t>мает значение: 0005113</w:t>
            </w:r>
          </w:p>
        </w:tc>
      </w:tr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Номер корректировки (реестра)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НомКорр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N(3)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Принимает значение:</w:t>
            </w:r>
          </w:p>
          <w:p w:rsidR="00000000" w:rsidRDefault="00D147DC">
            <w:pPr>
              <w:pStyle w:val="ConsPlusNormal"/>
            </w:pPr>
            <w:r>
              <w:t>0 - первичный реестр,</w:t>
            </w:r>
          </w:p>
          <w:p w:rsidR="00000000" w:rsidRDefault="00D147DC">
            <w:pPr>
              <w:pStyle w:val="ConsPlusNormal"/>
            </w:pPr>
            <w:r>
              <w:t>1 - корректировка,</w:t>
            </w:r>
          </w:p>
          <w:p w:rsidR="00000000" w:rsidRDefault="00D147DC">
            <w:pPr>
              <w:pStyle w:val="ConsPlusNormal"/>
            </w:pPr>
            <w:r>
              <w:t>2 - последующая корректировка, и другие</w:t>
            </w:r>
          </w:p>
          <w:p w:rsidR="00000000" w:rsidRDefault="00D147DC">
            <w:pPr>
              <w:pStyle w:val="ConsPlusNormal"/>
            </w:pPr>
            <w:r>
              <w:t xml:space="preserve">Элемент повторяет значение элемента &lt;НомКорр&gt; из </w:t>
            </w:r>
            <w:r>
              <w:lastRenderedPageBreak/>
              <w:t>файла с префиксом KO_RRTRINNDS</w:t>
            </w:r>
          </w:p>
        </w:tc>
      </w:tr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lastRenderedPageBreak/>
              <w:t>Реестр транспортных, товаросопроводительных и (или) иных документов, предусмотренных подпунктом 3 пункта 3.1 статьи 165 Налогового кодекса Российской Федерации (при перевозке товаров автомобильным транспортом)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РеестрТРСД_8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ОМ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Состав элемента представлен</w:t>
            </w:r>
            <w:r>
              <w:t xml:space="preserve"> в </w:t>
            </w:r>
            <w:hyperlink w:anchor="Par7336" w:tooltip="Реестр транспортных, товаросопроводительных и (или) иных" w:history="1">
              <w:r>
                <w:rPr>
                  <w:color w:val="0000FF"/>
                </w:rPr>
                <w:t>таблице 5.3</w:t>
              </w:r>
            </w:hyperlink>
          </w:p>
        </w:tc>
      </w:tr>
    </w:tbl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jc w:val="right"/>
        <w:outlineLvl w:val="2"/>
      </w:pPr>
      <w:r>
        <w:t>Таблица 5.3</w:t>
      </w: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Title"/>
        <w:jc w:val="center"/>
      </w:pPr>
      <w:bookmarkStart w:id="490" w:name="Par7336"/>
      <w:bookmarkEnd w:id="490"/>
      <w:r>
        <w:t>Реестр транспортных, товаросопроводительных и (или) иных</w:t>
      </w:r>
    </w:p>
    <w:p w:rsidR="00000000" w:rsidRDefault="00D147DC">
      <w:pPr>
        <w:pStyle w:val="ConsPlusTitle"/>
        <w:jc w:val="center"/>
      </w:pPr>
      <w:r>
        <w:t>документов, предусмотренных подпунктом 3 пункта 3.1 статьи</w:t>
      </w:r>
    </w:p>
    <w:p w:rsidR="00000000" w:rsidRDefault="00D147DC">
      <w:pPr>
        <w:pStyle w:val="ConsPlusTitle"/>
        <w:jc w:val="center"/>
      </w:pPr>
      <w:r>
        <w:t>165 Налогового кодекса Российской Федерации (при перевозке</w:t>
      </w:r>
    </w:p>
    <w:p w:rsidR="00000000" w:rsidRDefault="00D147DC">
      <w:pPr>
        <w:pStyle w:val="ConsPlusTitle"/>
        <w:jc w:val="center"/>
      </w:pPr>
      <w:r>
        <w:t>товаров автомобильным транспортом) РеестрТРСД_8</w:t>
      </w:r>
    </w:p>
    <w:p w:rsidR="00000000" w:rsidRDefault="00D147DC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2098"/>
        <w:gridCol w:w="1644"/>
        <w:gridCol w:w="1077"/>
        <w:gridCol w:w="1077"/>
        <w:gridCol w:w="1134"/>
        <w:gridCol w:w="2041"/>
      </w:tblGrid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Наименование элемента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Сокращенное наименование (код) элемента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Признак типа элемента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Формат элемента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Признак обязательности элемента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Дополнительная и</w:t>
            </w:r>
            <w:r>
              <w:t>нформация</w:t>
            </w:r>
          </w:p>
        </w:tc>
      </w:tr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Код операции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КодОпер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T(=7)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ОК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 xml:space="preserve">Принимает значение из перечня "Коды операций", приведенного в Приложении 1 к Порядку заполнения налоговой декларации по налогу на добавленную стоимость </w:t>
            </w:r>
            <w:hyperlink w:anchor="Par7368" w:tooltip="&lt;*&gt; Утвержден приказом ФНС России от 29.10.2014 N ММВ-7-3/558@ &quot;Об утверждении формы налоговой декларации по налогу на добавленную стоимость, порядка ее заполнения, а также формата представления налоговой декларации по налогу на добавленную стоимость в электронной форме&quot; (зарегистрирован в Министерстве юстиции Российской Федерации 15.12.2014, регистрационный номер 35171), с учетом изменений, внесенными приказом ФНС России от 20.12.2016 N ММВ-7-3/696@ (зарегистрирован в Министерстве юстиции Российской Фед..." w:history="1">
              <w:r>
                <w:rPr>
                  <w:color w:val="0000FF"/>
                </w:rPr>
                <w:t>&lt;*&gt;</w:t>
              </w:r>
            </w:hyperlink>
            <w:r>
              <w:t>:</w:t>
            </w:r>
          </w:p>
          <w:p w:rsidR="00000000" w:rsidRDefault="00D147DC">
            <w:pPr>
              <w:pStyle w:val="ConsPlusNormal"/>
            </w:pPr>
            <w:r>
              <w:t xml:space="preserve">1010423 | 1010425 </w:t>
            </w:r>
            <w:r>
              <w:lastRenderedPageBreak/>
              <w:t>| 1010467 | 1010468 | 1010469</w:t>
            </w:r>
          </w:p>
        </w:tc>
      </w:tr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lastRenderedPageBreak/>
              <w:t>Итого налоговая база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НалБазаИт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N(14)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</w:tr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Сведения по транспортному, товаросопроводительному и (или) иному документу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СведТРСД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ОМ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 xml:space="preserve">Состав элемента представлен в </w:t>
            </w:r>
            <w:hyperlink w:anchor="Par7372" w:tooltip="Сведения по транспортному, товаросопроводительному" w:history="1">
              <w:r>
                <w:rPr>
                  <w:color w:val="0000FF"/>
                </w:rPr>
                <w:t>таблице 5.4</w:t>
              </w:r>
            </w:hyperlink>
          </w:p>
        </w:tc>
      </w:tr>
    </w:tbl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ind w:firstLine="540"/>
        <w:jc w:val="both"/>
      </w:pPr>
      <w:r>
        <w:t>--------------------------------</w:t>
      </w:r>
    </w:p>
    <w:p w:rsidR="00000000" w:rsidRDefault="00D147DC">
      <w:pPr>
        <w:pStyle w:val="ConsPlusNormal"/>
        <w:spacing w:before="240"/>
        <w:ind w:firstLine="540"/>
        <w:jc w:val="both"/>
      </w:pPr>
      <w:bookmarkStart w:id="491" w:name="Par7368"/>
      <w:bookmarkEnd w:id="491"/>
      <w:r>
        <w:t>&lt;*&gt; Утвержден приказом ФНС России от 29.10.2014 N ММВ-7-3/558@ "Об утверждении формы налоговой декларации по налогу на добавленную стоимость, порядка ее заполнения, а также формата представления налоговой декларации по налогу на добавленную стоимость в эле</w:t>
      </w:r>
      <w:r>
        <w:t>ктронной форме" (зарегистрирован в Министерстве юстиции Российской Федерации 15.12.2014, регистрационный номер 35171), с учетом изменений, внесенными приказом ФНС России от 20.12.2016 N ММВ-7-3/696@ (зарегистрирован в Министерстве юстиции Российской Федера</w:t>
      </w:r>
      <w:r>
        <w:t>ции 15.12.2014, регистрационный номер 35171), приказом ФНС России от 28.12.2018 N СА-7-3/853@ (зарегистрирован в Министерстве юстиции Российской Федерации 28.01.2019, регистрационный номер 53586), приказом ФНС России от 20.11.2019 N ММВ-7-3/579@ (зарегистр</w:t>
      </w:r>
      <w:r>
        <w:t>ирован в Министерстве юстиции Российской Федерации 20.12.2019, регистрационный номер 56946).</w:t>
      </w: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jc w:val="right"/>
        <w:outlineLvl w:val="2"/>
      </w:pPr>
      <w:r>
        <w:t>Таблица 5.4</w:t>
      </w: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Title"/>
        <w:jc w:val="center"/>
      </w:pPr>
      <w:bookmarkStart w:id="492" w:name="Par7372"/>
      <w:bookmarkEnd w:id="492"/>
      <w:r>
        <w:t>Сведения по транспортному, товаросопроводительному</w:t>
      </w:r>
    </w:p>
    <w:p w:rsidR="00000000" w:rsidRDefault="00D147DC">
      <w:pPr>
        <w:pStyle w:val="ConsPlusTitle"/>
        <w:jc w:val="center"/>
      </w:pPr>
      <w:r>
        <w:t>и (или) иному документу (СведТРСД)</w:t>
      </w:r>
    </w:p>
    <w:p w:rsidR="00000000" w:rsidRDefault="00D147DC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2098"/>
        <w:gridCol w:w="1644"/>
        <w:gridCol w:w="1077"/>
        <w:gridCol w:w="1077"/>
        <w:gridCol w:w="1134"/>
        <w:gridCol w:w="2041"/>
      </w:tblGrid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Наименование элемента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Сокращенное наименование (</w:t>
            </w:r>
            <w:r>
              <w:t>код) элемента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Признак типа элемента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Формат элемента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Признак обязательности элемента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Дополнительная информация</w:t>
            </w:r>
          </w:p>
        </w:tc>
      </w:tr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Номер по порядку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НомПор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N(7)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</w:tr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Номер транспортного, товаросопроводительного и (или) иного документа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НомТРСДок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T(1-50)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При отсутствии номера в документе элемент принимает значение "б/н"</w:t>
            </w:r>
          </w:p>
        </w:tc>
      </w:tr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 xml:space="preserve">Дата транспортного, </w:t>
            </w:r>
            <w:r>
              <w:lastRenderedPageBreak/>
              <w:t>товаросопроводительного и (или) иного документа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lastRenderedPageBreak/>
              <w:t>ДатаТРСДок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T(=10)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Типовой элемент &lt;ДатаТип&gt;.</w:t>
            </w:r>
          </w:p>
          <w:p w:rsidR="00000000" w:rsidRDefault="00D147DC">
            <w:pPr>
              <w:pStyle w:val="ConsPlusNormal"/>
            </w:pPr>
            <w:r>
              <w:lastRenderedPageBreak/>
              <w:t>Дата в формате ДД.ММ.ГГГГ</w:t>
            </w:r>
          </w:p>
        </w:tc>
      </w:tr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lastRenderedPageBreak/>
              <w:t>Код направления прибытия (убытия) транспортного средства с товаром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КодНапрТС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T(=1)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ОК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Принимает значение:</w:t>
            </w:r>
          </w:p>
          <w:p w:rsidR="00000000" w:rsidRDefault="00D147DC">
            <w:pPr>
              <w:pStyle w:val="ConsPlusNormal"/>
            </w:pPr>
            <w:r>
              <w:t>A - прибытие транспортного средства |</w:t>
            </w:r>
          </w:p>
          <w:p w:rsidR="00000000" w:rsidRDefault="00D147DC">
            <w:pPr>
              <w:pStyle w:val="ConsPlusNormal"/>
            </w:pPr>
            <w:r>
              <w:t>D - убытие транспортного средства</w:t>
            </w:r>
          </w:p>
        </w:tc>
      </w:tr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Номер таможенной накладной (при ввозе)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НомТмжНакл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T(23-29)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</w:tr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Страна места разгрузки груза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СтранРазгр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T(=2)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НК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Принимает значение в соответствии с Общероссийским классификатором стран мира (ОКСМ), двухзначный буквенный код.</w:t>
            </w:r>
          </w:p>
          <w:p w:rsidR="00000000" w:rsidRDefault="00D147DC">
            <w:pPr>
              <w:pStyle w:val="ConsPlusNormal"/>
            </w:pPr>
            <w:r>
              <w:t>Элемент обязателен при &lt;КодНапрТС&gt;=D</w:t>
            </w:r>
          </w:p>
          <w:p w:rsidR="00000000" w:rsidRDefault="00D147DC">
            <w:pPr>
              <w:pStyle w:val="ConsPlusNormal"/>
            </w:pPr>
            <w:r>
              <w:t>и не используется при &lt;КодНапрТС&gt;=A</w:t>
            </w:r>
          </w:p>
        </w:tc>
      </w:tr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Страна места погру</w:t>
            </w:r>
            <w:r>
              <w:t>зки груза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СтранПогр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T(=2)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НК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Принимает значение в соответствии с Общероссийским классификатором стран мира (ОКСМ), двухзначный буквенный код.</w:t>
            </w:r>
          </w:p>
          <w:p w:rsidR="00000000" w:rsidRDefault="00D147DC">
            <w:pPr>
              <w:pStyle w:val="ConsPlusNormal"/>
            </w:pPr>
            <w:r>
              <w:t>Элемент обязателен при &lt;КодНапрТС&gt;=A</w:t>
            </w:r>
          </w:p>
          <w:p w:rsidR="00000000" w:rsidRDefault="00D147DC">
            <w:pPr>
              <w:pStyle w:val="ConsPlusNormal"/>
            </w:pPr>
            <w:r>
              <w:t xml:space="preserve">и не используется </w:t>
            </w:r>
            <w:r>
              <w:lastRenderedPageBreak/>
              <w:t>при &lt;КодНапрТС&gt;=D</w:t>
            </w:r>
          </w:p>
        </w:tc>
      </w:tr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lastRenderedPageBreak/>
              <w:t>Налоговая база по соответствующей операции по реализации услуг, обоснованность применения налоговой ставки 0 процентов по которой документально подтверждена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НалБазаОпПдтв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N(16.2)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</w:tr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Примечание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Прим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T(1-1000)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</w:tr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Регистрационный номер таможенной деклар</w:t>
            </w:r>
            <w:r>
              <w:t>ации (при вывозе)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РегНомТД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П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T(23-29)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НМ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</w:tr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Отправитель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ГрузОтпр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 xml:space="preserve">Типовой элемент &lt;ОтпрПолПерТип&gt;. Состав элемента представлен в </w:t>
            </w:r>
            <w:hyperlink w:anchor="Par7499" w:tooltip="Отправитель (получатель), перевозчик (ОтпрПолПерТип)" w:history="1">
              <w:r>
                <w:rPr>
                  <w:color w:val="0000FF"/>
                </w:rPr>
                <w:t>таблице 5.6</w:t>
              </w:r>
            </w:hyperlink>
          </w:p>
        </w:tc>
      </w:tr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Получатель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ГрузПолуч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 xml:space="preserve">Типовой элемент &lt;ОтпрПолПерТип&gt;. Состав элемента представлен в </w:t>
            </w:r>
            <w:hyperlink w:anchor="Par7499" w:tooltip="Отправитель (получатель), перевозчик (ОтпрПолПерТип)" w:history="1">
              <w:r>
                <w:rPr>
                  <w:color w:val="0000FF"/>
                </w:rPr>
                <w:t>таблице 5.6</w:t>
              </w:r>
            </w:hyperlink>
          </w:p>
        </w:tc>
      </w:tr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Перевозчик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Перевозчик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 xml:space="preserve">Типовой элемент &lt;ОтпрПолПерТип&gt;. Состав элемента представлен в </w:t>
            </w:r>
            <w:hyperlink w:anchor="Par7499" w:tooltip="Отправитель (получатель), перевозчик (ОтпрПолПерТип)" w:history="1">
              <w:r>
                <w:rPr>
                  <w:color w:val="0000FF"/>
                </w:rPr>
                <w:t>таблице 5.6</w:t>
              </w:r>
            </w:hyperlink>
            <w:r>
              <w:t>.</w:t>
            </w:r>
          </w:p>
          <w:p w:rsidR="00000000" w:rsidRDefault="00D147DC">
            <w:pPr>
              <w:pStyle w:val="ConsPlusNormal"/>
            </w:pPr>
            <w:r>
              <w:t>Элемент заполняется в случае, если налогоплательщи</w:t>
            </w:r>
            <w:r>
              <w:lastRenderedPageBreak/>
              <w:t>к, представляющий реестр, не является перевозчиком</w:t>
            </w:r>
          </w:p>
        </w:tc>
      </w:tr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lastRenderedPageBreak/>
              <w:t>Сведения о транспортном средстве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СведТС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ОМ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Состав элемен</w:t>
            </w:r>
            <w:r>
              <w:t xml:space="preserve">та представлен в </w:t>
            </w:r>
            <w:hyperlink w:anchor="Par7476" w:tooltip="Сведения о транспортном средстве (СведТС)" w:history="1">
              <w:r>
                <w:rPr>
                  <w:color w:val="0000FF"/>
                </w:rPr>
                <w:t>таблице 5.5</w:t>
              </w:r>
            </w:hyperlink>
          </w:p>
        </w:tc>
      </w:tr>
    </w:tbl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jc w:val="right"/>
        <w:outlineLvl w:val="2"/>
      </w:pPr>
      <w:r>
        <w:t>Таблица 5.5</w:t>
      </w: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Title"/>
        <w:jc w:val="center"/>
      </w:pPr>
      <w:bookmarkStart w:id="493" w:name="Par7476"/>
      <w:bookmarkEnd w:id="493"/>
      <w:r>
        <w:t>Сведения о транспортном средстве (СведТС)</w:t>
      </w:r>
    </w:p>
    <w:p w:rsidR="00000000" w:rsidRDefault="00D147DC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2098"/>
        <w:gridCol w:w="1644"/>
        <w:gridCol w:w="1077"/>
        <w:gridCol w:w="1077"/>
        <w:gridCol w:w="1134"/>
        <w:gridCol w:w="2041"/>
      </w:tblGrid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Наименование элемента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Сокращенное наименование (код) элемента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Признак типа элемента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Формат элемента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Признак обязательности элемента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Дополнительная информация</w:t>
            </w:r>
          </w:p>
        </w:tc>
      </w:tr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Регистрационный номер автомобиля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РегНомТС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П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T(1-250)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</w:tr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Регистрационный номер прицепа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РегНомПриц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П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T(1-100)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НМ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</w:tr>
    </w:tbl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jc w:val="right"/>
        <w:outlineLvl w:val="2"/>
      </w:pPr>
      <w:r>
        <w:t>Таблица 5.6</w:t>
      </w: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Title"/>
        <w:jc w:val="center"/>
      </w:pPr>
      <w:bookmarkStart w:id="494" w:name="Par7499"/>
      <w:bookmarkEnd w:id="494"/>
      <w:r>
        <w:t>Отправитель (получатель), перевозчик (ОтпрПолПерТип)</w:t>
      </w:r>
    </w:p>
    <w:p w:rsidR="00000000" w:rsidRDefault="00D147DC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2098"/>
        <w:gridCol w:w="1644"/>
        <w:gridCol w:w="1077"/>
        <w:gridCol w:w="1077"/>
        <w:gridCol w:w="1134"/>
        <w:gridCol w:w="2041"/>
      </w:tblGrid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Наименование элемента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Сокращенное наименование (код) элемента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Признак типа элемента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Формат элемента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Признак обязательности элемента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Дополнительная информация</w:t>
            </w:r>
          </w:p>
        </w:tc>
      </w:tr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Адрес (местонахождение, почтовый адрес)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Адр</w:t>
            </w:r>
            <w:r>
              <w:t>ес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T(1-255)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</w:tr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Сведения об организации |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СведОрг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 xml:space="preserve">Состав элемента представлен в </w:t>
            </w:r>
            <w:hyperlink w:anchor="Par7528" w:tooltip="Сведения об организации (СведОрг)" w:history="1">
              <w:r>
                <w:rPr>
                  <w:color w:val="0000FF"/>
                </w:rPr>
                <w:t>таблице 5.7</w:t>
              </w:r>
            </w:hyperlink>
          </w:p>
        </w:tc>
      </w:tr>
      <w:tr w:rsidR="00000000">
        <w:tc>
          <w:tcPr>
            <w:tcW w:w="209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Сведения о физическом лице</w:t>
            </w:r>
          </w:p>
        </w:tc>
        <w:tc>
          <w:tcPr>
            <w:tcW w:w="164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СведФЛ</w:t>
            </w:r>
          </w:p>
        </w:tc>
        <w:tc>
          <w:tcPr>
            <w:tcW w:w="107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07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</w:t>
            </w:r>
          </w:p>
        </w:tc>
        <w:tc>
          <w:tcPr>
            <w:tcW w:w="204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 xml:space="preserve">Состав элемента представлен в </w:t>
            </w:r>
            <w:hyperlink w:anchor="Par7551" w:tooltip="Сведения о физическом лице (СведФЛ)" w:history="1">
              <w:r>
                <w:rPr>
                  <w:color w:val="0000FF"/>
                </w:rPr>
                <w:t>таблице 5.8</w:t>
              </w:r>
            </w:hyperlink>
          </w:p>
        </w:tc>
      </w:tr>
    </w:tbl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jc w:val="right"/>
        <w:outlineLvl w:val="2"/>
      </w:pPr>
      <w:r>
        <w:lastRenderedPageBreak/>
        <w:t>Таблица 5.7</w:t>
      </w: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Title"/>
        <w:jc w:val="center"/>
      </w:pPr>
      <w:bookmarkStart w:id="495" w:name="Par7528"/>
      <w:bookmarkEnd w:id="495"/>
      <w:r>
        <w:t>Сведения об организации (СведОрг)</w:t>
      </w:r>
    </w:p>
    <w:p w:rsidR="00000000" w:rsidRDefault="00D147DC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2098"/>
        <w:gridCol w:w="1644"/>
        <w:gridCol w:w="1077"/>
        <w:gridCol w:w="1077"/>
        <w:gridCol w:w="1134"/>
        <w:gridCol w:w="2041"/>
      </w:tblGrid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Наименование элемента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Сокращенное наименование (код) элемента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Признак типа элемента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Формат элемента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Признак обязательности элемента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Дополнительная информация</w:t>
            </w:r>
          </w:p>
        </w:tc>
      </w:tr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Наименование организации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НаимОрг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T(1-1000)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</w:tr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ИНН организации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ИННЮЛ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T(=10)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Типовой элемент &lt;ИННЮЛТип&gt;</w:t>
            </w:r>
          </w:p>
        </w:tc>
      </w:tr>
    </w:tbl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jc w:val="right"/>
        <w:outlineLvl w:val="2"/>
      </w:pPr>
      <w:r>
        <w:t>Таблица 5.8</w:t>
      </w: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Title"/>
        <w:jc w:val="center"/>
      </w:pPr>
      <w:bookmarkStart w:id="496" w:name="Par7551"/>
      <w:bookmarkEnd w:id="496"/>
      <w:r>
        <w:t>Сведения о физическом лице (СведФЛ)</w:t>
      </w:r>
    </w:p>
    <w:p w:rsidR="00000000" w:rsidRDefault="00D147DC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2098"/>
        <w:gridCol w:w="1644"/>
        <w:gridCol w:w="1077"/>
        <w:gridCol w:w="1077"/>
        <w:gridCol w:w="1134"/>
        <w:gridCol w:w="2041"/>
      </w:tblGrid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Наименование элемента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Сокращенное наименование (код) элемента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Признак типа элемента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Формат элемента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Признак обязательности элемента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Дополнительная информация</w:t>
            </w:r>
          </w:p>
        </w:tc>
      </w:tr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ИНН физического лица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ИННФЛ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T(=12)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Типовой элемент &lt;ИННФЛТип&gt;</w:t>
            </w:r>
          </w:p>
        </w:tc>
      </w:tr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Фамилия, имя, отчество физического лица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ФИО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Типовой элемент &lt;ФИОТип&gt;.</w:t>
            </w:r>
          </w:p>
          <w:p w:rsidR="00000000" w:rsidRDefault="00D147DC">
            <w:pPr>
              <w:pStyle w:val="ConsPlusNormal"/>
            </w:pPr>
            <w:r>
              <w:t xml:space="preserve">Состав элемента представлен в </w:t>
            </w:r>
            <w:hyperlink w:anchor="Par7575" w:tooltip="Фамилия, имя, отчество (ФИОТип)" w:history="1">
              <w:r>
                <w:rPr>
                  <w:color w:val="0000FF"/>
                </w:rPr>
                <w:t>таблице 5.9</w:t>
              </w:r>
            </w:hyperlink>
          </w:p>
        </w:tc>
      </w:tr>
    </w:tbl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jc w:val="right"/>
        <w:outlineLvl w:val="2"/>
      </w:pPr>
      <w:r>
        <w:t>Таблица 5.9</w:t>
      </w: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Title"/>
        <w:jc w:val="center"/>
      </w:pPr>
      <w:bookmarkStart w:id="497" w:name="Par7575"/>
      <w:bookmarkEnd w:id="497"/>
      <w:r>
        <w:t>Фамилия, имя, отчество (ФИОТип)</w:t>
      </w:r>
    </w:p>
    <w:p w:rsidR="00000000" w:rsidRDefault="00D147DC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2098"/>
        <w:gridCol w:w="1644"/>
        <w:gridCol w:w="1077"/>
        <w:gridCol w:w="1077"/>
        <w:gridCol w:w="1134"/>
        <w:gridCol w:w="2041"/>
      </w:tblGrid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Наименование элемента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Сокращенное наименование (код) элемента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Признак типа элемента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Формат элемента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Признак обязательности элемента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Дополнительная информация</w:t>
            </w:r>
          </w:p>
        </w:tc>
      </w:tr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Фамилия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Фамилия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T(1-60)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</w:tr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Имя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Имя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T(1-60)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</w:tr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lastRenderedPageBreak/>
              <w:t>Отчество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Отчество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T(1-60)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</w:tr>
    </w:tbl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jc w:val="right"/>
        <w:outlineLvl w:val="0"/>
      </w:pPr>
      <w:r>
        <w:t>Приложение N 24</w:t>
      </w: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Title"/>
        <w:jc w:val="center"/>
      </w:pPr>
      <w:r>
        <w:t>ФОРМАТ</w:t>
      </w:r>
    </w:p>
    <w:p w:rsidR="00000000" w:rsidRDefault="00D147DC">
      <w:pPr>
        <w:pStyle w:val="ConsPlusTitle"/>
        <w:jc w:val="center"/>
      </w:pPr>
      <w:r>
        <w:t>ПРЕДСТАВЛЕНИЯ РЕЕСТРА ТРАНСПОРТНЫХ, ТОВАРОСОПРОВОДИТЕЛЬНЫХ</w:t>
      </w:r>
    </w:p>
    <w:p w:rsidR="00000000" w:rsidRDefault="00D147DC">
      <w:pPr>
        <w:pStyle w:val="ConsPlusTitle"/>
        <w:jc w:val="center"/>
      </w:pPr>
      <w:r>
        <w:t>И (ИЛИ) ИНЫХ ДОКУМЕНТОВ, ПРЕДУСМОТРЕННЫХ ПОДПУНКТОМ 3</w:t>
      </w:r>
    </w:p>
    <w:p w:rsidR="00000000" w:rsidRDefault="00D147DC">
      <w:pPr>
        <w:pStyle w:val="ConsPlusTitle"/>
        <w:jc w:val="center"/>
      </w:pPr>
      <w:r>
        <w:t>ПУНКТА 3.1 СТАТЬИ 165 НАЛОГОВОГО КОДЕКСА РОССИЙСКОЙ</w:t>
      </w:r>
    </w:p>
    <w:p w:rsidR="00000000" w:rsidRDefault="00D147DC">
      <w:pPr>
        <w:pStyle w:val="ConsPlusTitle"/>
        <w:jc w:val="center"/>
      </w:pPr>
      <w:r>
        <w:t>ФЕДЕРАЦИИ (ПРИ ПЕРЕВОЗКЕ ТОВАРОВ ВОЗДУШНЫМ</w:t>
      </w:r>
    </w:p>
    <w:p w:rsidR="00000000" w:rsidRDefault="00D147DC">
      <w:pPr>
        <w:pStyle w:val="ConsPlusTitle"/>
        <w:jc w:val="center"/>
      </w:pPr>
      <w:r>
        <w:t>ТРАНСПОРТОМ), В ЭЛЕКТРОННОЙ ФОРМЕ</w:t>
      </w: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Title"/>
        <w:jc w:val="center"/>
        <w:outlineLvl w:val="1"/>
      </w:pPr>
      <w:r>
        <w:t>I. ОБЩИЕ ПОЛО</w:t>
      </w:r>
      <w:r>
        <w:t>ЖЕНИЯ</w:t>
      </w: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ind w:firstLine="540"/>
        <w:jc w:val="both"/>
      </w:pPr>
      <w:r>
        <w:t>1. Настоящий формат описывает требования к XML файлам (далее - файл обмена) для передачи реестра транспортных, товаросопроводительных и (или) иных документов, предусмотренных подпунктом 3 пункта 3.1 статьи 165 Налогового кодекса Российской Федерации</w:t>
      </w:r>
      <w:r>
        <w:t xml:space="preserve"> (при перевозке товаров воздушным транспортом).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В электронной форме реестр транспортных, товаросопроводительных и (или) иных документов, предусмотренных подпунктом 3 пункта 3.1 статьи 165 Налогового кодекса Российской Федерации (при перевозке товаров возду</w:t>
      </w:r>
      <w:r>
        <w:t>шным транспортом) (далее - Реестр), представляется в виде двух обязательных форматов: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формат представления сведений, определяющих Реестр. Номер версии настоящего формата 5.02, часть 814.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формат представления сведений из документов, подтверждающих обоснован</w:t>
      </w:r>
      <w:r>
        <w:t>ность применения налоговой ставки 0 процентов по налогу на добавленную стоимость. Номер версии настоящего формата 5.02, часть 814-1.</w:t>
      </w: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Title"/>
        <w:jc w:val="center"/>
        <w:outlineLvl w:val="1"/>
      </w:pPr>
      <w:r>
        <w:t>II. ОПИСАНИЕ ФАЙЛА ОБМЕНА СВЕДЕНИЙ, ОПРЕДЕЛЯЮЩИХ РЕЕСТР</w:t>
      </w: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ind w:firstLine="540"/>
        <w:jc w:val="both"/>
      </w:pPr>
      <w:r>
        <w:t>2. Имя файла обмена должно иметь следующий вид: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R_T_A_K_O_GGGGMMD</w:t>
      </w:r>
      <w:r>
        <w:t>D_N, где: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R_T - префикс, принимающий значение: KO_RRAVNNDS;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A_K - идентификатор получателя информации, где: A - идентификатор получателя, которому направляется файл обмена, K - идентификатор конечного получателя, для которого предназначена информация из да</w:t>
      </w:r>
      <w:r>
        <w:t>нного файла обмена &lt;1&gt;. Каждый из идентификаторов (A и K) имеет вид для налоговых органов - четырехразрядный код (код налогового органа в соответствии с классификатором "Система обозначения налоговых органов") (далее - СОНО);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lastRenderedPageBreak/>
        <w:t>--------------------------------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&lt;1&gt; Передача файла от отправителя к конечному получателю (K) может осуществляться в несколько этапов через другие налоговые органы, осуществляющие передачу файла на промежуточных этапах, которые обозначаются идентификатором</w:t>
      </w:r>
      <w:r>
        <w:t xml:space="preserve"> A. В случае передачи файла от отправителя к конечному получателю при отсутствии налоговых органов, осуществляющих передачу на промежуточных этапах, значения идентификаторов A и K совпадают.</w:t>
      </w: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ind w:firstLine="540"/>
        <w:jc w:val="both"/>
      </w:pPr>
      <w:r>
        <w:t>O - идентификатор отправителя информации, имеет вид: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для организ</w:t>
      </w:r>
      <w:r>
        <w:t>аций - девятнадцатиразрядный код (идентификационный номер налогоплательщика (далее - ИНН) и код причины постановки на учет (далее - КПП) организации (обособленного подразделения);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для физических лиц - двенадцатиразрядный код (ИНН физического лица, при отсу</w:t>
      </w:r>
      <w:r>
        <w:t>тствии ИНН - последовательность из двенадцати нулей).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GGGG - год формирования передаваемого файла, MM - месяц, DD - день;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N - идентификационный номер файла (длина - от 1 до 36 знаков, идентификационный номер файла должен обеспечивать уникальность файла).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Р</w:t>
      </w:r>
      <w:r>
        <w:t>асширение имени файла - xml. Расширение имени файла может указываться как строчными, так и прописными буквами.</w:t>
      </w:r>
    </w:p>
    <w:p w:rsidR="00000000" w:rsidRDefault="00D147DC">
      <w:pPr>
        <w:pStyle w:val="ConsPlusNormal"/>
        <w:ind w:firstLine="540"/>
        <w:jc w:val="both"/>
      </w:pPr>
    </w:p>
    <w:p w:rsidR="00000000" w:rsidRDefault="00D147DC">
      <w:pPr>
        <w:pStyle w:val="ConsPlusTitle"/>
        <w:ind w:firstLine="540"/>
        <w:jc w:val="both"/>
        <w:outlineLvl w:val="2"/>
      </w:pPr>
      <w:r>
        <w:t>Параметры первой строки файла обмена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Первая строка XML файла должна иметь следующий вид: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&lt;?xml version="1.0" encoding = "windows-1251"?&gt;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Имя фай</w:t>
      </w:r>
      <w:r>
        <w:t>ла, содержащего XML схему файла обмена, должно иметь следующий вид: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KO_RRAVNNDS_1_814_01_05_02_xx, где xx - номер версии схемы.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Расширение имени файла - xsd.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XML схема файла обмена приводится отдельным файлом и размещается на сайте Федеральной налоговой сл</w:t>
      </w:r>
      <w:r>
        <w:t>ужбы.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 xml:space="preserve">3. Логическая модель файла обмена представлена в виде диаграммы структуры файла обмена на </w:t>
      </w:r>
      <w:hyperlink w:anchor="Par7663" w:tooltip="Рисунок 1. Диаграмма структуры файла обмена" w:history="1">
        <w:r>
          <w:rPr>
            <w:color w:val="0000FF"/>
          </w:rPr>
          <w:t>рисунке 1</w:t>
        </w:r>
      </w:hyperlink>
      <w:r>
        <w:t xml:space="preserve"> настоящего формата. Элементами логической модели файла обмена являются элемен</w:t>
      </w:r>
      <w:r>
        <w:t xml:space="preserve">ты и атрибуты XML файла. Перечень структурных элементов логической модели файла обмена и сведения о них приведены в </w:t>
      </w:r>
      <w:hyperlink w:anchor="Par7667" w:tooltip="Файл обмена (Файл)" w:history="1">
        <w:r>
          <w:rPr>
            <w:color w:val="0000FF"/>
          </w:rPr>
          <w:t>таблицах 3.1</w:t>
        </w:r>
      </w:hyperlink>
      <w:r>
        <w:t xml:space="preserve"> - </w:t>
      </w:r>
      <w:hyperlink w:anchor="Par8038" w:tooltip="Фамилия, имя, отчество (ФИОТип)" w:history="1">
        <w:r>
          <w:rPr>
            <w:color w:val="0000FF"/>
          </w:rPr>
          <w:t>3.10</w:t>
        </w:r>
      </w:hyperlink>
      <w:r>
        <w:t xml:space="preserve"> настоящего </w:t>
      </w:r>
      <w:r>
        <w:t>формата.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Для каждого структурного элемента логической модели файла обмена приводятся следующие сведения: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наименование элемента. Приводится полное наименование элемента &lt;2&gt;;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lastRenderedPageBreak/>
        <w:t>--------------------------------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 xml:space="preserve">&lt;2&gt; В строке таблицы могут быть описаны несколько </w:t>
      </w:r>
      <w:r>
        <w:t>элементов, наименования которых разделены символом "|". Такая форма записи применяется при наличии в файле обмена только одного элемента из описанных в этой строке.</w:t>
      </w: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ind w:firstLine="540"/>
        <w:jc w:val="both"/>
      </w:pPr>
      <w:r>
        <w:t>сокращенное наименование (код) элемента. Приводится сокращенное наименование элемента. Син</w:t>
      </w:r>
      <w:r>
        <w:t>таксис сокращенного наименования должен удовлетворять спецификации XML;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признак типа элемента. Может принимать следующие значения: "С" - сложный элемент логической модели (содержит вложенные элементы), "П" - простой элемент логической модели, реализованный</w:t>
      </w:r>
      <w:r>
        <w:t xml:space="preserve"> в виде элемента XML файла, "А" - простой элемент логической модели, реализованный в виде атрибута элемента XML файла. Простой элемент логической модели не содержит вложенные элементы;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формат элемента. Формат элемента представляется следующими условными обозначениями: T - символьная строка; N - числовое значение (целое или дробное).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 xml:space="preserve">Формат символьной строки указывается в виде T(n-k) или T(=k), где: n - минимальное количество знаков, k - </w:t>
      </w:r>
      <w:r>
        <w:t>максимальное количество знаков, символ "-" - разделитель, символ "=" означает фиксированное количество знаков в строке. В случае, если минимальное количество знаков равно 0, формат имеет вид T(0-k). В случае, если максимальное количество знаков не ограниче</w:t>
      </w:r>
      <w:r>
        <w:t>но, формат имеет вид T(n-).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Формат числового значения указывается в виде N(m.k), где: m - максимальное количество знаков в числе, включая целую и дробную часть числа без разделяющей десятичной точки и знака (для отрицательного числа), k - максимальное числ</w:t>
      </w:r>
      <w:r>
        <w:t>о знаков дробной части числа. Если число знаков дробной части числа равно 0 (то есть число целое), то формат числового значения имеет вид N(m).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Для простых элементов, являющихся базовыми в XML, например, элемент с типом "date", поле "Формат элемента" не за</w:t>
      </w:r>
      <w:r>
        <w:t>полняется. Для таких элементов в поле "Дополнительная информация" указывается тип базового элемента;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признак обязательности элемента определяет обязательность наличия элемента (совокупности наименования элемента и его значения) в файле обмена. Признак обяз</w:t>
      </w:r>
      <w:r>
        <w:t>ательности элемента может принимать следующие значения: "О" - наличие элемента в файле обмена обязательно; "Н" - наличие элемента в файле обмена необязательно, то есть элемент может отсутствовать. Если элемент принимает ограниченный перечень значений (по к</w:t>
      </w:r>
      <w:r>
        <w:t>лассификатору, кодовому словарю и тому подобному), то признак обязательности элемента дополняется символом "К". Например, "ОК". В случае, если количество реализаций элемента может быть более одной, то признак обязательности элемента дополняется символом "М</w:t>
      </w:r>
      <w:r>
        <w:t>". Например, "НМ" или "ОКМ".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 xml:space="preserve">К вышеперечисленным признакам обязательности элемента может добавляться значение "У" в случае описания в XML схеме условий, предъявляемых к элементу в файле обмена, описанных в графе "Дополнительная информация". Например, "НУ" </w:t>
      </w:r>
      <w:r>
        <w:t>или "ОКУ";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 xml:space="preserve">дополнительная информация содержит, при необходимости, требования к элементу файла </w:t>
      </w:r>
      <w:r>
        <w:lastRenderedPageBreak/>
        <w:t>обмена, не указанные ранее. Для сложных элементов указывается ссылка на таблицу, в которой описывается состав данного элемента. Для элементов, принимающих огранич</w:t>
      </w:r>
      <w:r>
        <w:t>енный перечень значений из классификатора (кодового словаря и тому подобного), указывается соответствующее наименование классификатора (кодового словаря и тому подобного) или приводится перечень возможных значений. Для классификатора (кодового словаря и то</w:t>
      </w:r>
      <w:r>
        <w:t>му подобного) может указываться ссылка на его местонахождение. Для элементов, использующих пользовательский тип данных, указывается наименование типового элемента.</w:t>
      </w:r>
    </w:p>
    <w:p w:rsidR="00000000" w:rsidRDefault="00D147DC">
      <w:pPr>
        <w:pStyle w:val="ConsPlusNormal"/>
        <w:jc w:val="both"/>
      </w:pPr>
    </w:p>
    <w:p w:rsidR="00000000" w:rsidRDefault="00E54955">
      <w:pPr>
        <w:pStyle w:val="ConsPlusNormal"/>
        <w:jc w:val="center"/>
      </w:pPr>
      <w:r>
        <w:rPr>
          <w:noProof/>
          <w:position w:val="-425"/>
        </w:rPr>
        <w:drawing>
          <wp:inline distT="0" distB="0" distL="0" distR="0">
            <wp:extent cx="4763135" cy="6217920"/>
            <wp:effectExtent l="1905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6217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jc w:val="center"/>
      </w:pPr>
      <w:bookmarkStart w:id="498" w:name="Par7663"/>
      <w:bookmarkEnd w:id="498"/>
      <w:r>
        <w:t>Рисунок 1. Диаграмма структуры файла об</w:t>
      </w:r>
      <w:r>
        <w:t>мена</w:t>
      </w: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jc w:val="right"/>
        <w:outlineLvl w:val="2"/>
      </w:pPr>
      <w:r>
        <w:lastRenderedPageBreak/>
        <w:t>Таблица 3.1</w:t>
      </w: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Title"/>
        <w:jc w:val="center"/>
      </w:pPr>
      <w:bookmarkStart w:id="499" w:name="Par7667"/>
      <w:bookmarkEnd w:id="499"/>
      <w:r>
        <w:t>Файл обмена (Файл)</w:t>
      </w:r>
    </w:p>
    <w:p w:rsidR="00000000" w:rsidRDefault="00D147DC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2098"/>
        <w:gridCol w:w="1644"/>
        <w:gridCol w:w="1077"/>
        <w:gridCol w:w="1077"/>
        <w:gridCol w:w="1134"/>
        <w:gridCol w:w="2041"/>
      </w:tblGrid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Наименование элемента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Сокращенное наименование (код) элемента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Признак типа элемента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Формат элемента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Признак обязательности элемента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Дополнительная информация</w:t>
            </w:r>
          </w:p>
        </w:tc>
      </w:tr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Идентификатор файла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ИдФайл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T(1-255)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ОУ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Содержит (повторяет) имя сформированного файла (без расширения)</w:t>
            </w:r>
          </w:p>
        </w:tc>
      </w:tr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Версия программы, с помощью которой сформирован файл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ВерсПрог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T(1-40)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</w:tr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Версия формата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ВерсФорм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T(1-5)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Принимает значение: 5.02</w:t>
            </w:r>
          </w:p>
        </w:tc>
      </w:tr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Состав и структура документа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Документ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 xml:space="preserve">Состав элемента представлен в </w:t>
            </w:r>
            <w:hyperlink w:anchor="Par7702" w:tooltip="Состав и структура документа (Документ)" w:history="1">
              <w:r>
                <w:rPr>
                  <w:color w:val="0000FF"/>
                </w:rPr>
                <w:t>таблице 3.2</w:t>
              </w:r>
            </w:hyperlink>
          </w:p>
        </w:tc>
      </w:tr>
    </w:tbl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jc w:val="right"/>
        <w:outlineLvl w:val="2"/>
      </w:pPr>
      <w:r>
        <w:t>Таблица 3.2</w:t>
      </w: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Title"/>
        <w:jc w:val="center"/>
      </w:pPr>
      <w:bookmarkStart w:id="500" w:name="Par7702"/>
      <w:bookmarkEnd w:id="500"/>
      <w:r>
        <w:t>Состав и структура документа (Документ)</w:t>
      </w:r>
    </w:p>
    <w:p w:rsidR="00000000" w:rsidRDefault="00D147DC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2098"/>
        <w:gridCol w:w="1644"/>
        <w:gridCol w:w="1077"/>
        <w:gridCol w:w="1077"/>
        <w:gridCol w:w="1134"/>
        <w:gridCol w:w="2041"/>
      </w:tblGrid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Наименование элемента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Сокращенное наименование (код) элемента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 xml:space="preserve">Признак типа </w:t>
            </w:r>
            <w:r>
              <w:t>элемента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Формат элемента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Признак обязательности элемента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Дополнительная информация</w:t>
            </w:r>
          </w:p>
        </w:tc>
      </w:tr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Код формы документа по КНД</w:t>
            </w:r>
          </w:p>
          <w:p w:rsidR="00000000" w:rsidRDefault="00D147DC">
            <w:pPr>
              <w:pStyle w:val="ConsPlusNormal"/>
            </w:pPr>
            <w:r>
              <w:t>(классификатор налоговой документации)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КНД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T(=7)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ОК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both"/>
            </w:pPr>
            <w:r>
              <w:t>Типовой элемент &lt;КНДТип&gt;.</w:t>
            </w:r>
          </w:p>
          <w:p w:rsidR="00000000" w:rsidRDefault="00D147DC">
            <w:pPr>
              <w:pStyle w:val="ConsPlusNormal"/>
              <w:jc w:val="both"/>
            </w:pPr>
            <w:r>
              <w:t>Принимает значение: 1155114</w:t>
            </w:r>
          </w:p>
        </w:tc>
      </w:tr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Дата формирования документа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ДатаДок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T(=10)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both"/>
            </w:pPr>
            <w:r>
              <w:t>Типовой элемент &lt;ДатаТип&gt;.</w:t>
            </w:r>
          </w:p>
          <w:p w:rsidR="00000000" w:rsidRDefault="00D147DC">
            <w:pPr>
              <w:pStyle w:val="ConsPlusNormal"/>
              <w:jc w:val="both"/>
            </w:pPr>
            <w:r>
              <w:t>Дата в формате ДД.ММ.ГГГГ</w:t>
            </w:r>
          </w:p>
        </w:tc>
      </w:tr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lastRenderedPageBreak/>
              <w:t>Код налогового органа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КодНО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T(=4)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ОК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both"/>
            </w:pPr>
            <w:r>
              <w:t>Типовой элемент &lt;СОНОТип&gt;.</w:t>
            </w:r>
          </w:p>
          <w:p w:rsidR="00000000" w:rsidRDefault="00D147DC">
            <w:pPr>
              <w:pStyle w:val="ConsPlusNormal"/>
            </w:pPr>
            <w:r>
              <w:t>Значение выбирается в соответствии с классификатором "Система обозначений налоговых органов"</w:t>
            </w:r>
          </w:p>
        </w:tc>
      </w:tr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Налоговый период (код)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Период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T(=2)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ОК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Принимает значение:</w:t>
            </w:r>
          </w:p>
          <w:p w:rsidR="00000000" w:rsidRDefault="00D147DC">
            <w:pPr>
              <w:pStyle w:val="ConsPlusNormal"/>
            </w:pPr>
            <w:r>
              <w:t>01 - январь |</w:t>
            </w:r>
          </w:p>
          <w:p w:rsidR="00000000" w:rsidRDefault="00D147DC">
            <w:pPr>
              <w:pStyle w:val="ConsPlusNormal"/>
            </w:pPr>
            <w:r>
              <w:t>02 - февраль |</w:t>
            </w:r>
          </w:p>
          <w:p w:rsidR="00000000" w:rsidRDefault="00D147DC">
            <w:pPr>
              <w:pStyle w:val="ConsPlusNormal"/>
            </w:pPr>
            <w:r>
              <w:t>03 - март |</w:t>
            </w:r>
          </w:p>
          <w:p w:rsidR="00000000" w:rsidRDefault="00D147DC">
            <w:pPr>
              <w:pStyle w:val="ConsPlusNormal"/>
            </w:pPr>
            <w:r>
              <w:t>04 - апрель |</w:t>
            </w:r>
          </w:p>
          <w:p w:rsidR="00000000" w:rsidRDefault="00D147DC">
            <w:pPr>
              <w:pStyle w:val="ConsPlusNormal"/>
            </w:pPr>
            <w:r>
              <w:t>05 - май |</w:t>
            </w:r>
          </w:p>
          <w:p w:rsidR="00000000" w:rsidRDefault="00D147DC">
            <w:pPr>
              <w:pStyle w:val="ConsPlusNormal"/>
            </w:pPr>
            <w:r>
              <w:t>06 - июнь |</w:t>
            </w:r>
          </w:p>
          <w:p w:rsidR="00000000" w:rsidRDefault="00D147DC">
            <w:pPr>
              <w:pStyle w:val="ConsPlusNormal"/>
            </w:pPr>
            <w:r>
              <w:t>07 - июль |</w:t>
            </w:r>
          </w:p>
          <w:p w:rsidR="00000000" w:rsidRDefault="00D147DC">
            <w:pPr>
              <w:pStyle w:val="ConsPlusNormal"/>
            </w:pPr>
            <w:r>
              <w:t>08 - август |</w:t>
            </w:r>
          </w:p>
          <w:p w:rsidR="00000000" w:rsidRDefault="00D147DC">
            <w:pPr>
              <w:pStyle w:val="ConsPlusNormal"/>
            </w:pPr>
            <w:r>
              <w:t>09 - сентябрь |</w:t>
            </w:r>
          </w:p>
          <w:p w:rsidR="00000000" w:rsidRDefault="00D147DC">
            <w:pPr>
              <w:pStyle w:val="ConsPlusNormal"/>
            </w:pPr>
            <w:r>
              <w:t>10 - октябрь |</w:t>
            </w:r>
          </w:p>
          <w:p w:rsidR="00000000" w:rsidRDefault="00D147DC">
            <w:pPr>
              <w:pStyle w:val="ConsPlusNormal"/>
            </w:pPr>
            <w:r>
              <w:t>11 - ноябрь |</w:t>
            </w:r>
          </w:p>
          <w:p w:rsidR="00000000" w:rsidRDefault="00D147DC">
            <w:pPr>
              <w:pStyle w:val="ConsPlusNormal"/>
            </w:pPr>
            <w:r>
              <w:t>12 - декабрь |</w:t>
            </w:r>
          </w:p>
          <w:p w:rsidR="00000000" w:rsidRDefault="00D147DC">
            <w:pPr>
              <w:pStyle w:val="ConsPlusNormal"/>
            </w:pPr>
            <w:r>
              <w:t>21 - 1 квартал |</w:t>
            </w:r>
          </w:p>
          <w:p w:rsidR="00000000" w:rsidRDefault="00D147DC">
            <w:pPr>
              <w:pStyle w:val="ConsPlusNormal"/>
            </w:pPr>
            <w:r>
              <w:t>22 - 2 квартал |</w:t>
            </w:r>
          </w:p>
          <w:p w:rsidR="00000000" w:rsidRDefault="00D147DC">
            <w:pPr>
              <w:pStyle w:val="ConsPlusNormal"/>
            </w:pPr>
            <w:r>
              <w:t>23 - 3 квартал |</w:t>
            </w:r>
          </w:p>
          <w:p w:rsidR="00000000" w:rsidRDefault="00D147DC">
            <w:pPr>
              <w:pStyle w:val="ConsPlusNormal"/>
            </w:pPr>
            <w:r>
              <w:t>24 - 4 квартал |</w:t>
            </w:r>
          </w:p>
          <w:p w:rsidR="00000000" w:rsidRDefault="00D147DC">
            <w:pPr>
              <w:pStyle w:val="ConsPlusNormal"/>
            </w:pPr>
            <w:r>
              <w:t>51 - 1 квартал при реорганизации (ликвидации) организации |</w:t>
            </w:r>
          </w:p>
          <w:p w:rsidR="00000000" w:rsidRDefault="00D147DC">
            <w:pPr>
              <w:pStyle w:val="ConsPlusNormal"/>
            </w:pPr>
            <w:r>
              <w:t>54 - 2 квартал при реорганизации (ликвидации) организации |</w:t>
            </w:r>
          </w:p>
          <w:p w:rsidR="00000000" w:rsidRDefault="00D147DC">
            <w:pPr>
              <w:pStyle w:val="ConsPlusNormal"/>
            </w:pPr>
            <w:r>
              <w:t>55 - 3 квартал при реорганизации (ликвидации) организации |</w:t>
            </w:r>
          </w:p>
          <w:p w:rsidR="00000000" w:rsidRDefault="00D147DC">
            <w:pPr>
              <w:pStyle w:val="ConsPlusNormal"/>
            </w:pPr>
            <w:r>
              <w:t>56 - 4 квартал при реорганизации (ликвидации) организации |</w:t>
            </w:r>
          </w:p>
          <w:p w:rsidR="00000000" w:rsidRDefault="00D147DC">
            <w:pPr>
              <w:pStyle w:val="ConsPlusNormal"/>
            </w:pPr>
            <w:r>
              <w:t xml:space="preserve">71 - за январь при </w:t>
            </w:r>
            <w:r>
              <w:lastRenderedPageBreak/>
              <w:t>реорганизации (ликвидации) организации |</w:t>
            </w:r>
          </w:p>
          <w:p w:rsidR="00000000" w:rsidRDefault="00D147DC">
            <w:pPr>
              <w:pStyle w:val="ConsPlusNormal"/>
            </w:pPr>
            <w:r>
              <w:t>72 - за февраль при реорганизации (ликвидации) организации |</w:t>
            </w:r>
          </w:p>
        </w:tc>
      </w:tr>
      <w:tr w:rsidR="00000000">
        <w:tc>
          <w:tcPr>
            <w:tcW w:w="209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  <w:tc>
          <w:tcPr>
            <w:tcW w:w="164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  <w:tc>
          <w:tcPr>
            <w:tcW w:w="107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  <w:tc>
          <w:tcPr>
            <w:tcW w:w="107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  <w:tc>
          <w:tcPr>
            <w:tcW w:w="204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73 - за март при реорганизации (ликвидации) организации |</w:t>
            </w:r>
          </w:p>
          <w:p w:rsidR="00000000" w:rsidRDefault="00D147DC">
            <w:pPr>
              <w:pStyle w:val="ConsPlusNormal"/>
            </w:pPr>
            <w:r>
              <w:t>74 - за апрель при реорганизации (ликвидации) организации |</w:t>
            </w:r>
          </w:p>
          <w:p w:rsidR="00000000" w:rsidRDefault="00D147DC">
            <w:pPr>
              <w:pStyle w:val="ConsPlusNormal"/>
            </w:pPr>
            <w:r>
              <w:t>75 - за май при реорганизации (ликвидации) организации |</w:t>
            </w:r>
          </w:p>
          <w:p w:rsidR="00000000" w:rsidRDefault="00D147DC">
            <w:pPr>
              <w:pStyle w:val="ConsPlusNormal"/>
            </w:pPr>
            <w:r>
              <w:t>76 - за июнь при реорганизации (ликвидации) организации |</w:t>
            </w:r>
          </w:p>
          <w:p w:rsidR="00000000" w:rsidRDefault="00D147DC">
            <w:pPr>
              <w:pStyle w:val="ConsPlusNormal"/>
            </w:pPr>
            <w:r>
              <w:t>77 - за июль при реорганизации (ликвидации) организации |</w:t>
            </w:r>
          </w:p>
          <w:p w:rsidR="00000000" w:rsidRDefault="00D147DC">
            <w:pPr>
              <w:pStyle w:val="ConsPlusNormal"/>
            </w:pPr>
            <w:r>
              <w:t>78 - за август при реорганизации (ликвидации) организации |</w:t>
            </w:r>
          </w:p>
          <w:p w:rsidR="00000000" w:rsidRDefault="00D147DC">
            <w:pPr>
              <w:pStyle w:val="ConsPlusNormal"/>
            </w:pPr>
            <w:r>
              <w:t>79 - за сентябрь при ре</w:t>
            </w:r>
            <w:r>
              <w:t>организации (ликвидации) организации |</w:t>
            </w:r>
          </w:p>
          <w:p w:rsidR="00000000" w:rsidRDefault="00D147DC">
            <w:pPr>
              <w:pStyle w:val="ConsPlusNormal"/>
            </w:pPr>
            <w:r>
              <w:t>80 - за октябрь при реорганизации (ликвидации) организации |</w:t>
            </w:r>
          </w:p>
          <w:p w:rsidR="00000000" w:rsidRDefault="00D147DC">
            <w:pPr>
              <w:pStyle w:val="ConsPlusNormal"/>
            </w:pPr>
            <w:r>
              <w:t xml:space="preserve">81 - за ноябрь при реорганизации (ликвидации) </w:t>
            </w:r>
            <w:r>
              <w:lastRenderedPageBreak/>
              <w:t>организации |</w:t>
            </w:r>
          </w:p>
          <w:p w:rsidR="00000000" w:rsidRDefault="00D147DC">
            <w:pPr>
              <w:pStyle w:val="ConsPlusNormal"/>
            </w:pPr>
            <w:r>
              <w:t>82 - за декабрь при реорганизации (ликвидации) организации</w:t>
            </w:r>
          </w:p>
        </w:tc>
      </w:tr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lastRenderedPageBreak/>
              <w:t>Отчетный год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ОтчетГод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both"/>
            </w:pPr>
            <w:r>
              <w:t>Типовой элемент &lt;xs:gYear&gt;.</w:t>
            </w:r>
          </w:p>
          <w:p w:rsidR="00000000" w:rsidRDefault="00D147DC">
            <w:pPr>
              <w:pStyle w:val="ConsPlusNormal"/>
              <w:jc w:val="both"/>
            </w:pPr>
            <w:r>
              <w:t>Год в формате ГГГГ</w:t>
            </w:r>
          </w:p>
        </w:tc>
      </w:tr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Имя файла налоговой декларации по налогу на добавленную стоимость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ИмяФайлНДС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T(1-255)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Содержит имя файла (без расширения) ранее представленной</w:t>
            </w:r>
            <w:r>
              <w:t xml:space="preserve"> налоговой декларации по налогу на добавленную стоимость (с префиксом NO_NDS), к которой представляется реестр</w:t>
            </w:r>
          </w:p>
        </w:tc>
      </w:tr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Номер корректировки (реестра)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НомКорр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N(3)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both"/>
            </w:pPr>
            <w:r>
              <w:t>Принимает значение:</w:t>
            </w:r>
          </w:p>
          <w:p w:rsidR="00000000" w:rsidRDefault="00D147DC">
            <w:pPr>
              <w:pStyle w:val="ConsPlusNormal"/>
            </w:pPr>
            <w:r>
              <w:t>0 - первичный реестр,</w:t>
            </w:r>
          </w:p>
          <w:p w:rsidR="00000000" w:rsidRDefault="00D147DC">
            <w:pPr>
              <w:pStyle w:val="ConsPlusNormal"/>
            </w:pPr>
            <w:r>
              <w:t>1 - корректировка,</w:t>
            </w:r>
          </w:p>
          <w:p w:rsidR="00000000" w:rsidRDefault="00D147DC">
            <w:pPr>
              <w:pStyle w:val="ConsPlusNormal"/>
            </w:pPr>
            <w:r>
              <w:t>2 - последующая корректировка, и дру</w:t>
            </w:r>
            <w:r>
              <w:t>гие</w:t>
            </w:r>
          </w:p>
        </w:tc>
      </w:tr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 xml:space="preserve">Имя файла, содержащего сведения из реестра транспортных, товаросопроводительных и (или) иных документов, предусмотренных подпунктом 3 </w:t>
            </w:r>
            <w:r>
              <w:lastRenderedPageBreak/>
              <w:t>пункта 3.1 статьи 165 Налогового кодекса Российской Федерации (при перевозке товаров воздушным транспортом)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lastRenderedPageBreak/>
              <w:t>НаимРеест</w:t>
            </w:r>
            <w:r>
              <w:t>рАВН_9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T(1-255)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Содержит (повторяет) имя файла (с расширением) с префиксом KO_RRAVNNDS.2</w:t>
            </w:r>
          </w:p>
        </w:tc>
      </w:tr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lastRenderedPageBreak/>
              <w:t>Сведения о налогоплательщике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СвНП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 xml:space="preserve">Состав элемента представлен в </w:t>
            </w:r>
            <w:hyperlink w:anchor="Par7824" w:tooltip="Сведения о налогоплательщике (СвНП)" w:history="1">
              <w:r>
                <w:rPr>
                  <w:color w:val="0000FF"/>
                </w:rPr>
                <w:t>таблице 3.3</w:t>
              </w:r>
            </w:hyperlink>
          </w:p>
        </w:tc>
      </w:tr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Сведения о лице, подписавшем документ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Подписант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 xml:space="preserve">Состав элемента представлен в </w:t>
            </w:r>
            <w:hyperlink w:anchor="Par7946" w:tooltip="Сведения о лице, подписавшем документ (Подписант)" w:history="1">
              <w:r>
                <w:rPr>
                  <w:color w:val="0000FF"/>
                </w:rPr>
                <w:t>таблице 3.7</w:t>
              </w:r>
            </w:hyperlink>
          </w:p>
        </w:tc>
      </w:tr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Реестр тр</w:t>
            </w:r>
            <w:r>
              <w:t>анспортных, товаросопроводительных и (или) иных документов, предусмотренных подпунктом 3 пункта 3.1 статьи 165 Налогового кодекса Российской Федерации (при перевозке товаров воздушным транспортом)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РеестрАВН_9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ОМ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 xml:space="preserve">Состав элемента представлен в </w:t>
            </w:r>
            <w:hyperlink w:anchor="Par8008" w:tooltip="Реестр транспортных, товаросопроводительных и (или) иных" w:history="1">
              <w:r>
                <w:rPr>
                  <w:color w:val="0000FF"/>
                </w:rPr>
                <w:t>таблице 3.9</w:t>
              </w:r>
            </w:hyperlink>
          </w:p>
        </w:tc>
      </w:tr>
    </w:tbl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jc w:val="right"/>
        <w:outlineLvl w:val="2"/>
      </w:pPr>
      <w:r>
        <w:t>Таблица 3.3</w:t>
      </w: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Title"/>
        <w:jc w:val="center"/>
      </w:pPr>
      <w:bookmarkStart w:id="501" w:name="Par7824"/>
      <w:bookmarkEnd w:id="501"/>
      <w:r>
        <w:t>Сведения о налогоплательщике (СвНП)</w:t>
      </w:r>
    </w:p>
    <w:p w:rsidR="00000000" w:rsidRDefault="00D147DC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2098"/>
        <w:gridCol w:w="1644"/>
        <w:gridCol w:w="1077"/>
        <w:gridCol w:w="1077"/>
        <w:gridCol w:w="1134"/>
        <w:gridCol w:w="2041"/>
      </w:tblGrid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Наименование элемента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Сокращенное наименование (код) элемента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Признак типа элемента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Формат элемента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При</w:t>
            </w:r>
            <w:r>
              <w:t>знак обязательности элемента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Дополнительная информация</w:t>
            </w:r>
          </w:p>
        </w:tc>
      </w:tr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Налогоплательщик - организация |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НПЮЛ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 xml:space="preserve">Состав элемента представлен в </w:t>
            </w:r>
            <w:hyperlink w:anchor="Par7847" w:tooltip="Налогоплательщик - организация (НПЮЛ)" w:history="1">
              <w:r>
                <w:rPr>
                  <w:color w:val="0000FF"/>
                </w:rPr>
                <w:t>таблице 3.4</w:t>
              </w:r>
            </w:hyperlink>
          </w:p>
        </w:tc>
      </w:tr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lastRenderedPageBreak/>
              <w:t>Налогоплательщик - индивидуальный предприниматель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НПФЛ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 xml:space="preserve">Состав элемента представлен в </w:t>
            </w:r>
            <w:hyperlink w:anchor="Par7922" w:tooltip="Налогоплательщик - индивидуальный предприниматель (НПФЛ)" w:history="1">
              <w:r>
                <w:rPr>
                  <w:color w:val="0000FF"/>
                </w:rPr>
                <w:t>таблице 3.6</w:t>
              </w:r>
            </w:hyperlink>
          </w:p>
        </w:tc>
      </w:tr>
    </w:tbl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jc w:val="right"/>
        <w:outlineLvl w:val="2"/>
      </w:pPr>
      <w:r>
        <w:t>Таблица 3.4</w:t>
      </w: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Title"/>
        <w:jc w:val="center"/>
      </w:pPr>
      <w:bookmarkStart w:id="502" w:name="Par7847"/>
      <w:bookmarkEnd w:id="502"/>
      <w:r>
        <w:t>Налогоплательщик - организация (НПЮЛ)</w:t>
      </w:r>
    </w:p>
    <w:p w:rsidR="00000000" w:rsidRDefault="00D147DC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2098"/>
        <w:gridCol w:w="1644"/>
        <w:gridCol w:w="1077"/>
        <w:gridCol w:w="1077"/>
        <w:gridCol w:w="1134"/>
        <w:gridCol w:w="2041"/>
      </w:tblGrid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Наименование элемента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Сокращенное наименование (код) элемента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Признак типа элемента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Формат элемента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Признак обязательности элемента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Дополнительная информация</w:t>
            </w:r>
          </w:p>
        </w:tc>
      </w:tr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Наименование организации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НаимОрг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T(1-1000)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</w:tr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ИНН юридического лица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ИННЮЛ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T(=10)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Типовой элемент &lt;ИННЮЛТип&gt;</w:t>
            </w:r>
          </w:p>
        </w:tc>
      </w:tr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КПП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КПП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T(=9)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Типовой элемент &lt;КППТип&gt;</w:t>
            </w:r>
          </w:p>
        </w:tc>
      </w:tr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Сведения о реорганизованной (ликвидированной) организации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СвРеоргЮЛ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 xml:space="preserve">Состав элемента представлен в </w:t>
            </w:r>
            <w:hyperlink w:anchor="Par7882" w:tooltip="Сведения о реорганизованной (ликвидированной)" w:history="1">
              <w:r>
                <w:rPr>
                  <w:color w:val="0000FF"/>
                </w:rPr>
                <w:t>таблице 3.5</w:t>
              </w:r>
            </w:hyperlink>
          </w:p>
        </w:tc>
      </w:tr>
    </w:tbl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jc w:val="right"/>
        <w:outlineLvl w:val="2"/>
      </w:pPr>
      <w:r>
        <w:t>Таблица 3.5</w:t>
      </w: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Title"/>
        <w:jc w:val="center"/>
      </w:pPr>
      <w:bookmarkStart w:id="503" w:name="Par7882"/>
      <w:bookmarkEnd w:id="503"/>
      <w:r>
        <w:t>Сведения о реорганизованной (ликвидированной)</w:t>
      </w:r>
    </w:p>
    <w:p w:rsidR="00000000" w:rsidRDefault="00D147DC">
      <w:pPr>
        <w:pStyle w:val="ConsPlusTitle"/>
        <w:jc w:val="center"/>
      </w:pPr>
      <w:r>
        <w:t>организации (СвРеоргЮЛ)</w:t>
      </w:r>
    </w:p>
    <w:p w:rsidR="00000000" w:rsidRDefault="00D147DC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2098"/>
        <w:gridCol w:w="1644"/>
        <w:gridCol w:w="1077"/>
        <w:gridCol w:w="1077"/>
        <w:gridCol w:w="1134"/>
        <w:gridCol w:w="2041"/>
      </w:tblGrid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Наименование элемента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Сокращенное наименование (код) элемента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Признак типа элемента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Формат элемента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Признак обязательности элемента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Дополните</w:t>
            </w:r>
            <w:r>
              <w:t>льная информация</w:t>
            </w:r>
          </w:p>
        </w:tc>
      </w:tr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Код формы реорганизации (ликвидация)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ФормРеорг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T(=1)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ОК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Принимает значение:</w:t>
            </w:r>
          </w:p>
          <w:p w:rsidR="00000000" w:rsidRDefault="00D147DC">
            <w:pPr>
              <w:pStyle w:val="ConsPlusNormal"/>
            </w:pPr>
            <w:r>
              <w:t>0 - ликвидация |</w:t>
            </w:r>
          </w:p>
          <w:p w:rsidR="00000000" w:rsidRDefault="00D147DC">
            <w:pPr>
              <w:pStyle w:val="ConsPlusNormal"/>
            </w:pPr>
            <w:r>
              <w:t>1 - преобразование |</w:t>
            </w:r>
          </w:p>
          <w:p w:rsidR="00000000" w:rsidRDefault="00D147DC">
            <w:pPr>
              <w:pStyle w:val="ConsPlusNormal"/>
            </w:pPr>
            <w:r>
              <w:t>2 - слияние |</w:t>
            </w:r>
          </w:p>
          <w:p w:rsidR="00000000" w:rsidRDefault="00D147DC">
            <w:pPr>
              <w:pStyle w:val="ConsPlusNormal"/>
            </w:pPr>
            <w:r>
              <w:t>3 - разделение |</w:t>
            </w:r>
          </w:p>
          <w:p w:rsidR="00000000" w:rsidRDefault="00D147DC">
            <w:pPr>
              <w:pStyle w:val="ConsPlusNormal"/>
            </w:pPr>
            <w:r>
              <w:t xml:space="preserve">5 - присоединение </w:t>
            </w:r>
            <w:r>
              <w:lastRenderedPageBreak/>
              <w:t>|</w:t>
            </w:r>
          </w:p>
          <w:p w:rsidR="00000000" w:rsidRDefault="00D147DC">
            <w:pPr>
              <w:pStyle w:val="ConsPlusNormal"/>
            </w:pPr>
            <w:r>
              <w:t>6 - разделение с одновременным присоединением</w:t>
            </w:r>
          </w:p>
        </w:tc>
      </w:tr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lastRenderedPageBreak/>
              <w:t>ИНН ре</w:t>
            </w:r>
            <w:r>
              <w:t>организованной организации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ИННЮЛ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T(=10)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НУ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both"/>
            </w:pPr>
            <w:r>
              <w:t>Типовой элемент &lt;ИННЮЛТип&gt;.</w:t>
            </w:r>
          </w:p>
          <w:p w:rsidR="00000000" w:rsidRDefault="00D147DC">
            <w:pPr>
              <w:pStyle w:val="ConsPlusNormal"/>
              <w:jc w:val="both"/>
            </w:pPr>
            <w:r>
              <w:t>Элемент обязателен при</w:t>
            </w:r>
          </w:p>
          <w:p w:rsidR="00000000" w:rsidRDefault="00D147DC">
            <w:pPr>
              <w:pStyle w:val="ConsPlusNormal"/>
              <w:jc w:val="both"/>
            </w:pPr>
            <w:r>
              <w:t>&lt;ФормРеорг&gt; = 1 | 2 | 3 | 5 | 6</w:t>
            </w:r>
          </w:p>
        </w:tc>
      </w:tr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КПП реорганизованной организации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КПП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T(=9)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НУ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both"/>
            </w:pPr>
            <w:r>
              <w:t>Типовой элемент &lt;КППТип&gt;.</w:t>
            </w:r>
          </w:p>
          <w:p w:rsidR="00000000" w:rsidRDefault="00D147DC">
            <w:pPr>
              <w:pStyle w:val="ConsPlusNormal"/>
              <w:jc w:val="both"/>
            </w:pPr>
            <w:r>
              <w:t>Элемент обязателен при</w:t>
            </w:r>
          </w:p>
          <w:p w:rsidR="00000000" w:rsidRDefault="00D147DC">
            <w:pPr>
              <w:pStyle w:val="ConsPlusNormal"/>
              <w:jc w:val="both"/>
            </w:pPr>
            <w:r>
              <w:t>&lt;ФормРеорг&gt; = 1 | 2 | 3 | 5 | 6</w:t>
            </w:r>
          </w:p>
        </w:tc>
      </w:tr>
    </w:tbl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jc w:val="right"/>
        <w:outlineLvl w:val="2"/>
      </w:pPr>
      <w:r>
        <w:t>Таблица 3.6</w:t>
      </w: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Title"/>
        <w:jc w:val="center"/>
      </w:pPr>
      <w:bookmarkStart w:id="504" w:name="Par7922"/>
      <w:bookmarkEnd w:id="504"/>
      <w:r>
        <w:t>Налогоплательщик - индивидуальный предприниматель (НПФЛ)</w:t>
      </w:r>
    </w:p>
    <w:p w:rsidR="00000000" w:rsidRDefault="00D147DC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2098"/>
        <w:gridCol w:w="1644"/>
        <w:gridCol w:w="1077"/>
        <w:gridCol w:w="1077"/>
        <w:gridCol w:w="1134"/>
        <w:gridCol w:w="2041"/>
      </w:tblGrid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Наименование элемента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Сокращенное наименование (код) элемента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Признак типа элемента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Формат элемента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Признак обязательности элемента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Дополнительная информация</w:t>
            </w:r>
          </w:p>
        </w:tc>
      </w:tr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ИНН физического лица, зарегистрированного в качестве индивидуального предпринимателя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ИННФЛ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T(=12)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Типовой элемент &lt;ИННФЛТип&gt;</w:t>
            </w:r>
          </w:p>
        </w:tc>
      </w:tr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Фамилия, имя, отчество индивидуального предпринимателя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ФИО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Типовой элемент &lt;ФИОТип&gt;.</w:t>
            </w:r>
          </w:p>
          <w:p w:rsidR="00000000" w:rsidRDefault="00D147DC">
            <w:pPr>
              <w:pStyle w:val="ConsPlusNormal"/>
            </w:pPr>
            <w:r>
              <w:t xml:space="preserve">Состав элемента представлен в </w:t>
            </w:r>
            <w:hyperlink w:anchor="Par8038" w:tooltip="Фамилия, имя, отчество (ФИОТип)" w:history="1">
              <w:r>
                <w:rPr>
                  <w:color w:val="0000FF"/>
                </w:rPr>
                <w:t>таблице 3.10</w:t>
              </w:r>
            </w:hyperlink>
          </w:p>
        </w:tc>
      </w:tr>
    </w:tbl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jc w:val="right"/>
        <w:outlineLvl w:val="2"/>
      </w:pPr>
      <w:r>
        <w:t>Таблица 3.7</w:t>
      </w: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Title"/>
        <w:jc w:val="center"/>
      </w:pPr>
      <w:bookmarkStart w:id="505" w:name="Par7946"/>
      <w:bookmarkEnd w:id="505"/>
      <w:r>
        <w:t>Сведения о лице, подписавшем документ (Подписант)</w:t>
      </w:r>
    </w:p>
    <w:p w:rsidR="00000000" w:rsidRDefault="00D147DC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2098"/>
        <w:gridCol w:w="1644"/>
        <w:gridCol w:w="1077"/>
        <w:gridCol w:w="1077"/>
        <w:gridCol w:w="1134"/>
        <w:gridCol w:w="2041"/>
      </w:tblGrid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lastRenderedPageBreak/>
              <w:t>Наименование элемента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Сокращенное наименование (код) элемента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Признак ти</w:t>
            </w:r>
            <w:r>
              <w:t>па элемента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Формат элемента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Признак обязательности элемента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Дополнительная информация</w:t>
            </w:r>
          </w:p>
        </w:tc>
      </w:tr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Признак лица, подписавшего документ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ПрПодп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T(=1)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ОК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Принимает значение:</w:t>
            </w:r>
          </w:p>
          <w:p w:rsidR="00000000" w:rsidRDefault="00D147DC">
            <w:pPr>
              <w:pStyle w:val="ConsPlusNormal"/>
            </w:pPr>
            <w:r>
              <w:t>1 - налогоплательщик |</w:t>
            </w:r>
          </w:p>
          <w:p w:rsidR="00000000" w:rsidRDefault="00D147DC">
            <w:pPr>
              <w:pStyle w:val="ConsPlusNormal"/>
            </w:pPr>
            <w:r>
              <w:t>2 - представитель налогоплательщика</w:t>
            </w:r>
          </w:p>
        </w:tc>
      </w:tr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Номер контактного телефона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Тлф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T(1-20)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</w:tr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Фамилия, имя, отчество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ФИО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Типовой элемент &lt;ФИОТип&gt;.</w:t>
            </w:r>
          </w:p>
          <w:p w:rsidR="00000000" w:rsidRDefault="00D147DC">
            <w:pPr>
              <w:pStyle w:val="ConsPlusNormal"/>
            </w:pPr>
            <w:r>
              <w:t xml:space="preserve">Состав элемента представлен в </w:t>
            </w:r>
            <w:hyperlink w:anchor="Par8038" w:tooltip="Фамилия, имя, отчество (ФИОТип)" w:history="1">
              <w:r>
                <w:rPr>
                  <w:color w:val="0000FF"/>
                </w:rPr>
                <w:t>таблице 3.10</w:t>
              </w:r>
            </w:hyperlink>
          </w:p>
        </w:tc>
      </w:tr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Сведения о представителе налогоплательщика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СвПред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НУ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 xml:space="preserve">Состав элемента представлен в </w:t>
            </w:r>
            <w:hyperlink w:anchor="Par7985" w:tooltip="Сведения о представителе налогоплательщика (СвПред)" w:history="1">
              <w:r>
                <w:rPr>
                  <w:color w:val="0000FF"/>
                </w:rPr>
                <w:t>таблице 3.8</w:t>
              </w:r>
            </w:hyperlink>
          </w:p>
          <w:p w:rsidR="00000000" w:rsidRDefault="00D147DC">
            <w:pPr>
              <w:pStyle w:val="ConsPlusNormal"/>
            </w:pPr>
            <w:r>
              <w:t>Элемент обязателен при &lt;ПрПодп&gt;=2</w:t>
            </w:r>
          </w:p>
        </w:tc>
      </w:tr>
    </w:tbl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jc w:val="right"/>
        <w:outlineLvl w:val="2"/>
      </w:pPr>
      <w:r>
        <w:t>Таблица 3.8</w:t>
      </w: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Title"/>
        <w:jc w:val="center"/>
      </w:pPr>
      <w:bookmarkStart w:id="506" w:name="Par7985"/>
      <w:bookmarkEnd w:id="506"/>
      <w:r>
        <w:t>Сведения о представителе налогоплательщика (СвПред)</w:t>
      </w:r>
    </w:p>
    <w:p w:rsidR="00000000" w:rsidRDefault="00D147DC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2098"/>
        <w:gridCol w:w="1644"/>
        <w:gridCol w:w="1077"/>
        <w:gridCol w:w="1077"/>
        <w:gridCol w:w="1134"/>
        <w:gridCol w:w="2041"/>
      </w:tblGrid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Наименование элемента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Сокращенное наименование (код) элемента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Признак типа элемента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Формат элемента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Признак обязательности элемента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Дополнительная информация</w:t>
            </w:r>
          </w:p>
        </w:tc>
      </w:tr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Наименование документа, подтверждающего полномочия представителя налогоплательщик</w:t>
            </w:r>
            <w:r>
              <w:lastRenderedPageBreak/>
              <w:t>а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lastRenderedPageBreak/>
              <w:t>НаимДок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T(1-</w:t>
            </w:r>
            <w:r>
              <w:t>120)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</w:tr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lastRenderedPageBreak/>
              <w:t>Наименование организации - представителя налогоплательщика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НаимОрг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T(1-1000)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</w:tr>
    </w:tbl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jc w:val="right"/>
        <w:outlineLvl w:val="2"/>
      </w:pPr>
      <w:r>
        <w:t>Таблица 3.9</w:t>
      </w: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Title"/>
        <w:jc w:val="center"/>
      </w:pPr>
      <w:bookmarkStart w:id="507" w:name="Par8008"/>
      <w:bookmarkEnd w:id="507"/>
      <w:r>
        <w:t>Реестр транспортных, товаросопроводительных и (или) иных</w:t>
      </w:r>
    </w:p>
    <w:p w:rsidR="00000000" w:rsidRDefault="00D147DC">
      <w:pPr>
        <w:pStyle w:val="ConsPlusTitle"/>
        <w:jc w:val="center"/>
      </w:pPr>
      <w:r>
        <w:t>документов, предусмотренных подпунктом 3 пункта 3.1 статьи</w:t>
      </w:r>
    </w:p>
    <w:p w:rsidR="00000000" w:rsidRDefault="00D147DC">
      <w:pPr>
        <w:pStyle w:val="ConsPlusTitle"/>
        <w:jc w:val="center"/>
      </w:pPr>
      <w:r>
        <w:t>165 Налогового кодекса Российской Федерации (при перевозке</w:t>
      </w:r>
    </w:p>
    <w:p w:rsidR="00000000" w:rsidRDefault="00D147DC">
      <w:pPr>
        <w:pStyle w:val="ConsPlusTitle"/>
        <w:jc w:val="center"/>
      </w:pPr>
      <w:r>
        <w:t>товаров воздушным транспортом) РеестрАВН_9</w:t>
      </w:r>
    </w:p>
    <w:p w:rsidR="00000000" w:rsidRDefault="00D147DC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2098"/>
        <w:gridCol w:w="1644"/>
        <w:gridCol w:w="1077"/>
        <w:gridCol w:w="1077"/>
        <w:gridCol w:w="1134"/>
        <w:gridCol w:w="2041"/>
      </w:tblGrid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Наименование элемента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Сокращенное наименование (код) элемента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Признак типа элемента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Формат элемента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Признак обязательности элемента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Дополнительная информ</w:t>
            </w:r>
            <w:r>
              <w:t>ация</w:t>
            </w:r>
          </w:p>
        </w:tc>
      </w:tr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Код операции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КодОпер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T(=7)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ОК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 xml:space="preserve">Принимает значение из перечня "Коды операций", приведенного в Приложении 1 к Порядку заполнения налоговой декларации по налогу на добавленную стоимость </w:t>
            </w:r>
            <w:hyperlink w:anchor="Par8034" w:tooltip="&lt;*&gt; Утвержден приказом ФНС России от 29.10.2014 N ММВ-7-3/558@ (зарегистрирован в Министерстве юстиции Российской Федерации 15.12.2014, регистрационный номер 35171), с учетом изменений, внесенными приказом ФНС России от 20.12.2016 N ММВ-7-3/696@ &quot;Об утверждении формы налоговой декларации по налогу на добавленную стоимость, порядка ее заполнения, а также формата представления налоговой декларации по налогу на добавленную стоимость в электронной форме&quot; (зарегистрирован в Министерстве юстиции Российской Фед..." w:history="1">
              <w:r>
                <w:rPr>
                  <w:color w:val="0000FF"/>
                </w:rPr>
                <w:t>&lt;*&gt;</w:t>
              </w:r>
            </w:hyperlink>
            <w:r>
              <w:t>:</w:t>
            </w:r>
          </w:p>
          <w:p w:rsidR="00000000" w:rsidRDefault="00D147DC">
            <w:pPr>
              <w:pStyle w:val="ConsPlusNormal"/>
            </w:pPr>
            <w:r>
              <w:t>1010423 | 1010425 | 1010467 | 1010468 | 1010469</w:t>
            </w:r>
          </w:p>
        </w:tc>
      </w:tr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Итого налоговая база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НалБазаИт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N(14)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</w:tr>
    </w:tbl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ind w:firstLine="540"/>
        <w:jc w:val="both"/>
      </w:pPr>
      <w:r>
        <w:t>--------------------------------</w:t>
      </w:r>
    </w:p>
    <w:p w:rsidR="00000000" w:rsidRDefault="00D147DC">
      <w:pPr>
        <w:pStyle w:val="ConsPlusNormal"/>
        <w:spacing w:before="240"/>
        <w:ind w:firstLine="540"/>
        <w:jc w:val="both"/>
      </w:pPr>
      <w:bookmarkStart w:id="508" w:name="Par8034"/>
      <w:bookmarkEnd w:id="508"/>
      <w:r>
        <w:t>&lt;*&gt; Утвержден приказом ФНС России от 29.10.2014 N ММВ-7-3/558@ (зарегистрирован в Министерстве юстиции Российской Федерации 15.12.2014, регистрационный номер 35171), с учетом изменений, внесенными приказом ФНС России от 20.12.2016 N ММВ-7-3/696@ "Об утверж</w:t>
      </w:r>
      <w:r>
        <w:t xml:space="preserve">дении формы налоговой декларации по налогу на добавленную стоимость, порядка ее </w:t>
      </w:r>
      <w:r>
        <w:lastRenderedPageBreak/>
        <w:t>заполнения, а также формата представления налоговой декларации по налогу на добавленную стоимость в электронной форме" (зарегистрирован в Министерстве юстиции Российской Федера</w:t>
      </w:r>
      <w:r>
        <w:t>ции 15.12.2014, регистрационный номер 35171), приказом ФНС России от 28.12.2018 N СА-7-3/853@ "Об утверждении формы налоговой декларации по налогу на добавленную стоимость, порядка ее заполнения, а также формата представления налоговой декларации по налогу</w:t>
      </w:r>
      <w:r>
        <w:t xml:space="preserve"> на добавленную стоимость в электронной форме" (зарегистрирован в Министерстве юстиции Российской Федерации 28.01.2019, регистрационный номер 53586).</w:t>
      </w: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jc w:val="right"/>
        <w:outlineLvl w:val="2"/>
      </w:pPr>
      <w:r>
        <w:t>Таблица 3.10</w:t>
      </w: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Title"/>
        <w:jc w:val="center"/>
      </w:pPr>
      <w:bookmarkStart w:id="509" w:name="Par8038"/>
      <w:bookmarkEnd w:id="509"/>
      <w:r>
        <w:t>Фамилия, имя, отчество (ФИОТип)</w:t>
      </w:r>
    </w:p>
    <w:p w:rsidR="00000000" w:rsidRDefault="00D147DC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2098"/>
        <w:gridCol w:w="1644"/>
        <w:gridCol w:w="1077"/>
        <w:gridCol w:w="1077"/>
        <w:gridCol w:w="1134"/>
        <w:gridCol w:w="2041"/>
      </w:tblGrid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Наименование элемента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Сокращенное наименован</w:t>
            </w:r>
            <w:r>
              <w:t>ие (код) элемента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Признак типа элемента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Формат элемента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Признак обязательности элемента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Дополнительная информация</w:t>
            </w:r>
          </w:p>
        </w:tc>
      </w:tr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Фамилия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Фамилия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T(1-60)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</w:tr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Имя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Имя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T(1-60)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</w:tr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Отчество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Отчество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T(1-60)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</w:tr>
    </w:tbl>
    <w:p w:rsidR="00000000" w:rsidRDefault="00D147DC">
      <w:pPr>
        <w:pStyle w:val="ConsPlusNormal"/>
        <w:jc w:val="both"/>
      </w:pPr>
    </w:p>
    <w:p w:rsidR="00000000" w:rsidRDefault="00D147DC">
      <w:pPr>
        <w:pStyle w:val="ConsPlusTitle"/>
        <w:jc w:val="center"/>
        <w:outlineLvl w:val="1"/>
      </w:pPr>
      <w:r>
        <w:t>III. ОПИСАНИЕ ФАЙЛА ОБМЕНА СВЕДЕНИЙ ИЗ ДОКУМЕНТОВ,</w:t>
      </w:r>
    </w:p>
    <w:p w:rsidR="00000000" w:rsidRDefault="00D147DC">
      <w:pPr>
        <w:pStyle w:val="ConsPlusTitle"/>
        <w:jc w:val="center"/>
      </w:pPr>
      <w:r>
        <w:t>ПОДТВЕРЖДАЮЩИХ ОБОСНОВАННОСТЬ ПРИМЕНЕНИЯ НАЛОГОВОЙ СТАВКИ</w:t>
      </w:r>
    </w:p>
    <w:p w:rsidR="00000000" w:rsidRDefault="00D147DC">
      <w:pPr>
        <w:pStyle w:val="ConsPlusTitle"/>
        <w:jc w:val="center"/>
      </w:pPr>
      <w:r>
        <w:t>0 ПРОЦЕНТОВ ПО НАЛОГУ НА ДОБАВЛЕННУЮ СТОИМОСТЬ</w:t>
      </w: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ind w:firstLine="540"/>
        <w:jc w:val="both"/>
      </w:pPr>
      <w:r>
        <w:t>4. Имя файла обмена должно иметь следующий вид: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R_T_A_K_O_GGGGMMDD_N, где: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R_T - префикс, принимающий значение: KO_RRAVNNDS.2;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A_K - идентификатор пол</w:t>
      </w:r>
      <w:r>
        <w:t>учателя информации, где: A - идентификатор получателя, которому направляется файл обмена, K - идентификатор конечного получателя, для которого предназначена информация из данного файла обмена &lt;3&gt;. Каждый из идентификаторов (A и K) имеет вид для налоговых о</w:t>
      </w:r>
      <w:r>
        <w:t>рганов - четырехразрядный код (код налогового органа в соответствии с классификатором СОНО);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--------------------------------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&lt;3&gt; Передача файла от отправителя к конечному получателю (K) может осуществляться в несколько этапов через другие налоговые органы</w:t>
      </w:r>
      <w:r>
        <w:t>, осуществляющие передачу файла на промежуточных этапах, которые обозначаются идентификатором A. В случае передачи файла от отправителя к конечному получателю при отсутствии налоговых органов, осуществляющих передачу на промежуточных этапах, значения идент</w:t>
      </w:r>
      <w:r>
        <w:t>ификаторов A и K совпадают.</w:t>
      </w: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ind w:firstLine="540"/>
        <w:jc w:val="both"/>
      </w:pPr>
      <w:r>
        <w:lastRenderedPageBreak/>
        <w:t>O - идентификатор отправителя информации, имеет вид: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для организаций - девятнадцатиразрядный код ИНН и КПП организации (обособленного подразделения);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для физических лиц - двенадцатиразрядный код ИНН, при отсутствии ИНН - послед</w:t>
      </w:r>
      <w:r>
        <w:t>овательность из двенадцати нулей.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GGGG - год формирования передаваемого файла, MM - месяц, DD - день;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N - идентификационный номер файла (длина - от 1 до 36 знаков, идентификационный номер файла должен обеспечивать уникальность файла).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Расширение имени файла - xml. Расширение имени файла может указываться как строчными, так и прописными буквами.</w:t>
      </w:r>
    </w:p>
    <w:p w:rsidR="00000000" w:rsidRDefault="00D147DC">
      <w:pPr>
        <w:pStyle w:val="ConsPlusNormal"/>
        <w:ind w:firstLine="540"/>
        <w:jc w:val="both"/>
      </w:pPr>
    </w:p>
    <w:p w:rsidR="00000000" w:rsidRDefault="00D147DC">
      <w:pPr>
        <w:pStyle w:val="ConsPlusTitle"/>
        <w:ind w:firstLine="540"/>
        <w:jc w:val="both"/>
        <w:outlineLvl w:val="2"/>
      </w:pPr>
      <w:r>
        <w:t>Параметры первой строки файла обмена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Первая строка XML файла должна иметь следующий вид: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&lt;?xml version="1.0" encoding = "windows-1251"?&gt;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Имя фа</w:t>
      </w:r>
      <w:r>
        <w:t>йла, содержащего XML схему файла обмена, должно иметь следующий вид: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KO_RRAVNNDS.2_1_814_02_05_02_xx, где xx - номер версии схемы.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Расширение имени файла - xsd.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XML схема файла обмена приводится отдельным файлом и размещается на сайте Федеральной налоговой</w:t>
      </w:r>
      <w:r>
        <w:t xml:space="preserve"> службы.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 xml:space="preserve">5. Логическая модель файла обмена представлена в виде диаграммы структуры файла обмена на </w:t>
      </w:r>
      <w:hyperlink w:anchor="Par8108" w:tooltip="Рисунок 2. Диаграмма структуры файла обмена" w:history="1">
        <w:r>
          <w:rPr>
            <w:color w:val="0000FF"/>
          </w:rPr>
          <w:t>рисунке 2</w:t>
        </w:r>
      </w:hyperlink>
      <w:r>
        <w:t xml:space="preserve"> настоящего формата. Элементами логической модели файла обмена являются эле</w:t>
      </w:r>
      <w:r>
        <w:t xml:space="preserve">менты и атрибуты XML файла. Перечень структурных элементов логической модели файла обмена и сведения о них приведены в </w:t>
      </w:r>
      <w:hyperlink w:anchor="Par8112" w:tooltip="Файл обмена (Файл)" w:history="1">
        <w:r>
          <w:rPr>
            <w:color w:val="0000FF"/>
          </w:rPr>
          <w:t>таблицах 5.1</w:t>
        </w:r>
      </w:hyperlink>
      <w:r>
        <w:t xml:space="preserve"> - </w:t>
      </w:r>
      <w:hyperlink w:anchor="Par8432" w:tooltip="Фамилия, имя, отчество (ФИОТип)" w:history="1">
        <w:r>
          <w:rPr>
            <w:color w:val="0000FF"/>
          </w:rPr>
          <w:t>5.10</w:t>
        </w:r>
      </w:hyperlink>
      <w:r>
        <w:t xml:space="preserve"> настояще</w:t>
      </w:r>
      <w:r>
        <w:t>го формата.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Для каждого структурного элемента логической модели файла обмена приводятся следующие сведения: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наименование элемента. Приводится полное наименование элемента &lt;4&gt;;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--------------------------------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&lt;4&gt; В строке таблицы могут быть описаны несколь</w:t>
      </w:r>
      <w:r>
        <w:t>ко элементов, наименования которых разделены символом "|". Такая форма записи применяется при наличии в файле обмена только одного элемента из описанных в этой строке.</w:t>
      </w: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ind w:firstLine="540"/>
        <w:jc w:val="both"/>
      </w:pPr>
      <w:r>
        <w:t xml:space="preserve">сокращенное наименование (код) элемента. Приводится сокращенное наименование элемента. </w:t>
      </w:r>
      <w:r>
        <w:t>Синтаксис сокращенного наименования должен удовлетворять спецификации XML;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lastRenderedPageBreak/>
        <w:t>признак типа элемента. Может принимать следующие значения: "С" - сложный элемент логической модели (содержит вложенные элементы), "П" - простой элемент логической модели, реализован</w:t>
      </w:r>
      <w:r>
        <w:t>ный в виде элемента XML файла, "А" - простой элемент логической модели, реализованный в виде атрибута элемента XML файла. Простой элемент логической модели не содержит вложенные элементы;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формат элемента. Формат элемента представляется следующими условными</w:t>
      </w:r>
      <w:r>
        <w:t xml:space="preserve"> обозначениями: T - символьная строка; N - числовое значение (целое или дробное).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Формат символьной строки указывается в виде T(n-k) или T(=k), где: n - минимальное количество знаков, k - максимальное количество знаков, символ "-" - разделитель, символ "="</w:t>
      </w:r>
      <w:r>
        <w:t xml:space="preserve"> означает фиксированное количество знаков в строке. В случае, если минимальное количество знаков равно 0, формат имеет вид T(0-k). В случае, если максимальное количество знаков не ограничено, формат имеет вид T(n-).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 xml:space="preserve">Формат числового значения указывается в </w:t>
      </w:r>
      <w:r>
        <w:t xml:space="preserve">виде N(m.k), где: m - максимальное количество знаков в числе, включая целую и дробную часть числа без разделяющей десятичной точки и знака (для отрицательного числа), k - максимальное число знаков дробной части числа. Если число знаков дробной части числа </w:t>
      </w:r>
      <w:r>
        <w:t>равно 0 (то есть число целое), то формат числового значения имеет вид N(m).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Для простых элементов, являющихся базовыми в XML, например, элемент с типом "date", поле "Формат элемента" не заполняется. Для таких элементов в поле "Дополнительная информация" ук</w:t>
      </w:r>
      <w:r>
        <w:t>азывается тип базового элемента;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признак обязательности элемента определяет обязательность наличия элемента (совокупности наименования элемента и его значения) в файле обмена. Признак обязательности элемента может принимать следующие значения: "О" - наличи</w:t>
      </w:r>
      <w:r>
        <w:t>е элемента в файле обмена обязательно; "Н" - наличие элемента в файле обмена необязательно, то есть элемент может отсутствовать. Если элемент принимает ограниченный перечень значений (по классификатору, кодовому словарю и тому подобному), то признак обязат</w:t>
      </w:r>
      <w:r>
        <w:t>ельности элемента дополняется символом "К". Например, "ОК". В случае, если количество реализаций элемента может быть более одной, то признак обязательности элемента дополняется символом "М". Например, "НМ" или "ОКМ".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К вышеперечисленным признакам обязатель</w:t>
      </w:r>
      <w:r>
        <w:t>ности элемента может добавляться значение "У" в случае описания в XML схеме условий, предъявляемых к элементу в файле обмена, описанных в графе "Дополнительная информация". Например, "НУ" или "ОКУ";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дополнительная информация содержит, при необходимости, тр</w:t>
      </w:r>
      <w:r>
        <w:t>ебования к элементу файла обмена, не указанные ранее. Для сложных элементов указывается ссылка на таблицу, в которой описывается состав данного элемента. Для элементов, принимающих ограниченный перечень значений из классификатора (кодового словаря и тому п</w:t>
      </w:r>
      <w:r>
        <w:t>одобного), указывается соответствующее наименование классификатора (кодового словаря и тому подобного) или приводится перечень возможных значений. Для классификатора (кодового словаря и тому подобного) может указываться ссылка на его местонахождение. Для э</w:t>
      </w:r>
      <w:r>
        <w:t>лементов, использующих пользовательский тип данных, указывается наименование типового элемента.</w:t>
      </w:r>
    </w:p>
    <w:p w:rsidR="00000000" w:rsidRDefault="00D147DC">
      <w:pPr>
        <w:pStyle w:val="ConsPlusNormal"/>
        <w:jc w:val="both"/>
      </w:pPr>
    </w:p>
    <w:p w:rsidR="00000000" w:rsidRDefault="00E54955">
      <w:pPr>
        <w:pStyle w:val="ConsPlusNormal"/>
        <w:jc w:val="center"/>
      </w:pPr>
      <w:r>
        <w:rPr>
          <w:noProof/>
          <w:position w:val="-404"/>
        </w:rPr>
        <w:lastRenderedPageBreak/>
        <w:drawing>
          <wp:inline distT="0" distB="0" distL="0" distR="0">
            <wp:extent cx="4333240" cy="5391150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240" cy="539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jc w:val="center"/>
      </w:pPr>
      <w:bookmarkStart w:id="510" w:name="Par8108"/>
      <w:bookmarkEnd w:id="510"/>
      <w:r>
        <w:t>Рисунок 2. Диаграмма структуры файла обмена</w:t>
      </w: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jc w:val="right"/>
        <w:outlineLvl w:val="2"/>
      </w:pPr>
      <w:r>
        <w:t>Таблица 5.1</w:t>
      </w: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Title"/>
        <w:jc w:val="center"/>
      </w:pPr>
      <w:bookmarkStart w:id="511" w:name="Par8112"/>
      <w:bookmarkEnd w:id="511"/>
      <w:r>
        <w:t>Файл обмена (Файл)</w:t>
      </w:r>
    </w:p>
    <w:p w:rsidR="00000000" w:rsidRDefault="00D147DC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2098"/>
        <w:gridCol w:w="1644"/>
        <w:gridCol w:w="1077"/>
        <w:gridCol w:w="1077"/>
        <w:gridCol w:w="1134"/>
        <w:gridCol w:w="2041"/>
      </w:tblGrid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Наименование элемента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Сокращенное наименование (код) элемента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Признак типа элемента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Формат элемента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Признак обяза</w:t>
            </w:r>
            <w:r>
              <w:t>тельности элемента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Дополнительная информация</w:t>
            </w:r>
          </w:p>
        </w:tc>
      </w:tr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Идентификатор файла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ИдФайл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T(1-255)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ОУ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 xml:space="preserve">Содержит (повторяет) имя сформированного файла (без </w:t>
            </w:r>
            <w:r>
              <w:lastRenderedPageBreak/>
              <w:t>расширения)</w:t>
            </w:r>
          </w:p>
        </w:tc>
      </w:tr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lastRenderedPageBreak/>
              <w:t>Версия программы, с помощью которой сформирован файл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ВерсПрог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T(1-40)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</w:tr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Версия формата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ВерсФорм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T(1-5)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Принимает значение: 5.02</w:t>
            </w:r>
          </w:p>
        </w:tc>
      </w:tr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Состав и структура документа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Документ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 xml:space="preserve">Состав элемента представлен в </w:t>
            </w:r>
            <w:hyperlink w:anchor="Par8147" w:tooltip="Состав и структура документа (Документ)" w:history="1">
              <w:r>
                <w:rPr>
                  <w:color w:val="0000FF"/>
                </w:rPr>
                <w:t>таблице 5.2</w:t>
              </w:r>
            </w:hyperlink>
          </w:p>
        </w:tc>
      </w:tr>
    </w:tbl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jc w:val="right"/>
        <w:outlineLvl w:val="2"/>
      </w:pPr>
      <w:r>
        <w:t>Таблица 5.2</w:t>
      </w: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Title"/>
        <w:jc w:val="center"/>
      </w:pPr>
      <w:bookmarkStart w:id="512" w:name="Par8147"/>
      <w:bookmarkEnd w:id="512"/>
      <w:r>
        <w:t>Состав и структура документа (Документ)</w:t>
      </w:r>
    </w:p>
    <w:p w:rsidR="00000000" w:rsidRDefault="00D147DC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2098"/>
        <w:gridCol w:w="1644"/>
        <w:gridCol w:w="1077"/>
        <w:gridCol w:w="1077"/>
        <w:gridCol w:w="1134"/>
        <w:gridCol w:w="2041"/>
      </w:tblGrid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Наименование элемента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Сокращенное наименование (код) элемента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Признак типа элемента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Формат элемента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Признак обязательности элемента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Дополнительная информация</w:t>
            </w:r>
          </w:p>
        </w:tc>
      </w:tr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Индекс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Индекс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T(=7)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ОК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Типовой элемент &lt;КНДТип&gt;.</w:t>
            </w:r>
          </w:p>
          <w:p w:rsidR="00000000" w:rsidRDefault="00D147DC">
            <w:pPr>
              <w:pStyle w:val="ConsPlusNormal"/>
            </w:pPr>
            <w:r>
              <w:t>Принимает значение: 0005114</w:t>
            </w:r>
          </w:p>
        </w:tc>
      </w:tr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Номер корректировки (реестра)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НомКорр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N(3)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Принимает значение:</w:t>
            </w:r>
          </w:p>
          <w:p w:rsidR="00000000" w:rsidRDefault="00D147DC">
            <w:pPr>
              <w:pStyle w:val="ConsPlusNormal"/>
            </w:pPr>
            <w:r>
              <w:t>0 - первичный реестр,</w:t>
            </w:r>
          </w:p>
          <w:p w:rsidR="00000000" w:rsidRDefault="00D147DC">
            <w:pPr>
              <w:pStyle w:val="ConsPlusNormal"/>
            </w:pPr>
            <w:r>
              <w:t>1 - корректировка,</w:t>
            </w:r>
          </w:p>
          <w:p w:rsidR="00000000" w:rsidRDefault="00D147DC">
            <w:pPr>
              <w:pStyle w:val="ConsPlusNormal"/>
            </w:pPr>
            <w:r>
              <w:t>2 - последующая корректировка, и другие</w:t>
            </w:r>
          </w:p>
          <w:p w:rsidR="00000000" w:rsidRDefault="00D147DC">
            <w:pPr>
              <w:pStyle w:val="ConsPlusNormal"/>
            </w:pPr>
            <w:r>
              <w:t>Элемент повторяет значение элемента &lt;НомКорр&gt; из файла с префиксом KO_RRAVNNDS</w:t>
            </w:r>
          </w:p>
        </w:tc>
      </w:tr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Реестр транспортных, товаросопроводит</w:t>
            </w:r>
            <w:r>
              <w:lastRenderedPageBreak/>
              <w:t>ельных и (или) иных документов, предусмотренных подпунктом 3 пункта 3.1 статьи 165 Налогового кодекса Российской Федерации (при перевозке товаров воздушным транспортом)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lastRenderedPageBreak/>
              <w:t>РеестрАВН_9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ОМ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 xml:space="preserve">Состав элемента представлен в </w:t>
            </w:r>
            <w:hyperlink w:anchor="Par8181" w:tooltip="Реестр транспортных, товаросопроводительных и (или) иных" w:history="1">
              <w:r>
                <w:rPr>
                  <w:color w:val="0000FF"/>
                </w:rPr>
                <w:t>таблице 5.3</w:t>
              </w:r>
            </w:hyperlink>
          </w:p>
        </w:tc>
      </w:tr>
    </w:tbl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jc w:val="right"/>
        <w:outlineLvl w:val="2"/>
      </w:pPr>
      <w:r>
        <w:t>Таблица 5.3</w:t>
      </w: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Title"/>
        <w:jc w:val="center"/>
      </w:pPr>
      <w:bookmarkStart w:id="513" w:name="Par8181"/>
      <w:bookmarkEnd w:id="513"/>
      <w:r>
        <w:t>Реестр транспортных, товаросопроводительных и (или) иных</w:t>
      </w:r>
    </w:p>
    <w:p w:rsidR="00000000" w:rsidRDefault="00D147DC">
      <w:pPr>
        <w:pStyle w:val="ConsPlusTitle"/>
        <w:jc w:val="center"/>
      </w:pPr>
      <w:r>
        <w:t>документов, предусмотренных подпунктом 3 пункта 3.1 статьи</w:t>
      </w:r>
    </w:p>
    <w:p w:rsidR="00000000" w:rsidRDefault="00D147DC">
      <w:pPr>
        <w:pStyle w:val="ConsPlusTitle"/>
        <w:jc w:val="center"/>
      </w:pPr>
      <w:r>
        <w:t>165 Налогового</w:t>
      </w:r>
      <w:r>
        <w:t xml:space="preserve"> кодекса Российской Федерации (при перевозке</w:t>
      </w:r>
    </w:p>
    <w:p w:rsidR="00000000" w:rsidRDefault="00D147DC">
      <w:pPr>
        <w:pStyle w:val="ConsPlusTitle"/>
        <w:jc w:val="center"/>
      </w:pPr>
      <w:r>
        <w:t>товаров воздушным транспортом) РеестрАВН_9</w:t>
      </w:r>
    </w:p>
    <w:p w:rsidR="00000000" w:rsidRDefault="00D147DC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2098"/>
        <w:gridCol w:w="1644"/>
        <w:gridCol w:w="1077"/>
        <w:gridCol w:w="1077"/>
        <w:gridCol w:w="1134"/>
        <w:gridCol w:w="2041"/>
      </w:tblGrid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Наименование элемента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Сокращенное наименование (код) элемента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Признак типа элемента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Формат элемента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Признак обязательности элемента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Дополнительная информация</w:t>
            </w:r>
          </w:p>
        </w:tc>
      </w:tr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Код операции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КодОпер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T(=7)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ОК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 xml:space="preserve">Принимает значение из перечня "Коды операций", приведенного в Приложении 1 к Порядку заполнения налоговой декларации по налогу на добавленную стоимость </w:t>
            </w:r>
            <w:hyperlink w:anchor="Par8213" w:tooltip="&lt;*&gt; Утвержден приказом ФНС России от 29.10.2014 N ММВ-7-3/558@ (зарегистрирован в Министерстве юстиции Российской Федерации 15.12.2014, регистрационный номер 35171), с учетом изменений, внесенными приказом ФНС России от 20.12.2016 N ММВ-7-3/696@ &quot;Об утверждении формы налоговой декларации по налогу на добавленную стоимость, порядка ее заполнения, а также формата представления налоговой декларации по налогу на добавленную стоимость в электронной форме&quot; (зарегистрирован в Министерстве юстиции Российской Фед..." w:history="1">
              <w:r>
                <w:rPr>
                  <w:color w:val="0000FF"/>
                </w:rPr>
                <w:t>&lt;*&gt;</w:t>
              </w:r>
            </w:hyperlink>
            <w:r>
              <w:t>:</w:t>
            </w:r>
          </w:p>
          <w:p w:rsidR="00000000" w:rsidRDefault="00D147DC">
            <w:pPr>
              <w:pStyle w:val="ConsPlusNormal"/>
            </w:pPr>
            <w:r>
              <w:t>1010423 | 1010425 | 1010467 | 1010468 | 1010469</w:t>
            </w:r>
          </w:p>
        </w:tc>
      </w:tr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Итого налоговая база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НалБазаИт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N(14)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</w:tr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 xml:space="preserve">Сведения по </w:t>
            </w:r>
            <w:r>
              <w:lastRenderedPageBreak/>
              <w:t>авианакладной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lastRenderedPageBreak/>
              <w:t>СведАВН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ОМ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 xml:space="preserve">Состав элемента </w:t>
            </w:r>
            <w:r>
              <w:lastRenderedPageBreak/>
              <w:t xml:space="preserve">представлен в </w:t>
            </w:r>
            <w:hyperlink w:anchor="Par8217" w:tooltip="Сведения по авианакладной (СведАВН)" w:history="1">
              <w:r>
                <w:rPr>
                  <w:color w:val="0000FF"/>
                </w:rPr>
                <w:t>таблице 5.4</w:t>
              </w:r>
            </w:hyperlink>
          </w:p>
        </w:tc>
      </w:tr>
    </w:tbl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ind w:firstLine="540"/>
        <w:jc w:val="both"/>
      </w:pPr>
      <w:r>
        <w:t>---</w:t>
      </w:r>
      <w:r>
        <w:t>-----------------------------</w:t>
      </w:r>
    </w:p>
    <w:p w:rsidR="00000000" w:rsidRDefault="00D147DC">
      <w:pPr>
        <w:pStyle w:val="ConsPlusNormal"/>
        <w:spacing w:before="240"/>
        <w:ind w:firstLine="540"/>
        <w:jc w:val="both"/>
      </w:pPr>
      <w:bookmarkStart w:id="514" w:name="Par8213"/>
      <w:bookmarkEnd w:id="514"/>
      <w:r>
        <w:t>&lt;*&gt; Утвержден приказом ФНС России от 29.10.2014 N ММВ-7-3/558@ (зарегистрирован в Министерстве юстиции Российской Федерации 15.12.2014, регистрационный номер 35171), с учетом изменений, внесенными приказом ФНС Ро</w:t>
      </w:r>
      <w:r>
        <w:t>ссии от 20.12.2016 N ММВ-7-3/696@ "Об утверждении формы налоговой декларации по налогу на добавленную стоимость, порядка ее заполнения, а также формата представления налоговой декларации по налогу на добавленную стоимость в электронной форме" (зарегистриро</w:t>
      </w:r>
      <w:r>
        <w:t xml:space="preserve">ван в Министерстве юстиции Российской Федерации 15.12.2014, регистрационный номер 35171), приказом ФНС России от 28.12.2018 N СА-7-3/853@ "Об утверждении формы налоговой декларации по налогу на добавленную стоимость, порядка ее заполнения, а также формата </w:t>
      </w:r>
      <w:r>
        <w:t>представления налоговой декларации по налогу на добавленную стоимость в электронной форме" (зарегистрирован в Министерстве юстиции Российской Федерации 28.01.2019, регистрационный номер 53586).</w:t>
      </w: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jc w:val="right"/>
        <w:outlineLvl w:val="2"/>
      </w:pPr>
      <w:r>
        <w:t>Таблица 5.4</w:t>
      </w: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Title"/>
        <w:jc w:val="center"/>
      </w:pPr>
      <w:bookmarkStart w:id="515" w:name="Par8217"/>
      <w:bookmarkEnd w:id="515"/>
      <w:r>
        <w:t>Сведения по авианакладной (СведАВН)</w:t>
      </w:r>
    </w:p>
    <w:p w:rsidR="00000000" w:rsidRDefault="00D147DC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2098"/>
        <w:gridCol w:w="1644"/>
        <w:gridCol w:w="1077"/>
        <w:gridCol w:w="1077"/>
        <w:gridCol w:w="1134"/>
        <w:gridCol w:w="2041"/>
      </w:tblGrid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Наименование элемента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Сокращенное наименование (код) элемента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Признак типа элемента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Формат элемента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Признак обязательности элемента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Дополнительная информация</w:t>
            </w:r>
          </w:p>
        </w:tc>
      </w:tr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Номер по порядку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НомПор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N(7)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</w:tr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Номер транспортного, товаросопроводительного и (или) иного документа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НомАВН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T(1-11)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</w:tr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Налоговая база по соответствующей операции по реализации услуг, обоснованность применения налоговой ставки 0 процентов по которой документально подтверждена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НалБазаОп</w:t>
            </w:r>
            <w:r>
              <w:t>Пдтв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N(16.2)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</w:tr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lastRenderedPageBreak/>
              <w:t>Примечание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Прим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T(1-1000)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</w:tr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Отправитель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Отпр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Типовой элемент &lt;ОтпрПолТип&gt;.</w:t>
            </w:r>
          </w:p>
          <w:p w:rsidR="00000000" w:rsidRDefault="00D147DC">
            <w:pPr>
              <w:pStyle w:val="ConsPlusNormal"/>
            </w:pPr>
            <w:r>
              <w:t xml:space="preserve">Состав элемента представлен в </w:t>
            </w:r>
            <w:hyperlink w:anchor="Par8356" w:tooltip="Отправитель (получатель) (ОтпрПолТип)" w:history="1">
              <w:r>
                <w:rPr>
                  <w:color w:val="0000FF"/>
                </w:rPr>
                <w:t>таблице 5.7</w:t>
              </w:r>
            </w:hyperlink>
          </w:p>
        </w:tc>
      </w:tr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Агент авиакомпании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АгентАв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Типовой элемент &lt;ОтпрПолТип&gt;.</w:t>
            </w:r>
          </w:p>
          <w:p w:rsidR="00000000" w:rsidRDefault="00D147DC">
            <w:pPr>
              <w:pStyle w:val="ConsPlusNormal"/>
            </w:pPr>
            <w:r>
              <w:t xml:space="preserve">Состав элемента представлен в </w:t>
            </w:r>
            <w:hyperlink w:anchor="Par8356" w:tooltip="Отправитель (получатель) (ОтпрПолТип)" w:history="1">
              <w:r>
                <w:rPr>
                  <w:color w:val="0000FF"/>
                </w:rPr>
                <w:t>таблице 5.7</w:t>
              </w:r>
            </w:hyperlink>
          </w:p>
        </w:tc>
      </w:tr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Получатель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Получ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Типовой элемент &lt;ОтпрПолТип&gt;.</w:t>
            </w:r>
          </w:p>
          <w:p w:rsidR="00000000" w:rsidRDefault="00D147DC">
            <w:pPr>
              <w:pStyle w:val="ConsPlusNormal"/>
            </w:pPr>
            <w:r>
              <w:t xml:space="preserve">Состав элемента представлен в </w:t>
            </w:r>
            <w:hyperlink w:anchor="Par8356" w:tooltip="Отправитель (получатель) (ОтпрПолТип)" w:history="1">
              <w:r>
                <w:rPr>
                  <w:color w:val="0000FF"/>
                </w:rPr>
                <w:t>таблице 5.7</w:t>
              </w:r>
            </w:hyperlink>
          </w:p>
        </w:tc>
      </w:tr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Маршрут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Маршрут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 xml:space="preserve">Состав элемента представлен в </w:t>
            </w:r>
            <w:hyperlink w:anchor="Par8279" w:tooltip="Маршрут (Маршрут)" w:history="1">
              <w:r>
                <w:rPr>
                  <w:color w:val="0000FF"/>
                </w:rPr>
                <w:t>таблице 5.5</w:t>
              </w:r>
            </w:hyperlink>
          </w:p>
        </w:tc>
      </w:tr>
    </w:tbl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jc w:val="right"/>
        <w:outlineLvl w:val="2"/>
      </w:pPr>
      <w:r>
        <w:t>Таблица 5.5</w:t>
      </w: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Title"/>
        <w:jc w:val="center"/>
      </w:pPr>
      <w:bookmarkStart w:id="516" w:name="Par8279"/>
      <w:bookmarkEnd w:id="516"/>
      <w:r>
        <w:t>Маршрут (Маршрут)</w:t>
      </w:r>
    </w:p>
    <w:p w:rsidR="00000000" w:rsidRDefault="00D147DC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2098"/>
        <w:gridCol w:w="1644"/>
        <w:gridCol w:w="1077"/>
        <w:gridCol w:w="1077"/>
        <w:gridCol w:w="1134"/>
        <w:gridCol w:w="2041"/>
      </w:tblGrid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Наименование элемента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Сокращенное наименование (код) элемента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Признак типа элемента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Формат элемента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Признак обязательности элемента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Дополнительная информация</w:t>
            </w:r>
          </w:p>
        </w:tc>
      </w:tr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Маршрут - код страны аэропорта отправления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СтранАПОтпр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T(=2)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ОК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Принимает значение в соответствии с Общероссийским кл</w:t>
            </w:r>
            <w:r>
              <w:t>ассификатором стран мира (ОКСМ), двухзначный буквенный код</w:t>
            </w:r>
          </w:p>
        </w:tc>
      </w:tr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Маршрут - код страны аэропорта назначения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СтранАПНазн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T(=2)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ОК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 xml:space="preserve">Принимает значение в соответствии с </w:t>
            </w:r>
            <w:r>
              <w:lastRenderedPageBreak/>
              <w:t>Общероссийским классификатором стран мира (ОКСМ), двухзначный буквенный код</w:t>
            </w:r>
          </w:p>
        </w:tc>
      </w:tr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lastRenderedPageBreak/>
              <w:t>Рейс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Рейс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ОМ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 xml:space="preserve">Состав элемента представлен в </w:t>
            </w:r>
            <w:hyperlink w:anchor="Par8308" w:tooltip="Рейс (Рейс)" w:history="1">
              <w:r>
                <w:rPr>
                  <w:color w:val="0000FF"/>
                </w:rPr>
                <w:t>таблице 5.6</w:t>
              </w:r>
            </w:hyperlink>
          </w:p>
        </w:tc>
      </w:tr>
    </w:tbl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jc w:val="right"/>
        <w:outlineLvl w:val="2"/>
      </w:pPr>
      <w:r>
        <w:t>Таблица 5.6</w:t>
      </w: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Title"/>
        <w:jc w:val="center"/>
      </w:pPr>
      <w:bookmarkStart w:id="517" w:name="Par8308"/>
      <w:bookmarkEnd w:id="517"/>
      <w:r>
        <w:t>Рейс (Рейс)</w:t>
      </w:r>
    </w:p>
    <w:p w:rsidR="00000000" w:rsidRDefault="00D147DC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2098"/>
        <w:gridCol w:w="1644"/>
        <w:gridCol w:w="1077"/>
        <w:gridCol w:w="1077"/>
        <w:gridCol w:w="1134"/>
        <w:gridCol w:w="2041"/>
      </w:tblGrid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Наименование элемента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Сокращенное наименование (код) элемента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Признак типа элемента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Формат элемента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Признак обязательности элемента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Дополнительная информация</w:t>
            </w:r>
          </w:p>
        </w:tc>
      </w:tr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Аэропорт отправления: наименование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НаимАПОтпр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T(1-100)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Заполняется из грузовой авианакладной</w:t>
            </w:r>
          </w:p>
        </w:tc>
      </w:tr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Аэропорт отправления: код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КодАПОтпр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T(1-4)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Заполняется из грузовой авианакладной</w:t>
            </w:r>
          </w:p>
        </w:tc>
      </w:tr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Аэропорт назначения: наименование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НаимАПНазн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T(1-100)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Заполняется из грузовой авианакладной</w:t>
            </w:r>
          </w:p>
        </w:tc>
      </w:tr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Аэропорт назначения: код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КодАПНазн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T(1-4)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Заполняется из грузовой авианакладной</w:t>
            </w:r>
          </w:p>
        </w:tc>
      </w:tr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Номер рейса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НомРейс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T(1-100)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</w:tr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Дата рейса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ДатаРейс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T(=10)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Типовой элемент &lt;ДатаТип&gt;.</w:t>
            </w:r>
          </w:p>
          <w:p w:rsidR="00000000" w:rsidRDefault="00D147DC">
            <w:pPr>
              <w:pStyle w:val="ConsPlusNormal"/>
            </w:pPr>
            <w:r>
              <w:t>Дата в формате ДД.ММ.ГГГГ</w:t>
            </w:r>
          </w:p>
        </w:tc>
      </w:tr>
    </w:tbl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jc w:val="right"/>
        <w:outlineLvl w:val="2"/>
      </w:pPr>
      <w:r>
        <w:t>Таблица 5.7</w:t>
      </w: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Title"/>
        <w:jc w:val="center"/>
      </w:pPr>
      <w:bookmarkStart w:id="518" w:name="Par8356"/>
      <w:bookmarkEnd w:id="518"/>
      <w:r>
        <w:t>Отправитель (получатель) (ОтпрПолТип)</w:t>
      </w:r>
    </w:p>
    <w:p w:rsidR="00000000" w:rsidRDefault="00D147DC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2098"/>
        <w:gridCol w:w="1644"/>
        <w:gridCol w:w="1077"/>
        <w:gridCol w:w="1077"/>
        <w:gridCol w:w="1134"/>
        <w:gridCol w:w="2041"/>
      </w:tblGrid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lastRenderedPageBreak/>
              <w:t>Наименование элемента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Сокращенное наименование (код) элемента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Признак типа элемента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Формат элемента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Признак обязательности элемента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Дополнительная информация</w:t>
            </w:r>
          </w:p>
        </w:tc>
      </w:tr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Адрес (местонахождение, почтовый адрес)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Адрес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T(1-255)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</w:tr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Сведения об организации |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СведОрг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 xml:space="preserve">Состав элемента представлен в </w:t>
            </w:r>
            <w:hyperlink w:anchor="Par8385" w:tooltip="Сведения об организации (СведОрг)" w:history="1">
              <w:r>
                <w:rPr>
                  <w:color w:val="0000FF"/>
                </w:rPr>
                <w:t>таблице 5.8</w:t>
              </w:r>
            </w:hyperlink>
          </w:p>
        </w:tc>
      </w:tr>
      <w:tr w:rsidR="00000000">
        <w:tc>
          <w:tcPr>
            <w:tcW w:w="209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Сведения о физическом лице</w:t>
            </w:r>
          </w:p>
        </w:tc>
        <w:tc>
          <w:tcPr>
            <w:tcW w:w="164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СведФЛ</w:t>
            </w:r>
          </w:p>
        </w:tc>
        <w:tc>
          <w:tcPr>
            <w:tcW w:w="107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07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</w:t>
            </w:r>
          </w:p>
        </w:tc>
        <w:tc>
          <w:tcPr>
            <w:tcW w:w="204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 xml:space="preserve">Состав элемента представлен в </w:t>
            </w:r>
            <w:hyperlink w:anchor="Par8408" w:tooltip="Сведения о физическом лице (СведФЛ)" w:history="1">
              <w:r>
                <w:rPr>
                  <w:color w:val="0000FF"/>
                </w:rPr>
                <w:t>таблице 5.9</w:t>
              </w:r>
            </w:hyperlink>
          </w:p>
        </w:tc>
      </w:tr>
    </w:tbl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jc w:val="right"/>
        <w:outlineLvl w:val="2"/>
      </w:pPr>
      <w:r>
        <w:t>Таблица 5.8</w:t>
      </w: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Title"/>
        <w:jc w:val="center"/>
      </w:pPr>
      <w:bookmarkStart w:id="519" w:name="Par8385"/>
      <w:bookmarkEnd w:id="519"/>
      <w:r>
        <w:t>Сведения об организации (СведОрг)</w:t>
      </w:r>
    </w:p>
    <w:p w:rsidR="00000000" w:rsidRDefault="00D147DC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2098"/>
        <w:gridCol w:w="1644"/>
        <w:gridCol w:w="1077"/>
        <w:gridCol w:w="1077"/>
        <w:gridCol w:w="1134"/>
        <w:gridCol w:w="2041"/>
      </w:tblGrid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Наименование элемента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Сокращенное наименование (код) элемента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Признак типа элемента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Формат элемента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Признак обязательности элемента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Дополнительная информация</w:t>
            </w:r>
          </w:p>
        </w:tc>
      </w:tr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Наименование организации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НаимОрг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T(1-1000)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</w:tr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ИНН организации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ИННЮЛ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T(=10)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Типовой элемент &lt;ИННЮЛТип&gt;</w:t>
            </w:r>
          </w:p>
        </w:tc>
      </w:tr>
    </w:tbl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jc w:val="right"/>
        <w:outlineLvl w:val="2"/>
      </w:pPr>
      <w:r>
        <w:t>Таблица 5.9</w:t>
      </w: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Title"/>
        <w:jc w:val="center"/>
      </w:pPr>
      <w:bookmarkStart w:id="520" w:name="Par8408"/>
      <w:bookmarkEnd w:id="520"/>
      <w:r>
        <w:t>Сведения о физическом лице (СведФЛ)</w:t>
      </w:r>
    </w:p>
    <w:p w:rsidR="00000000" w:rsidRDefault="00D147DC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2098"/>
        <w:gridCol w:w="1644"/>
        <w:gridCol w:w="1077"/>
        <w:gridCol w:w="1077"/>
        <w:gridCol w:w="1134"/>
        <w:gridCol w:w="2041"/>
      </w:tblGrid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Наименование элемента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Сокращенное наименование (код) элемента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Признак типа элемента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Формат элемента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Признак обязательности элемента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Дополнительная информация</w:t>
            </w:r>
          </w:p>
        </w:tc>
      </w:tr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ИНН физического лица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ИННФЛ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T(=12)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Типовой элемент &lt;ИННФЛТип&gt;</w:t>
            </w:r>
          </w:p>
        </w:tc>
      </w:tr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 xml:space="preserve">Фамилия, имя, отчество </w:t>
            </w:r>
            <w:r>
              <w:lastRenderedPageBreak/>
              <w:t>физическ</w:t>
            </w:r>
            <w:r>
              <w:t>ого лица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lastRenderedPageBreak/>
              <w:t>ФИО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Типовой элемент &lt;ФИОТип&gt;.</w:t>
            </w:r>
          </w:p>
          <w:p w:rsidR="00000000" w:rsidRDefault="00D147DC">
            <w:pPr>
              <w:pStyle w:val="ConsPlusNormal"/>
            </w:pPr>
            <w:r>
              <w:lastRenderedPageBreak/>
              <w:t xml:space="preserve">Состав элемента представлен в </w:t>
            </w:r>
            <w:hyperlink w:anchor="Par8432" w:tooltip="Фамилия, имя, отчество (ФИОТип)" w:history="1">
              <w:r>
                <w:rPr>
                  <w:color w:val="0000FF"/>
                </w:rPr>
                <w:t>таблице 5.10</w:t>
              </w:r>
            </w:hyperlink>
          </w:p>
        </w:tc>
      </w:tr>
    </w:tbl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jc w:val="right"/>
        <w:outlineLvl w:val="2"/>
      </w:pPr>
      <w:r>
        <w:t>Таблица 5.10</w:t>
      </w: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Title"/>
        <w:jc w:val="center"/>
      </w:pPr>
      <w:bookmarkStart w:id="521" w:name="Par8432"/>
      <w:bookmarkEnd w:id="521"/>
      <w:r>
        <w:t>Фамилия, имя, отчество (ФИОТип)</w:t>
      </w:r>
    </w:p>
    <w:p w:rsidR="00000000" w:rsidRDefault="00D147DC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2098"/>
        <w:gridCol w:w="1644"/>
        <w:gridCol w:w="1077"/>
        <w:gridCol w:w="1077"/>
        <w:gridCol w:w="1134"/>
        <w:gridCol w:w="2041"/>
      </w:tblGrid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Наименование элемента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Сокращенное наименование (код) элемента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Признак типа элемента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Формат элемента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Признак обязательности элемента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Дополнительная информация</w:t>
            </w:r>
          </w:p>
        </w:tc>
      </w:tr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Фамилия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Фамилия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T(1-60)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</w:tr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Имя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Имя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T(1-60)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</w:tr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Отчество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Отчество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T(1-60)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</w:tr>
    </w:tbl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jc w:val="right"/>
        <w:outlineLvl w:val="0"/>
      </w:pPr>
      <w:r>
        <w:t>Приложение N 25</w:t>
      </w: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Title"/>
        <w:jc w:val="center"/>
      </w:pPr>
      <w:r>
        <w:t>ФОРМАТ</w:t>
      </w:r>
    </w:p>
    <w:p w:rsidR="00000000" w:rsidRDefault="00D147DC">
      <w:pPr>
        <w:pStyle w:val="ConsPlusTitle"/>
        <w:jc w:val="center"/>
      </w:pPr>
      <w:r>
        <w:t>ПРЕДСТАВЛЕНИЯ РЕЕСТРА ТРАНСПОРТНЫХ, ТОВАРОСОПРОВОДИТЕЛЬНЫХ</w:t>
      </w:r>
    </w:p>
    <w:p w:rsidR="00000000" w:rsidRDefault="00D147DC">
      <w:pPr>
        <w:pStyle w:val="ConsPlusTitle"/>
        <w:jc w:val="center"/>
      </w:pPr>
      <w:r>
        <w:t>И (ИЛИ) ИНЫХ ДОКУМЕНТОВ, ПРЕДУСМОТРЕННЫХ ПОДПУНКТОМ 3</w:t>
      </w:r>
    </w:p>
    <w:p w:rsidR="00000000" w:rsidRDefault="00D147DC">
      <w:pPr>
        <w:pStyle w:val="ConsPlusTitle"/>
        <w:jc w:val="center"/>
      </w:pPr>
      <w:r>
        <w:t>ПУНКТА 3.1, ПОДПУНКТОМ 3 ПУНКТА 3.5, ПОДПУНКТОМ 3</w:t>
      </w:r>
    </w:p>
    <w:p w:rsidR="00000000" w:rsidRDefault="00D147DC">
      <w:pPr>
        <w:pStyle w:val="ConsPlusTitle"/>
        <w:jc w:val="center"/>
      </w:pPr>
      <w:r>
        <w:t>ПУНКТА 3.8, ПОДПУНКТОМ 2 ПУНКТА 14 СТАТЬИ 165 НАЛОГОВОГО</w:t>
      </w:r>
    </w:p>
    <w:p w:rsidR="00000000" w:rsidRDefault="00D147DC">
      <w:pPr>
        <w:pStyle w:val="ConsPlusTitle"/>
        <w:jc w:val="center"/>
      </w:pPr>
      <w:r>
        <w:t>КОДЕКСА РОССИЙСКОЙ ФЕДЕРАЦИИ (ПРИ ПЕ</w:t>
      </w:r>
      <w:r>
        <w:t>РЕВОЗКЕ ТОВАРОВ</w:t>
      </w:r>
    </w:p>
    <w:p w:rsidR="00000000" w:rsidRDefault="00D147DC">
      <w:pPr>
        <w:pStyle w:val="ConsPlusTitle"/>
        <w:jc w:val="center"/>
      </w:pPr>
      <w:r>
        <w:t>МОРСКИМИ ИЛИ РЕЧНЫМИ СУДАМИ, СУДАМИ СМЕШАННОГО</w:t>
      </w:r>
    </w:p>
    <w:p w:rsidR="00000000" w:rsidRDefault="00D147DC">
      <w:pPr>
        <w:pStyle w:val="ConsPlusTitle"/>
        <w:jc w:val="center"/>
      </w:pPr>
      <w:r>
        <w:t>(РЕКА-МОРЕ) ПЛАВАНИЯ), В ЭЛЕКТРОННОЙ ФОРМЕ</w:t>
      </w: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Title"/>
        <w:jc w:val="center"/>
        <w:outlineLvl w:val="1"/>
      </w:pPr>
      <w:r>
        <w:t>I. ОБЩИЕ ПОЛОЖЕНИЯ</w:t>
      </w: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ind w:firstLine="540"/>
        <w:jc w:val="both"/>
      </w:pPr>
      <w:r>
        <w:t>1. Настоящий формат описывает требования к XML файлам (далее - файл обмена) для передачи реестра транспортных, товаросопроводительных и (или) иных документов, предусмотренных подпунктом 3 пункта 3.1, подпунктом 3 пункта 3.5, подпунктом 3 пункта 3.8, подпун</w:t>
      </w:r>
      <w:r>
        <w:t>ктом 2 пункта 14 статьи 165 Налогового кодекса Российской Федерации (при перевозке товаров морскими или речными судами, судами смешанного (река-море) плавания).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В электронной форме реестр транспортных, товаросопроводительных и (или) иных документов, предус</w:t>
      </w:r>
      <w:r>
        <w:t xml:space="preserve">мотренных подпунктом 3 пункта 3.1, подпунктом 3 пункта 3.5, подпунктом 3 пункта 3.8, подпунктом 2 пункта 14 статьи 165 Налогового кодекса Российской Федерации (при перевозке товаров морскими или речными судами, судами смешанного (река-море) плавания) </w:t>
      </w:r>
      <w:r>
        <w:lastRenderedPageBreak/>
        <w:t>(дале</w:t>
      </w:r>
      <w:r>
        <w:t>е - Реестр), представляется в виде двух обязательных форматов: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формат представления сведений, определяющих Реестр. Номер версии настоящего формата 5.02, часть 815.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формат представления сведений из документов, подтверждающих обоснованность применения налого</w:t>
      </w:r>
      <w:r>
        <w:t>вой ставки 0 процентов по налогу на добавленную стоимость. Номер версии настоящего формата 5.02, часть 815-1.</w:t>
      </w: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Title"/>
        <w:jc w:val="center"/>
        <w:outlineLvl w:val="1"/>
      </w:pPr>
      <w:r>
        <w:t>II. ОПИСАНИЕ ФАЙЛА ОБМЕНА СВЕДЕНИЙ, ОПРЕДЕЛЯЮЩИХ РЕЕСТР</w:t>
      </w: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ind w:firstLine="540"/>
        <w:jc w:val="both"/>
      </w:pPr>
      <w:r>
        <w:t>2. Имя файла обмена должно иметь следующий вид: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R_T_A_K_O_GGGGMMDD_N, где: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R_T - префикс</w:t>
      </w:r>
      <w:r>
        <w:t>, принимающий значение: KO_RRMORNDS;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A_K - идентификатор получателя информации, где: A - идентификатор получателя, которому направляется файл обмена, K - идентификатор конечного получателя, для которого предназначена информация из данного файла обмена &lt;5&gt;.</w:t>
      </w:r>
      <w:r>
        <w:t xml:space="preserve"> Каждый из идентификаторов (A и K) имеет вид для налоговых органов - четырехразрядный код (код налогового органа в соответствии с классификатором "Система обозначения налоговых органов") (далее - СОНО);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--------------------------------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&lt;5&gt; Передача файла о</w:t>
      </w:r>
      <w:r>
        <w:t>т отправителя к конечному получателю (K) может осуществляться в несколько этапов через другие налоговые органы, осуществляющие передачу файла на промежуточных этапах, которые обозначаются идентификатором A. В случае передачи файла от отправителя к конечном</w:t>
      </w:r>
      <w:r>
        <w:t>у получателю при отсутствии налоговых органов, осуществляющих передачу на промежуточных этапах, значения идентификаторов A и K совпадают.</w:t>
      </w: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ind w:firstLine="540"/>
        <w:jc w:val="both"/>
      </w:pPr>
      <w:r>
        <w:t>O - идентификатор отправителя информации, имеет вид: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для организаций - девятнадцатиразрядный код (идентификационный н</w:t>
      </w:r>
      <w:r>
        <w:t>омер налогоплательщика (далее - ИНН) и код причины постановки на учет (далее - КПП) организации (обособленного подразделения);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для физических лиц - двенадцатиразрядный код (ИНН физического лица, при отсутствии ИНН - последовательность из двенадцати нулей).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GGGG - год формирования передаваемого файла, MM - месяц, DD - день;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N - идентификационный номер файла (длина - от 1 до 36 знаков, идентификационный номер файла должен обеспечивать уникальность файла).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Расширение имени файла - xml. Расширение имени файла м</w:t>
      </w:r>
      <w:r>
        <w:t>ожет указываться как строчными, так и прописными буквами.</w:t>
      </w:r>
    </w:p>
    <w:p w:rsidR="00000000" w:rsidRDefault="00D147DC">
      <w:pPr>
        <w:pStyle w:val="ConsPlusNormal"/>
        <w:ind w:firstLine="540"/>
        <w:jc w:val="both"/>
      </w:pPr>
    </w:p>
    <w:p w:rsidR="00000000" w:rsidRDefault="00D147DC">
      <w:pPr>
        <w:pStyle w:val="ConsPlusTitle"/>
        <w:ind w:firstLine="540"/>
        <w:jc w:val="both"/>
        <w:outlineLvl w:val="2"/>
      </w:pPr>
      <w:r>
        <w:lastRenderedPageBreak/>
        <w:t>Параметры первой строки файла обмена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Первая строка XML файла должна иметь следующий вид: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&lt;?xml version="1.0" encoding = "windows-1251"?&gt;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Имя файла, содержащего XML схему файла обмена, должно иметь следующий вид: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KO_RRMORNDS_1_815_01_05_02_xx, где xx - номер версии схемы.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Расширение имени файла - xsd.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XML схема файла обмена приводится отдельным файлом и размещается на сайте Федеральной налог</w:t>
      </w:r>
      <w:r>
        <w:t>овой службы.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 xml:space="preserve">3. Логическая модель файла обмена представлена в виде диаграммы структуры файла обмена на </w:t>
      </w:r>
      <w:hyperlink w:anchor="Par8522" w:tooltip="Рисунок 1. Диаграмма структуры файла обмена" w:history="1">
        <w:r>
          <w:rPr>
            <w:color w:val="0000FF"/>
          </w:rPr>
          <w:t>рисунке 1</w:t>
        </w:r>
      </w:hyperlink>
      <w:r>
        <w:t xml:space="preserve"> настоящего формата. Элементами логической модели файла обмена являются</w:t>
      </w:r>
      <w:r>
        <w:t xml:space="preserve"> элементы и атрибуты XML файла. Перечень структурных элементов логической модели файла обмена и сведения о них приведены в </w:t>
      </w:r>
      <w:hyperlink w:anchor="Par8526" w:tooltip="Файл обмена (Файл)" w:history="1">
        <w:r>
          <w:rPr>
            <w:color w:val="0000FF"/>
          </w:rPr>
          <w:t>таблицах 3.1</w:t>
        </w:r>
      </w:hyperlink>
      <w:r>
        <w:t xml:space="preserve"> - </w:t>
      </w:r>
      <w:hyperlink w:anchor="Par8900" w:tooltip="Фамилия, имя, отчество (ФИОТип)" w:history="1">
        <w:r>
          <w:rPr>
            <w:color w:val="0000FF"/>
          </w:rPr>
          <w:t>3.10</w:t>
        </w:r>
      </w:hyperlink>
      <w:r>
        <w:t xml:space="preserve"> наст</w:t>
      </w:r>
      <w:r>
        <w:t>оящего формата.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Для каждого структурного элемента логической модели файла обмена приводятся следующие сведения: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наименование элемента. Приводится полное наименование элемента &lt;6&gt;;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--------------------------------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&lt;6&gt; В строке таблицы могут быть описаны нес</w:t>
      </w:r>
      <w:r>
        <w:t>колько элементов, наименования которых разделены символом "|". Такая форма записи применяется при наличии в файле обмена только одного элемента из описанных в этой строке.</w:t>
      </w: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ind w:firstLine="540"/>
        <w:jc w:val="both"/>
      </w:pPr>
      <w:r>
        <w:t>сокращенное наименование (код) элемента. Приводится сокращенное наименование элемен</w:t>
      </w:r>
      <w:r>
        <w:t>та. Синтаксис сокращенного наименования должен удовлетворять спецификации XML;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признак типа элемента. Может принимать следующие значения: "С" - сложный элемент логической модели (содержит вложенные элементы), "П" - простой элемент логической модели, реализ</w:t>
      </w:r>
      <w:r>
        <w:t>ованный в виде элемента XML файла, "А" - простой элемент логической модели, реализованный в виде атрибута элемента XML файла. Простой элемент логической модели не содержит вложенные элементы;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формат элемента. Формат элемента представляется следующими услов</w:t>
      </w:r>
      <w:r>
        <w:t>ными обозначениями: T - символьная строка; N - числовое значение (целое или дробное).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Формат символьной строки указывается в виде T(n-k) или T(=k), где: n - минимальное количество знаков, k - максимальное количество знаков, символ "-" - разделитель, символ</w:t>
      </w:r>
      <w:r>
        <w:t xml:space="preserve"> "=" означает фиксированное количество знаков в строке. В случае, если минимальное количество знаков равно 0, формат имеет вид T(0-k). В случае, если максимальное количество знаков не ограничено, формат имеет вид T(n-).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lastRenderedPageBreak/>
        <w:t>Формат числового значения указываетс</w:t>
      </w:r>
      <w:r>
        <w:t>я в виде N(m.k), где: m - максимальное количество знаков в числе, включая целую и дробную часть числа без разделяющей десятичной точки и знака (для отрицательного числа), k - максимальное число знаков дробной части числа. Если число знаков дробной части чи</w:t>
      </w:r>
      <w:r>
        <w:t>сла равно 0 (то есть число целое), то формат числового значения имеет вид N(m).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Для простых элементов, являющихся базовыми в XML, например, элемент с типом "date", поле "Формат элемента" не заполняется. Для таких элементов в поле "Дополнительная информация</w:t>
      </w:r>
      <w:r>
        <w:t>" указывается тип базового элемента;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признак обязательности элемента определяет обязательность наличия элемента (совокупности наименования элемента и его значения) в файле обмена. Признак обязательности элемента может принимать следующие значения: "О" - на</w:t>
      </w:r>
      <w:r>
        <w:t>личие элемента в файле обмена обязательно; "Н" - наличие элемента в файле обмена необязательно, то есть элемент может отсутствовать. Если элемент принимает ограниченный перечень значений (по классификатору, кодовому словарю и тому подобному), то признак об</w:t>
      </w:r>
      <w:r>
        <w:t>язательности элемента дополняется символом "К". Например, "ОК". В случае, если количество реализаций элемента может быть более одной, то признак обязательности элемента дополняется символом "М". Например, "НМ" или "ОКМ".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К вышеперечисленным признакам обяза</w:t>
      </w:r>
      <w:r>
        <w:t>тельности элемента может добавляться значение "У" в случае описания в XML схеме условий, предъявляемых к элементу в файле обмена, описанных в графе "Дополнительная информация". Например, "НУ" или "ОКУ";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дополнительная информация содержит, при необходимости</w:t>
      </w:r>
      <w:r>
        <w:t>, требования к элементу файла обмена, не указанные ранее. Для сложных элементов указывается ссылка на таблицу, в которой описывается состав данного элемента. Для элементов, принимающих ограниченный перечень значений из классификатора (кодового словаря и то</w:t>
      </w:r>
      <w:r>
        <w:t>му подобного), указывается соответствующее наименование классификатора (кодового словаря и тому подобного) или приводится перечень возможных значений. Для классификатора (кодового словаря и тому подобного) может указываться ссылка на его местонахождение. Д</w:t>
      </w:r>
      <w:r>
        <w:t>ля элементов, использующих пользовательский тип данных, указывается наименование типового элемента.</w:t>
      </w:r>
    </w:p>
    <w:p w:rsidR="00000000" w:rsidRDefault="00D147DC">
      <w:pPr>
        <w:pStyle w:val="ConsPlusNormal"/>
        <w:jc w:val="both"/>
      </w:pPr>
    </w:p>
    <w:p w:rsidR="00000000" w:rsidRDefault="00E54955">
      <w:pPr>
        <w:pStyle w:val="ConsPlusNormal"/>
        <w:jc w:val="center"/>
      </w:pPr>
      <w:r>
        <w:rPr>
          <w:noProof/>
          <w:position w:val="-438"/>
        </w:rPr>
        <w:lastRenderedPageBreak/>
        <w:drawing>
          <wp:inline distT="0" distB="0" distL="0" distR="0">
            <wp:extent cx="4309745" cy="5780405"/>
            <wp:effectExtent l="1905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9745" cy="5780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jc w:val="center"/>
      </w:pPr>
      <w:bookmarkStart w:id="522" w:name="Par8522"/>
      <w:bookmarkEnd w:id="522"/>
      <w:r>
        <w:t>Рисунок 1. Диаграмма структуры файла обмена</w:t>
      </w: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jc w:val="right"/>
        <w:outlineLvl w:val="2"/>
      </w:pPr>
      <w:r>
        <w:t>Таблица 3.1</w:t>
      </w: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Title"/>
        <w:jc w:val="center"/>
      </w:pPr>
      <w:bookmarkStart w:id="523" w:name="Par8526"/>
      <w:bookmarkEnd w:id="523"/>
      <w:r>
        <w:t>Файл обмена (Файл)</w:t>
      </w:r>
    </w:p>
    <w:p w:rsidR="00000000" w:rsidRDefault="00D147DC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2098"/>
        <w:gridCol w:w="1644"/>
        <w:gridCol w:w="1077"/>
        <w:gridCol w:w="1077"/>
        <w:gridCol w:w="1134"/>
        <w:gridCol w:w="2041"/>
      </w:tblGrid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Наименование элемента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Сокращенное наименование (код) элемента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Признак типа элемента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Формат элемента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Признак обязательности элемента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Дополнительная информация</w:t>
            </w:r>
          </w:p>
        </w:tc>
      </w:tr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 xml:space="preserve">Идентификатор </w:t>
            </w:r>
            <w:r>
              <w:lastRenderedPageBreak/>
              <w:t>файла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lastRenderedPageBreak/>
              <w:t>ИдФайл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T(1-255)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ОУ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 xml:space="preserve">Содержит </w:t>
            </w:r>
            <w:r>
              <w:lastRenderedPageBreak/>
              <w:t>(повторяет) имя сформированного файла (без расширения)</w:t>
            </w:r>
          </w:p>
        </w:tc>
      </w:tr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lastRenderedPageBreak/>
              <w:t>Версия программы, с помощью которой сформирован файл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ВерсПрог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T(1-40)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</w:tr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Версия формата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ВерсФорм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T(1-5)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Принимает значение: 5.02</w:t>
            </w:r>
          </w:p>
        </w:tc>
      </w:tr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Состав и структура документа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Документ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 xml:space="preserve">Состав элемента представлен в </w:t>
            </w:r>
            <w:hyperlink w:anchor="Par8561" w:tooltip="Состав и структура документа (Документ)" w:history="1">
              <w:r>
                <w:rPr>
                  <w:color w:val="0000FF"/>
                </w:rPr>
                <w:t>таблице 3.2</w:t>
              </w:r>
            </w:hyperlink>
          </w:p>
        </w:tc>
      </w:tr>
    </w:tbl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jc w:val="right"/>
        <w:outlineLvl w:val="2"/>
      </w:pPr>
      <w:r>
        <w:t>Таблица 3.2</w:t>
      </w: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Title"/>
        <w:jc w:val="center"/>
      </w:pPr>
      <w:bookmarkStart w:id="524" w:name="Par8561"/>
      <w:bookmarkEnd w:id="524"/>
      <w:r>
        <w:t>Состав и структура документа (Документ)</w:t>
      </w:r>
    </w:p>
    <w:p w:rsidR="00000000" w:rsidRDefault="00D147DC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2098"/>
        <w:gridCol w:w="1644"/>
        <w:gridCol w:w="1077"/>
        <w:gridCol w:w="1077"/>
        <w:gridCol w:w="1134"/>
        <w:gridCol w:w="2041"/>
      </w:tblGrid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Наименование элемента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Сокращенное наименование (код) элемента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 xml:space="preserve">Признак типа </w:t>
            </w:r>
            <w:r>
              <w:t>элемента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Формат элемента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Признак обязательности элемента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Дополнительная информация</w:t>
            </w:r>
          </w:p>
        </w:tc>
      </w:tr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Код формы документа по КНД</w:t>
            </w:r>
          </w:p>
          <w:p w:rsidR="00000000" w:rsidRDefault="00D147DC">
            <w:pPr>
              <w:pStyle w:val="ConsPlusNormal"/>
            </w:pPr>
            <w:r>
              <w:t>(классификатор налоговой документации)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КНД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T(=7)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ОК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Типовой элемент &lt;КНДТип&gt;.</w:t>
            </w:r>
          </w:p>
          <w:p w:rsidR="00000000" w:rsidRDefault="00D147DC">
            <w:pPr>
              <w:pStyle w:val="ConsPlusNormal"/>
            </w:pPr>
            <w:r>
              <w:t>Принимает значение: 1155115</w:t>
            </w:r>
          </w:p>
        </w:tc>
      </w:tr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Дата формирования документа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ДатаДок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T(=10)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Типовой элемент &lt;ДатаТип&gt;.</w:t>
            </w:r>
          </w:p>
          <w:p w:rsidR="00000000" w:rsidRDefault="00D147DC">
            <w:pPr>
              <w:pStyle w:val="ConsPlusNormal"/>
            </w:pPr>
            <w:r>
              <w:t>Дата в формате ДД.ММ.ГГГГ</w:t>
            </w:r>
          </w:p>
        </w:tc>
      </w:tr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Код налогового органа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КодНО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T(=4)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ОК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Типовой элемент &lt;СОНОТип&gt;.</w:t>
            </w:r>
          </w:p>
          <w:p w:rsidR="00000000" w:rsidRDefault="00D147DC">
            <w:pPr>
              <w:pStyle w:val="ConsPlusNormal"/>
            </w:pPr>
            <w:r>
              <w:t>Значение выбирается в соответствии с классификатором "Система обозначений налоговых органов"</w:t>
            </w:r>
          </w:p>
        </w:tc>
      </w:tr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lastRenderedPageBreak/>
              <w:t>Налоговый период (код)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Период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T(=2)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ОК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Принимает значение:</w:t>
            </w:r>
          </w:p>
          <w:p w:rsidR="00000000" w:rsidRDefault="00D147DC">
            <w:pPr>
              <w:pStyle w:val="ConsPlusNormal"/>
            </w:pPr>
            <w:r>
              <w:t>01 - январь |</w:t>
            </w:r>
          </w:p>
          <w:p w:rsidR="00000000" w:rsidRDefault="00D147DC">
            <w:pPr>
              <w:pStyle w:val="ConsPlusNormal"/>
            </w:pPr>
            <w:r>
              <w:t>02 - февраль |</w:t>
            </w:r>
          </w:p>
          <w:p w:rsidR="00000000" w:rsidRDefault="00D147DC">
            <w:pPr>
              <w:pStyle w:val="ConsPlusNormal"/>
            </w:pPr>
            <w:r>
              <w:t>03 - март |</w:t>
            </w:r>
          </w:p>
          <w:p w:rsidR="00000000" w:rsidRDefault="00D147DC">
            <w:pPr>
              <w:pStyle w:val="ConsPlusNormal"/>
            </w:pPr>
            <w:r>
              <w:t>04 - апрель |</w:t>
            </w:r>
          </w:p>
          <w:p w:rsidR="00000000" w:rsidRDefault="00D147DC">
            <w:pPr>
              <w:pStyle w:val="ConsPlusNormal"/>
            </w:pPr>
            <w:r>
              <w:t>05 - май |</w:t>
            </w:r>
          </w:p>
          <w:p w:rsidR="00000000" w:rsidRDefault="00D147DC">
            <w:pPr>
              <w:pStyle w:val="ConsPlusNormal"/>
            </w:pPr>
            <w:r>
              <w:t>06 - июнь |</w:t>
            </w:r>
          </w:p>
          <w:p w:rsidR="00000000" w:rsidRDefault="00D147DC">
            <w:pPr>
              <w:pStyle w:val="ConsPlusNormal"/>
            </w:pPr>
            <w:r>
              <w:t>07 - июль |</w:t>
            </w:r>
          </w:p>
          <w:p w:rsidR="00000000" w:rsidRDefault="00D147DC">
            <w:pPr>
              <w:pStyle w:val="ConsPlusNormal"/>
            </w:pPr>
            <w:r>
              <w:t>08 - август |</w:t>
            </w:r>
          </w:p>
          <w:p w:rsidR="00000000" w:rsidRDefault="00D147DC">
            <w:pPr>
              <w:pStyle w:val="ConsPlusNormal"/>
            </w:pPr>
            <w:r>
              <w:t>09 - сентябрь |</w:t>
            </w:r>
          </w:p>
          <w:p w:rsidR="00000000" w:rsidRDefault="00D147DC">
            <w:pPr>
              <w:pStyle w:val="ConsPlusNormal"/>
            </w:pPr>
            <w:r>
              <w:t>10 - октябрь |</w:t>
            </w:r>
          </w:p>
          <w:p w:rsidR="00000000" w:rsidRDefault="00D147DC">
            <w:pPr>
              <w:pStyle w:val="ConsPlusNormal"/>
            </w:pPr>
            <w:r>
              <w:t>11 - ноябрь |</w:t>
            </w:r>
          </w:p>
          <w:p w:rsidR="00000000" w:rsidRDefault="00D147DC">
            <w:pPr>
              <w:pStyle w:val="ConsPlusNormal"/>
            </w:pPr>
            <w:r>
              <w:t>12 - декабрь |</w:t>
            </w:r>
          </w:p>
          <w:p w:rsidR="00000000" w:rsidRDefault="00D147DC">
            <w:pPr>
              <w:pStyle w:val="ConsPlusNormal"/>
            </w:pPr>
            <w:r>
              <w:t>21 - 1 квартал |</w:t>
            </w:r>
          </w:p>
          <w:p w:rsidR="00000000" w:rsidRDefault="00D147DC">
            <w:pPr>
              <w:pStyle w:val="ConsPlusNormal"/>
            </w:pPr>
            <w:r>
              <w:t>22 - 2 квартал |</w:t>
            </w:r>
          </w:p>
          <w:p w:rsidR="00000000" w:rsidRDefault="00D147DC">
            <w:pPr>
              <w:pStyle w:val="ConsPlusNormal"/>
            </w:pPr>
            <w:r>
              <w:t>23 - 3 квартал |</w:t>
            </w:r>
          </w:p>
          <w:p w:rsidR="00000000" w:rsidRDefault="00D147DC">
            <w:pPr>
              <w:pStyle w:val="ConsPlusNormal"/>
            </w:pPr>
            <w:r>
              <w:t>24 - 4 квартал |</w:t>
            </w:r>
          </w:p>
          <w:p w:rsidR="00000000" w:rsidRDefault="00D147DC">
            <w:pPr>
              <w:pStyle w:val="ConsPlusNormal"/>
            </w:pPr>
            <w:r>
              <w:t>51 - 1 квартал при реорганизации (ликвидации) организации |</w:t>
            </w:r>
          </w:p>
          <w:p w:rsidR="00000000" w:rsidRDefault="00D147DC">
            <w:pPr>
              <w:pStyle w:val="ConsPlusNormal"/>
            </w:pPr>
            <w:r>
              <w:t>54 - 2 квартал при реорганизации (ликвидации) организации |</w:t>
            </w:r>
          </w:p>
          <w:p w:rsidR="00000000" w:rsidRDefault="00D147DC">
            <w:pPr>
              <w:pStyle w:val="ConsPlusNormal"/>
            </w:pPr>
            <w:r>
              <w:t>55 - 3 квартал при реорганизации (ликвидации) организации |</w:t>
            </w:r>
          </w:p>
          <w:p w:rsidR="00000000" w:rsidRDefault="00D147DC">
            <w:pPr>
              <w:pStyle w:val="ConsPlusNormal"/>
            </w:pPr>
            <w:r>
              <w:t>56 - 4 квартал при реорганизации (ликвидации) организации |</w:t>
            </w:r>
          </w:p>
          <w:p w:rsidR="00000000" w:rsidRDefault="00D147DC">
            <w:pPr>
              <w:pStyle w:val="ConsPlusNormal"/>
            </w:pPr>
            <w:r>
              <w:t>71 - за январь при реорганизации (ликвидации) организации |</w:t>
            </w:r>
          </w:p>
          <w:p w:rsidR="00000000" w:rsidRDefault="00D147DC">
            <w:pPr>
              <w:pStyle w:val="ConsPlusNormal"/>
            </w:pPr>
            <w:r>
              <w:t>72 - за февраль при реорганизации (ликвидации) организации |</w:t>
            </w:r>
          </w:p>
        </w:tc>
      </w:tr>
      <w:tr w:rsidR="00000000">
        <w:tc>
          <w:tcPr>
            <w:tcW w:w="209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  <w:tc>
          <w:tcPr>
            <w:tcW w:w="164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  <w:tc>
          <w:tcPr>
            <w:tcW w:w="107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  <w:tc>
          <w:tcPr>
            <w:tcW w:w="107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  <w:tc>
          <w:tcPr>
            <w:tcW w:w="204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 xml:space="preserve">73 - за март при реорганизации </w:t>
            </w:r>
            <w:r>
              <w:lastRenderedPageBreak/>
              <w:t>(ликвидации) организации |</w:t>
            </w:r>
          </w:p>
          <w:p w:rsidR="00000000" w:rsidRDefault="00D147DC">
            <w:pPr>
              <w:pStyle w:val="ConsPlusNormal"/>
            </w:pPr>
            <w:r>
              <w:t>74 - за апрель при реорганизации (ликвидации) организации |</w:t>
            </w:r>
          </w:p>
          <w:p w:rsidR="00000000" w:rsidRDefault="00D147DC">
            <w:pPr>
              <w:pStyle w:val="ConsPlusNormal"/>
            </w:pPr>
            <w:r>
              <w:t>75 - за май при реорганизации (ликвидации) организации |</w:t>
            </w:r>
          </w:p>
          <w:p w:rsidR="00000000" w:rsidRDefault="00D147DC">
            <w:pPr>
              <w:pStyle w:val="ConsPlusNormal"/>
            </w:pPr>
            <w:r>
              <w:t>76 - за июнь при реорганизации (ликвидации) организации |</w:t>
            </w:r>
          </w:p>
          <w:p w:rsidR="00000000" w:rsidRDefault="00D147DC">
            <w:pPr>
              <w:pStyle w:val="ConsPlusNormal"/>
            </w:pPr>
            <w:r>
              <w:t>77 - за июль при реорганизации (ликвидации) организации |</w:t>
            </w:r>
          </w:p>
          <w:p w:rsidR="00000000" w:rsidRDefault="00D147DC">
            <w:pPr>
              <w:pStyle w:val="ConsPlusNormal"/>
            </w:pPr>
            <w:r>
              <w:t>78 - за август при реорганизации (ликвидации) организации |</w:t>
            </w:r>
          </w:p>
          <w:p w:rsidR="00000000" w:rsidRDefault="00D147DC">
            <w:pPr>
              <w:pStyle w:val="ConsPlusNormal"/>
            </w:pPr>
            <w:r>
              <w:t>79 - за сентябрь при ре</w:t>
            </w:r>
            <w:r>
              <w:t>организации (ликвидации) организации |</w:t>
            </w:r>
          </w:p>
          <w:p w:rsidR="00000000" w:rsidRDefault="00D147DC">
            <w:pPr>
              <w:pStyle w:val="ConsPlusNormal"/>
            </w:pPr>
            <w:r>
              <w:t>80 - за октябрь при реорганизации (ликвидации) организации |</w:t>
            </w:r>
          </w:p>
          <w:p w:rsidR="00000000" w:rsidRDefault="00D147DC">
            <w:pPr>
              <w:pStyle w:val="ConsPlusNormal"/>
            </w:pPr>
            <w:r>
              <w:t>81 - за ноябрь при реорганизации (ликвидации) организации |</w:t>
            </w:r>
          </w:p>
          <w:p w:rsidR="00000000" w:rsidRDefault="00D147DC">
            <w:pPr>
              <w:pStyle w:val="ConsPlusNormal"/>
            </w:pPr>
            <w:r>
              <w:t>82 - за декабрь при реорганизации (ликвидации) организации</w:t>
            </w:r>
          </w:p>
        </w:tc>
      </w:tr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lastRenderedPageBreak/>
              <w:t>Отчетный год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ОтчетГод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Типовой э</w:t>
            </w:r>
            <w:r>
              <w:t>лемент &lt;xs:gYear&gt;.</w:t>
            </w:r>
          </w:p>
          <w:p w:rsidR="00000000" w:rsidRDefault="00D147DC">
            <w:pPr>
              <w:pStyle w:val="ConsPlusNormal"/>
            </w:pPr>
            <w:r>
              <w:t>Год в формате ГГГГ</w:t>
            </w:r>
          </w:p>
        </w:tc>
      </w:tr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lastRenderedPageBreak/>
              <w:t>Имя файла налоговой декларации по налогу на добавленную стоимость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ИмяФайлНДС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T(1-255)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Содержит имя файла (без расширения) ранее представленной налоговой декларации по налогу на добавленную стоимость (с префиксом NO_NDS), к которой представляется реестр</w:t>
            </w:r>
          </w:p>
        </w:tc>
      </w:tr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Номер корректировки (реестра)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НомКорр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N(3)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Принимает значение:</w:t>
            </w:r>
          </w:p>
          <w:p w:rsidR="00000000" w:rsidRDefault="00D147DC">
            <w:pPr>
              <w:pStyle w:val="ConsPlusNormal"/>
            </w:pPr>
            <w:r>
              <w:t>0 - первичный реестр,</w:t>
            </w:r>
          </w:p>
          <w:p w:rsidR="00000000" w:rsidRDefault="00D147DC">
            <w:pPr>
              <w:pStyle w:val="ConsPlusNormal"/>
            </w:pPr>
            <w:r>
              <w:t>1 - корректировка,</w:t>
            </w:r>
          </w:p>
          <w:p w:rsidR="00000000" w:rsidRDefault="00D147DC">
            <w:pPr>
              <w:pStyle w:val="ConsPlusNormal"/>
            </w:pPr>
            <w:r>
              <w:t>2 - последующая корректировка, и другие</w:t>
            </w:r>
          </w:p>
        </w:tc>
      </w:tr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Имя файла, содержащего сведения из реестра транспортных, товаросопроводительных и (или) иных документов, предусмотренных подпунктом 3 пункта 3.1, подпунктом 3 пункта 3.5, подпунктом 3 пункта 3.8,</w:t>
            </w:r>
            <w:r>
              <w:t xml:space="preserve"> подпунктом 2 пункта 14 статьи 165 Налогового кодекса Российской Федерации (при перевозке товаров </w:t>
            </w:r>
            <w:r>
              <w:lastRenderedPageBreak/>
              <w:t>морскими или речными судами, судами смешанного (река-море) плавания)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lastRenderedPageBreak/>
              <w:t>НаимРеестрМор_10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T(1-255)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Содержит (повторяет) имя файла (с расширением) с префиксом KO_RRMORNDS.2</w:t>
            </w:r>
          </w:p>
        </w:tc>
      </w:tr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lastRenderedPageBreak/>
              <w:t>Сведения о налогоплательщике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СвНП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 xml:space="preserve">Состав элемента представлен в </w:t>
            </w:r>
            <w:hyperlink w:anchor="Par8683" w:tooltip="Сведения о налогоплательщике (СвНП)" w:history="1">
              <w:r>
                <w:rPr>
                  <w:color w:val="0000FF"/>
                </w:rPr>
                <w:t>таблице 3.3</w:t>
              </w:r>
            </w:hyperlink>
          </w:p>
        </w:tc>
      </w:tr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Сведения о лице, подписавшем докуме</w:t>
            </w:r>
            <w:r>
              <w:t>нт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Подписант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 xml:space="preserve">Состав элемента представлен в </w:t>
            </w:r>
            <w:hyperlink w:anchor="Par8805" w:tooltip="Сведения о лице, подписавшем документ (Подписант)" w:history="1">
              <w:r>
                <w:rPr>
                  <w:color w:val="0000FF"/>
                </w:rPr>
                <w:t>таблице 3.7</w:t>
              </w:r>
            </w:hyperlink>
          </w:p>
        </w:tc>
      </w:tr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Реестр транспортных, товаросопроводительных и (или) иных документов, предусмотренны</w:t>
            </w:r>
            <w:r>
              <w:t>х подпунктом 3 пункта 3.1, подпунктом 3 пункта 3.5, подпунктом 3 пункта 3.8, подпунктом 2 пункта 14 статьи 165 Налогового кодекса Российской Федерации (при перевозке товаров морскими или речными судами, судами смешанного (река-море) плавания)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РеестрМор_10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ОМ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 xml:space="preserve">Состав элемента представлен в </w:t>
            </w:r>
            <w:hyperlink w:anchor="Par8867" w:tooltip="Реестр транспортных, товаросопроводительных и (или) иных" w:history="1">
              <w:r>
                <w:rPr>
                  <w:color w:val="0000FF"/>
                </w:rPr>
                <w:t>таблице 3.9</w:t>
              </w:r>
            </w:hyperlink>
          </w:p>
        </w:tc>
      </w:tr>
    </w:tbl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jc w:val="right"/>
        <w:outlineLvl w:val="2"/>
      </w:pPr>
      <w:r>
        <w:t>Таблица 3.3</w:t>
      </w: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Title"/>
        <w:jc w:val="center"/>
      </w:pPr>
      <w:bookmarkStart w:id="525" w:name="Par8683"/>
      <w:bookmarkEnd w:id="525"/>
      <w:r>
        <w:t>Сведения о налогоплательщике (СвНП)</w:t>
      </w:r>
    </w:p>
    <w:p w:rsidR="00000000" w:rsidRDefault="00D147DC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2098"/>
        <w:gridCol w:w="1644"/>
        <w:gridCol w:w="1077"/>
        <w:gridCol w:w="1077"/>
        <w:gridCol w:w="1134"/>
        <w:gridCol w:w="2041"/>
      </w:tblGrid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 xml:space="preserve">Наименование </w:t>
            </w:r>
            <w:r>
              <w:lastRenderedPageBreak/>
              <w:t>элемента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lastRenderedPageBreak/>
              <w:t xml:space="preserve">Сокращенное </w:t>
            </w:r>
            <w:r>
              <w:lastRenderedPageBreak/>
              <w:t>наименование (код) эле</w:t>
            </w:r>
            <w:r>
              <w:t>мента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lastRenderedPageBreak/>
              <w:t xml:space="preserve">Признак </w:t>
            </w:r>
            <w:r>
              <w:lastRenderedPageBreak/>
              <w:t>типа элемента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lastRenderedPageBreak/>
              <w:t xml:space="preserve">Формат </w:t>
            </w:r>
            <w:r>
              <w:lastRenderedPageBreak/>
              <w:t>элемента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lastRenderedPageBreak/>
              <w:t xml:space="preserve">Признак </w:t>
            </w:r>
            <w:r>
              <w:lastRenderedPageBreak/>
              <w:t>обязательности элемента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lastRenderedPageBreak/>
              <w:t xml:space="preserve">Дополнительная </w:t>
            </w:r>
            <w:r>
              <w:lastRenderedPageBreak/>
              <w:t>информация</w:t>
            </w:r>
          </w:p>
        </w:tc>
      </w:tr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lastRenderedPageBreak/>
              <w:t>Налогоплательщик - организация |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НПЮЛ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 xml:space="preserve">Состав элемента представлен в </w:t>
            </w:r>
            <w:hyperlink w:anchor="Par8706" w:tooltip="Налогоплательщик - организация (НПЮЛ)" w:history="1">
              <w:r>
                <w:rPr>
                  <w:color w:val="0000FF"/>
                </w:rPr>
                <w:t>таблице 3.4</w:t>
              </w:r>
            </w:hyperlink>
          </w:p>
        </w:tc>
      </w:tr>
      <w:tr w:rsidR="00000000">
        <w:tc>
          <w:tcPr>
            <w:tcW w:w="209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Налогоплательщик - индивидуальный предприниматель</w:t>
            </w:r>
          </w:p>
        </w:tc>
        <w:tc>
          <w:tcPr>
            <w:tcW w:w="164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НПФЛ</w:t>
            </w:r>
          </w:p>
        </w:tc>
        <w:tc>
          <w:tcPr>
            <w:tcW w:w="107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07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</w:t>
            </w:r>
          </w:p>
        </w:tc>
        <w:tc>
          <w:tcPr>
            <w:tcW w:w="204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 xml:space="preserve">Состав элемента представлен в </w:t>
            </w:r>
            <w:hyperlink w:anchor="Par8781" w:tooltip="Налогоплательщик - индивидуальный предприниматель (НПФЛ)" w:history="1">
              <w:r>
                <w:rPr>
                  <w:color w:val="0000FF"/>
                </w:rPr>
                <w:t>таблице 3.6</w:t>
              </w:r>
            </w:hyperlink>
          </w:p>
        </w:tc>
      </w:tr>
    </w:tbl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jc w:val="right"/>
        <w:outlineLvl w:val="2"/>
      </w:pPr>
      <w:r>
        <w:t>Таблица 3.4</w:t>
      </w: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Title"/>
        <w:jc w:val="center"/>
      </w:pPr>
      <w:bookmarkStart w:id="526" w:name="Par8706"/>
      <w:bookmarkEnd w:id="526"/>
      <w:r>
        <w:t>Налогоплательщик - организация (НПЮЛ)</w:t>
      </w:r>
    </w:p>
    <w:p w:rsidR="00000000" w:rsidRDefault="00D147DC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2098"/>
        <w:gridCol w:w="1644"/>
        <w:gridCol w:w="1077"/>
        <w:gridCol w:w="1077"/>
        <w:gridCol w:w="1134"/>
        <w:gridCol w:w="2041"/>
      </w:tblGrid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Наименование элемента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Сокращенное наименование (код) элемента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Признак типа элемента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Формат элемента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Признак обязательности элемента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Дополнительная информация</w:t>
            </w:r>
          </w:p>
        </w:tc>
      </w:tr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Наименование организации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НаимОрг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T(1-1000)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</w:tr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ИНН юридического лица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ИННЮЛ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T(=10)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Типовой элемент &lt;ИННЮЛТип&gt;</w:t>
            </w:r>
          </w:p>
        </w:tc>
      </w:tr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КПП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КПП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T(=9)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Типовой элемент &lt;КППТип&gt;</w:t>
            </w:r>
          </w:p>
        </w:tc>
      </w:tr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Сведения о реорганизованной (ликвидированной) организации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СвРеоргЮЛ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 xml:space="preserve">Состав элемента представлен в </w:t>
            </w:r>
            <w:hyperlink w:anchor="Par8741" w:tooltip="Сведения о реорганизованной (ликвидированной)" w:history="1">
              <w:r>
                <w:rPr>
                  <w:color w:val="0000FF"/>
                </w:rPr>
                <w:t>таблице 3.5</w:t>
              </w:r>
            </w:hyperlink>
          </w:p>
        </w:tc>
      </w:tr>
    </w:tbl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jc w:val="right"/>
        <w:outlineLvl w:val="2"/>
      </w:pPr>
      <w:r>
        <w:t>Таблица 3.5</w:t>
      </w: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Title"/>
        <w:jc w:val="center"/>
      </w:pPr>
      <w:bookmarkStart w:id="527" w:name="Par8741"/>
      <w:bookmarkEnd w:id="527"/>
      <w:r>
        <w:t>Сведения о реорганизованной (ликвидированной)</w:t>
      </w:r>
    </w:p>
    <w:p w:rsidR="00000000" w:rsidRDefault="00D147DC">
      <w:pPr>
        <w:pStyle w:val="ConsPlusTitle"/>
        <w:jc w:val="center"/>
      </w:pPr>
      <w:r>
        <w:t>организации (СвРеоргЮЛ)</w:t>
      </w:r>
    </w:p>
    <w:p w:rsidR="00000000" w:rsidRDefault="00D147DC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2098"/>
        <w:gridCol w:w="1644"/>
        <w:gridCol w:w="1077"/>
        <w:gridCol w:w="1077"/>
        <w:gridCol w:w="1134"/>
        <w:gridCol w:w="2041"/>
      </w:tblGrid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Наименование элемента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Сокращенное наименование (код) элемента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Признак типа элемента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Формат элемента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Признак обязательности элемента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Дополните</w:t>
            </w:r>
            <w:r>
              <w:t>льная информация</w:t>
            </w:r>
          </w:p>
        </w:tc>
      </w:tr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lastRenderedPageBreak/>
              <w:t>Код формы реорганизации (ликвидация)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ФормРеорг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T(=1)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ОК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Принимает значение:</w:t>
            </w:r>
          </w:p>
          <w:p w:rsidR="00000000" w:rsidRDefault="00D147DC">
            <w:pPr>
              <w:pStyle w:val="ConsPlusNormal"/>
            </w:pPr>
            <w:r>
              <w:t>0 - ликвидация |</w:t>
            </w:r>
          </w:p>
          <w:p w:rsidR="00000000" w:rsidRDefault="00D147DC">
            <w:pPr>
              <w:pStyle w:val="ConsPlusNormal"/>
            </w:pPr>
            <w:r>
              <w:t>1 - преобразование |</w:t>
            </w:r>
          </w:p>
          <w:p w:rsidR="00000000" w:rsidRDefault="00D147DC">
            <w:pPr>
              <w:pStyle w:val="ConsPlusNormal"/>
            </w:pPr>
            <w:r>
              <w:t>2 - слияние |</w:t>
            </w:r>
          </w:p>
          <w:p w:rsidR="00000000" w:rsidRDefault="00D147DC">
            <w:pPr>
              <w:pStyle w:val="ConsPlusNormal"/>
            </w:pPr>
            <w:r>
              <w:t>3 - разделение |</w:t>
            </w:r>
          </w:p>
          <w:p w:rsidR="00000000" w:rsidRDefault="00D147DC">
            <w:pPr>
              <w:pStyle w:val="ConsPlusNormal"/>
            </w:pPr>
            <w:r>
              <w:t>5 - присоединение |</w:t>
            </w:r>
          </w:p>
          <w:p w:rsidR="00000000" w:rsidRDefault="00D147DC">
            <w:pPr>
              <w:pStyle w:val="ConsPlusNormal"/>
            </w:pPr>
            <w:r>
              <w:t>6 - разделение с одновременным присоединением</w:t>
            </w:r>
          </w:p>
        </w:tc>
      </w:tr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ИНН реорганизованной организации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ИННЮЛ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T(=10)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НУ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Типовой элемент &lt;ИННЮЛТип&gt;.</w:t>
            </w:r>
          </w:p>
          <w:p w:rsidR="00000000" w:rsidRDefault="00D147DC">
            <w:pPr>
              <w:pStyle w:val="ConsPlusNormal"/>
            </w:pPr>
            <w:r>
              <w:t>Элемент обязателен при</w:t>
            </w:r>
          </w:p>
          <w:p w:rsidR="00000000" w:rsidRDefault="00D147DC">
            <w:pPr>
              <w:pStyle w:val="ConsPlusNormal"/>
            </w:pPr>
            <w:r>
              <w:t>&lt;ФормРеорг&gt; = 1 | 2 | 3 | 5 | 6</w:t>
            </w:r>
          </w:p>
        </w:tc>
      </w:tr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КПП реорганизованной организации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КПП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T(=9)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НУ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Типовой элемент &lt;КППТип&gt;.</w:t>
            </w:r>
          </w:p>
          <w:p w:rsidR="00000000" w:rsidRDefault="00D147DC">
            <w:pPr>
              <w:pStyle w:val="ConsPlusNormal"/>
            </w:pPr>
            <w:r>
              <w:t>Элемент обязателен при</w:t>
            </w:r>
          </w:p>
          <w:p w:rsidR="00000000" w:rsidRDefault="00D147DC">
            <w:pPr>
              <w:pStyle w:val="ConsPlusNormal"/>
            </w:pPr>
            <w:r>
              <w:t>&lt;ФормРеорг&gt; = 1 | 2 | 3 | 5 | 6</w:t>
            </w:r>
          </w:p>
        </w:tc>
      </w:tr>
    </w:tbl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jc w:val="right"/>
        <w:outlineLvl w:val="2"/>
      </w:pPr>
      <w:r>
        <w:t>Таблица 3.6</w:t>
      </w: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Title"/>
        <w:jc w:val="center"/>
      </w:pPr>
      <w:bookmarkStart w:id="528" w:name="Par8781"/>
      <w:bookmarkEnd w:id="528"/>
      <w:r>
        <w:t>Налогоплательщик - индивидуальный предприниматель (НПФЛ)</w:t>
      </w:r>
    </w:p>
    <w:p w:rsidR="00000000" w:rsidRDefault="00D147DC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2098"/>
        <w:gridCol w:w="1644"/>
        <w:gridCol w:w="1077"/>
        <w:gridCol w:w="1077"/>
        <w:gridCol w:w="1134"/>
        <w:gridCol w:w="2041"/>
      </w:tblGrid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Наименование элемента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Сокращенное наименование (код) элемента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Признак типа элемента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Формат элемента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Признак обязательности элемента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Дополнительная информация</w:t>
            </w:r>
          </w:p>
        </w:tc>
      </w:tr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ИНН физического лица, зарегистрированного в качестве индивидуального предпринимателя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ИННФЛ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T(=12)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Типовой элемент &lt;ИННФЛТип&gt;</w:t>
            </w:r>
          </w:p>
        </w:tc>
      </w:tr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 xml:space="preserve">Фамилия, имя, отчество индивидуального </w:t>
            </w:r>
            <w:r>
              <w:lastRenderedPageBreak/>
              <w:t>предпринимателя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lastRenderedPageBreak/>
              <w:t>ФИО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Типовой элемент &lt;ФИОТип&gt;.</w:t>
            </w:r>
          </w:p>
          <w:p w:rsidR="00000000" w:rsidRDefault="00D147DC">
            <w:pPr>
              <w:pStyle w:val="ConsPlusNormal"/>
            </w:pPr>
            <w:r>
              <w:t>Состав эл</w:t>
            </w:r>
            <w:r>
              <w:t xml:space="preserve">емента </w:t>
            </w:r>
            <w:r>
              <w:lastRenderedPageBreak/>
              <w:t xml:space="preserve">представлен в </w:t>
            </w:r>
            <w:hyperlink w:anchor="Par8900" w:tooltip="Фамилия, имя, отчество (ФИОТип)" w:history="1">
              <w:r>
                <w:rPr>
                  <w:color w:val="0000FF"/>
                </w:rPr>
                <w:t>таблице 3.10</w:t>
              </w:r>
            </w:hyperlink>
          </w:p>
        </w:tc>
      </w:tr>
    </w:tbl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jc w:val="right"/>
        <w:outlineLvl w:val="2"/>
      </w:pPr>
      <w:r>
        <w:t>Таблица 3.7</w:t>
      </w: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Title"/>
        <w:jc w:val="center"/>
      </w:pPr>
      <w:bookmarkStart w:id="529" w:name="Par8805"/>
      <w:bookmarkEnd w:id="529"/>
      <w:r>
        <w:t>Сведения о лице, подписавшем документ (Подписант)</w:t>
      </w:r>
    </w:p>
    <w:p w:rsidR="00000000" w:rsidRDefault="00D147DC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2098"/>
        <w:gridCol w:w="1644"/>
        <w:gridCol w:w="1077"/>
        <w:gridCol w:w="1077"/>
        <w:gridCol w:w="1134"/>
        <w:gridCol w:w="2041"/>
      </w:tblGrid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Наименование элемента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Сокращенное наименование (код) элемента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Признак типа элемента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Формат элемента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Признак обязательности элемента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Дополнительная информация</w:t>
            </w:r>
          </w:p>
        </w:tc>
      </w:tr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Признак лица, подписавшего документ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ПрПодп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T(=1)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ОК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Принимает значение:</w:t>
            </w:r>
          </w:p>
          <w:p w:rsidR="00000000" w:rsidRDefault="00D147DC">
            <w:pPr>
              <w:pStyle w:val="ConsPlusNormal"/>
            </w:pPr>
            <w:r>
              <w:t>1 - налогоплательщик |</w:t>
            </w:r>
          </w:p>
          <w:p w:rsidR="00000000" w:rsidRDefault="00D147DC">
            <w:pPr>
              <w:pStyle w:val="ConsPlusNormal"/>
            </w:pPr>
            <w:r>
              <w:t>2 - представитель налогоплательщика</w:t>
            </w:r>
          </w:p>
        </w:tc>
      </w:tr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Номер контактного телефона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Тлф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T(1-20)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</w:tr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Фамилия, имя, отчество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ФИО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Типовой элемент &lt;ФИОТип&gt;.</w:t>
            </w:r>
          </w:p>
          <w:p w:rsidR="00000000" w:rsidRDefault="00D147DC">
            <w:pPr>
              <w:pStyle w:val="ConsPlusNormal"/>
            </w:pPr>
            <w:r>
              <w:t xml:space="preserve">Состав элемента представлен в </w:t>
            </w:r>
            <w:hyperlink w:anchor="Par8900" w:tooltip="Фамилия, имя, отчество (ФИОТип)" w:history="1">
              <w:r>
                <w:rPr>
                  <w:color w:val="0000FF"/>
                </w:rPr>
                <w:t>таблице 3.10</w:t>
              </w:r>
            </w:hyperlink>
          </w:p>
        </w:tc>
      </w:tr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Сведения о представителе налогоплательщика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СвПред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НУ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 xml:space="preserve">Состав элемента представлен в </w:t>
            </w:r>
            <w:hyperlink w:anchor="Par8844" w:tooltip="Сведения о представителе налогоплательщика (СвПред)" w:history="1">
              <w:r>
                <w:rPr>
                  <w:color w:val="0000FF"/>
                </w:rPr>
                <w:t>таблице 3.8</w:t>
              </w:r>
            </w:hyperlink>
          </w:p>
          <w:p w:rsidR="00000000" w:rsidRDefault="00D147DC">
            <w:pPr>
              <w:pStyle w:val="ConsPlusNormal"/>
            </w:pPr>
            <w:r>
              <w:t>Элемент обязателен при &lt;ПрПодп&gt;=2</w:t>
            </w:r>
          </w:p>
        </w:tc>
      </w:tr>
    </w:tbl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jc w:val="right"/>
        <w:outlineLvl w:val="2"/>
      </w:pPr>
      <w:r>
        <w:t>Таблица 3.8</w:t>
      </w: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Title"/>
        <w:jc w:val="center"/>
      </w:pPr>
      <w:bookmarkStart w:id="530" w:name="Par8844"/>
      <w:bookmarkEnd w:id="530"/>
      <w:r>
        <w:t>Сведения о представителе налогоплательщика (СвПред)</w:t>
      </w:r>
    </w:p>
    <w:p w:rsidR="00000000" w:rsidRDefault="00D147DC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2098"/>
        <w:gridCol w:w="1644"/>
        <w:gridCol w:w="1077"/>
        <w:gridCol w:w="1077"/>
        <w:gridCol w:w="1134"/>
        <w:gridCol w:w="2041"/>
      </w:tblGrid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Наим</w:t>
            </w:r>
            <w:r>
              <w:t>енование элемента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Сокращенное наименование (код) элемента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Признак типа элемента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Формат элемента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 xml:space="preserve">Признак обязательности </w:t>
            </w:r>
            <w:r>
              <w:lastRenderedPageBreak/>
              <w:t>элемента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lastRenderedPageBreak/>
              <w:t>Дополнительная информация</w:t>
            </w:r>
          </w:p>
        </w:tc>
      </w:tr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lastRenderedPageBreak/>
              <w:t>Наименование документа, подтверждающего полномочия представителя налогоплательщика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НаимДок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T(1-120)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</w:tr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Наименование организации - представителя налогоплательщика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НаимОрг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T(1-1000)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</w:tr>
    </w:tbl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jc w:val="right"/>
        <w:outlineLvl w:val="2"/>
      </w:pPr>
      <w:r>
        <w:t>Таблица 3.9</w:t>
      </w: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Title"/>
        <w:jc w:val="center"/>
      </w:pPr>
      <w:bookmarkStart w:id="531" w:name="Par8867"/>
      <w:bookmarkEnd w:id="531"/>
      <w:r>
        <w:t>Реестр транспортных, товаросопроводительных и (или) иных</w:t>
      </w:r>
    </w:p>
    <w:p w:rsidR="00000000" w:rsidRDefault="00D147DC">
      <w:pPr>
        <w:pStyle w:val="ConsPlusTitle"/>
        <w:jc w:val="center"/>
      </w:pPr>
      <w:r>
        <w:t>документов, предусмотренных подпунктом 3 пункта 3.1,</w:t>
      </w:r>
    </w:p>
    <w:p w:rsidR="00000000" w:rsidRDefault="00D147DC">
      <w:pPr>
        <w:pStyle w:val="ConsPlusTitle"/>
        <w:jc w:val="center"/>
      </w:pPr>
      <w:r>
        <w:t>подпунктом 3 пункта 3.5, подпунктом 3 пункта 3.8,</w:t>
      </w:r>
    </w:p>
    <w:p w:rsidR="00000000" w:rsidRDefault="00D147DC">
      <w:pPr>
        <w:pStyle w:val="ConsPlusTitle"/>
        <w:jc w:val="center"/>
      </w:pPr>
      <w:r>
        <w:t>подпунктом 2 пункта 14 статьи 165Налогового кодекса</w:t>
      </w:r>
    </w:p>
    <w:p w:rsidR="00000000" w:rsidRDefault="00D147DC">
      <w:pPr>
        <w:pStyle w:val="ConsPlusTitle"/>
        <w:jc w:val="center"/>
      </w:pPr>
      <w:r>
        <w:t>Российской Федерации (при перевозке товаров морскими</w:t>
      </w:r>
    </w:p>
    <w:p w:rsidR="00000000" w:rsidRDefault="00D147DC">
      <w:pPr>
        <w:pStyle w:val="ConsPlusTitle"/>
        <w:jc w:val="center"/>
      </w:pPr>
      <w:r>
        <w:t>или речными судами, судами смешанного (река-море)</w:t>
      </w:r>
    </w:p>
    <w:p w:rsidR="00000000" w:rsidRDefault="00D147DC">
      <w:pPr>
        <w:pStyle w:val="ConsPlusTitle"/>
        <w:jc w:val="center"/>
      </w:pPr>
      <w:r>
        <w:t>плавания) РеестрМор_10</w:t>
      </w:r>
    </w:p>
    <w:p w:rsidR="00000000" w:rsidRDefault="00D147DC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2098"/>
        <w:gridCol w:w="1644"/>
        <w:gridCol w:w="1077"/>
        <w:gridCol w:w="1077"/>
        <w:gridCol w:w="1134"/>
        <w:gridCol w:w="2041"/>
      </w:tblGrid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Наименование элемента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Сокра</w:t>
            </w:r>
            <w:r>
              <w:t>щенное наименование (код) элемента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Признак типа элемента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Формат элемента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Признак обязательности элемента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Дополнительная информация</w:t>
            </w:r>
          </w:p>
        </w:tc>
      </w:tr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Код операции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КодОпер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T(=7)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ОК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 xml:space="preserve">Принимает значение из перечня "Коды операций", приведенного в Приложении 1 к Порядку заполнения налоговой декларации по налогу на добавленную стоимость </w:t>
            </w:r>
            <w:hyperlink w:anchor="Par8896" w:tooltip="&lt;*&gt; Утвержден приказом ФНС России от 29.10.2014 N ММВ-7-3/558@ &quot;Об утверждении формы налоговой декларации по налогу на добавленную стоимость, порядка ее заполнения, а также формата представления налоговой декларации по налогу на добавленную стоимость в электронной форме&quot; (зарегистрирован в Министерстве юстиции Российской Федерации 15.12.2014, регистрационный номер 35171), с учетом изменений, внесенными приказом ФНС России от 20.12.2016 N ММВ-7-3/696@ (зарегистрирован в Министерстве юстиции Российской Фед..." w:history="1">
              <w:r>
                <w:rPr>
                  <w:color w:val="0000FF"/>
                </w:rPr>
                <w:t>&lt;*&gt;</w:t>
              </w:r>
            </w:hyperlink>
            <w:r>
              <w:t>:</w:t>
            </w:r>
          </w:p>
          <w:p w:rsidR="00000000" w:rsidRDefault="00D147DC">
            <w:pPr>
              <w:pStyle w:val="ConsPlusNormal"/>
            </w:pPr>
            <w:r>
              <w:t xml:space="preserve">1010423 | 1010425 | 1010433 | </w:t>
            </w:r>
            <w:r>
              <w:lastRenderedPageBreak/>
              <w:t>1010437 | 1010451 | 1010467 | 1010468</w:t>
            </w:r>
            <w:r>
              <w:t xml:space="preserve"> | 1010469 | 1010482 | 1010483 | 1010484 | 1011407 | 1011408 | 1011409</w:t>
            </w:r>
          </w:p>
        </w:tc>
      </w:tr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lastRenderedPageBreak/>
              <w:t>Итого налоговая база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НалБазаИт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N(14)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</w:tr>
    </w:tbl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ind w:firstLine="540"/>
        <w:jc w:val="both"/>
      </w:pPr>
      <w:r>
        <w:t>--------------------------------</w:t>
      </w:r>
    </w:p>
    <w:p w:rsidR="00000000" w:rsidRDefault="00D147DC">
      <w:pPr>
        <w:pStyle w:val="ConsPlusNormal"/>
        <w:spacing w:before="240"/>
        <w:ind w:firstLine="540"/>
        <w:jc w:val="both"/>
      </w:pPr>
      <w:bookmarkStart w:id="532" w:name="Par8896"/>
      <w:bookmarkEnd w:id="532"/>
      <w:r>
        <w:t>&lt;*&gt; Утвержден приказом ФНС России от 29.10.2014 N ММВ-7-3/558@ "Об утверждении формы налогово</w:t>
      </w:r>
      <w:r>
        <w:t>й декларации по налогу на добавленную стоимость, порядка ее заполнения, а также формата представления налоговой декларации по налогу на добавленную стоимость в электронной форме" (зарегистрирован в Министерстве юстиции Российской Федерации 15.12.2014, реги</w:t>
      </w:r>
      <w:r>
        <w:t>страционный номер 35171), с учетом изменений, внесенными приказом ФНС России от 20.12.2016 N ММВ-7-3/696@ (зарегистрирован в Министерстве юстиции Российской Федерации 15.12.2014, регистрационный номер 35171), приказом ФНС России от 28.12.2018 N СА-7-3/853@</w:t>
      </w:r>
      <w:r>
        <w:t xml:space="preserve"> (зарегистрирован в Министерстве юстиции Российской Федерации 28.01.2019, регистрационный номер 53586), приказом ФНС России от 20.11.2019 N ММВ-7-3/579@ (зарегистрирован в Министерстве юстиции Российской Федерации 20.12.2019, регистрационный номер 56946).</w:t>
      </w: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jc w:val="right"/>
        <w:outlineLvl w:val="2"/>
      </w:pPr>
      <w:r>
        <w:t>Таблица 3.10</w:t>
      </w: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Title"/>
        <w:jc w:val="center"/>
      </w:pPr>
      <w:bookmarkStart w:id="533" w:name="Par8900"/>
      <w:bookmarkEnd w:id="533"/>
      <w:r>
        <w:t>Фамилия, имя, отчество (ФИОТип)</w:t>
      </w:r>
    </w:p>
    <w:p w:rsidR="00000000" w:rsidRDefault="00D147DC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2098"/>
        <w:gridCol w:w="1644"/>
        <w:gridCol w:w="1077"/>
        <w:gridCol w:w="1077"/>
        <w:gridCol w:w="1134"/>
        <w:gridCol w:w="2041"/>
      </w:tblGrid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Наименование элемента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Сокращенное наименование (код) элемента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Признак типа элемента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Формат элемента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Признак обязательности элемента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Дополнительная информация</w:t>
            </w:r>
          </w:p>
        </w:tc>
      </w:tr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Фамилия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Фамилия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T(1-60)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</w:tr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Имя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Имя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T(1-60)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</w:tr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Отчество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Отчество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T(1-60)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</w:tr>
    </w:tbl>
    <w:p w:rsidR="00000000" w:rsidRDefault="00D147DC">
      <w:pPr>
        <w:pStyle w:val="ConsPlusNormal"/>
        <w:jc w:val="both"/>
      </w:pPr>
    </w:p>
    <w:p w:rsidR="00000000" w:rsidRDefault="00D147DC">
      <w:pPr>
        <w:pStyle w:val="ConsPlusTitle"/>
        <w:jc w:val="center"/>
        <w:outlineLvl w:val="1"/>
      </w:pPr>
      <w:r>
        <w:t>III. ОПИСАНИЕ ФАЙЛА ОБМЕНА СВЕДЕНИЙ ИЗ ДОКУМЕНТОВ,</w:t>
      </w:r>
    </w:p>
    <w:p w:rsidR="00000000" w:rsidRDefault="00D147DC">
      <w:pPr>
        <w:pStyle w:val="ConsPlusTitle"/>
        <w:jc w:val="center"/>
      </w:pPr>
      <w:r>
        <w:t>ПОДТВЕРЖДАЮЩИХ ОБОСНОВАННОСТЬ ПРИМЕНЕНИЯ НАЛОГОВОЙ СТАВКИ</w:t>
      </w:r>
    </w:p>
    <w:p w:rsidR="00000000" w:rsidRDefault="00D147DC">
      <w:pPr>
        <w:pStyle w:val="ConsPlusTitle"/>
        <w:jc w:val="center"/>
      </w:pPr>
      <w:r>
        <w:t>0 ПРОЦЕНТОВ ПО НАЛОГУ НА ДОБАВЛЕННУЮ СТОИМОСТЬ</w:t>
      </w: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ind w:firstLine="540"/>
        <w:jc w:val="both"/>
      </w:pPr>
      <w:r>
        <w:t>4. Имя файла обмена должно иметь следующий вид: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lastRenderedPageBreak/>
        <w:t>R_T_A_K_O_GGGGMMDD_N, где: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R_T - префикс, принимающий значение: KO_RRMORNDS.2;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A_K - идентификатор получателя информации, где: A - идентификатор получателя, которому направляется файл обмена, K - идентификатор конечного получателя, для которого предназначе</w:t>
      </w:r>
      <w:r>
        <w:t>на информация из данного файла обмена &lt;7&gt;. Каждый из идентификаторов (A и K) имеет вид для налоговых органов - четырехразрядный код (код налогового органа в соответствии с классификатором СОНО);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--------------------------------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&lt;7&gt; Передача файла от отправ</w:t>
      </w:r>
      <w:r>
        <w:t>ителя к конечному получателю (K) может осуществляться в несколько этапов через другие налоговые органы, осуществляющие передачу файла на промежуточных этапах, которые обозначаются идентификатором A. В случае передачи файла от отправителя к конечному получа</w:t>
      </w:r>
      <w:r>
        <w:t>телю при отсутствии налоговых органов, осуществляющих передачу на промежуточных этапах, значения идентификаторов A и K совпадают.</w:t>
      </w: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ind w:firstLine="540"/>
        <w:jc w:val="both"/>
      </w:pPr>
      <w:r>
        <w:t>O - идентификатор отправителя информации, имеет вид: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для организаций - девятнадцатиразрядный код ИНН и КПП организации (обосо</w:t>
      </w:r>
      <w:r>
        <w:t>бленного подразделения);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для физических лиц - двенадцатиразрядный код ИНН, при отсутствии ИНН - последовательность из двенадцати нулей.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GGGG - год формирования передаваемого файла, MM - месяц, DD - день;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N - идентификационный номер файла (длина - от 1 до 3</w:t>
      </w:r>
      <w:r>
        <w:t>6 знаков, идентификационный номер файла должен обеспечивать уникальность файла).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Расширение имени файла - xml. Расширение имени файла может указываться как строчными, так и прописными буквами.</w:t>
      </w:r>
    </w:p>
    <w:p w:rsidR="00000000" w:rsidRDefault="00D147DC">
      <w:pPr>
        <w:pStyle w:val="ConsPlusNormal"/>
        <w:ind w:firstLine="540"/>
        <w:jc w:val="both"/>
      </w:pPr>
    </w:p>
    <w:p w:rsidR="00000000" w:rsidRDefault="00D147DC">
      <w:pPr>
        <w:pStyle w:val="ConsPlusTitle"/>
        <w:ind w:firstLine="540"/>
        <w:jc w:val="both"/>
        <w:outlineLvl w:val="2"/>
      </w:pPr>
      <w:r>
        <w:t>Параметры первой строки файла обмена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Первая строка XML файла д</w:t>
      </w:r>
      <w:r>
        <w:t>олжна иметь следующий вид: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&lt;?xml version="1.0" encoding = "windows-1251"?&gt;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Имя файла, содержащего XML схему файла обмена, должно иметь следующий вид: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KO_RRMORNDS.2_1_815_02_05_02_xx, где xx - номер версии схемы.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Расширение имени файла - xsd.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XML схема файла обмена приводится отдельным файлом и размещается на сайте Федеральной налоговой службы.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lastRenderedPageBreak/>
        <w:t xml:space="preserve">5. Логическая модель файла обмена представлена в виде диаграммы структуры файла обмена на </w:t>
      </w:r>
      <w:hyperlink w:anchor="Par8969" w:tooltip="Рисунок 2. Диаграмма структуры файла обмена" w:history="1">
        <w:r>
          <w:rPr>
            <w:color w:val="0000FF"/>
          </w:rPr>
          <w:t>рисунке 2</w:t>
        </w:r>
      </w:hyperlink>
      <w:r>
        <w:t xml:space="preserve"> настоящего формата. Элементами логической модели файла обмена являются элементы и атрибуты XML файла. Для каждого структурного элемента логической модели файла обмена приводятся следующие сведения: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наименование элемента. Приводится пол</w:t>
      </w:r>
      <w:r>
        <w:t>ное наименование элемента &lt;8&gt;;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--------------------------------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&lt;8&gt; В строке таблицы могут быть описаны несколько элементов, наименования которых разделены символом "|". Такая форма записи применяется при наличии в файле обмена только одного элемента из оп</w:t>
      </w:r>
      <w:r>
        <w:t>исанных в этой строке.</w:t>
      </w: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ind w:firstLine="540"/>
        <w:jc w:val="both"/>
      </w:pPr>
      <w:r>
        <w:t>сокращенное наименование (код) элемента. Приводится сокращенное наименование элемента. Синтаксис сокращенного наименования должен удовлетворять спецификации XML;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признак типа элемента. Может принимать следующие значения: "С" - сложн</w:t>
      </w:r>
      <w:r>
        <w:t>ый элемент логической модели (содержит вложенные элементы), "П" - простой элемент логической модели, реализованный в виде элемента XML файла, "А" - простой элемент логической модели, реализованный в виде атрибута элемента XML файла. Простой элемент логичес</w:t>
      </w:r>
      <w:r>
        <w:t>кой модели не содержит вложенные элементы;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формат элемента. Формат элемента представляется следующими условными обозначениями: T - символьная строка; N - числовое значение (целое или дробное).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Формат символьной строки указывается в виде T(n-k) или T(=k), г</w:t>
      </w:r>
      <w:r>
        <w:t>де: n - минимальное количество знаков, k - максимальное количество знаков, символ "-" - разделитель, символ "=" означает фиксированное количество знаков в строке. В случае, если минимальное количество знаков равно 0, формат имеет вид T(0-k). В случае, если</w:t>
      </w:r>
      <w:r>
        <w:t xml:space="preserve"> максимальное количество знаков не ограничено, формат имеет вид T(n-).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Формат числового значения указывается в виде N(m.k), где: m - максимальное количество знаков в числе, включая целую и дробную часть числа без разделяющей десятичной точки и знака (для о</w:t>
      </w:r>
      <w:r>
        <w:t>трицательного числа), k - максимальное число знаков дробной части числа. Если число знаков дробной части числа равно 0 (то есть число целое), то формат числового значения имеет вид N(m).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Для простых элементов, являющихся базовыми в XML, например, элемент с</w:t>
      </w:r>
      <w:r>
        <w:t xml:space="preserve"> типом "date", поле "Формат элемента" не заполняется. Для таких элементов в поле "Дополнительная информация" указывается тип базового элемента;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признак обязательности элемента определяет обязательность наличия элемента (совокупности наименования элемента и</w:t>
      </w:r>
      <w:r>
        <w:t xml:space="preserve"> его значения) в файле обмена. Признак обязательности элемента может принимать следующие значения: "О" - наличие элемента в файле обмена обязательно; "Н" - наличие элемента в файле обмена необязательно, то есть элемент может отсутствовать. Если элемент при</w:t>
      </w:r>
      <w:r>
        <w:t xml:space="preserve">нимает ограниченный перечень значений (по классификатору, кодовому словарю и тому подобному), то признак обязательности элемента дополняется символом "К". Например, "ОК". В случае, если количество реализаций элемента может быть более одной, то </w:t>
      </w:r>
      <w:r>
        <w:lastRenderedPageBreak/>
        <w:t>признак обяз</w:t>
      </w:r>
      <w:r>
        <w:t>ательности элемента дополняется символом "М". Например, "НМ" или "ОКМ".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К вышеперечисленным признакам обязательности элемента может добавляться значение "У" в случае описания в XML схеме условий, предъявляемых к элементу в файле обмена, описанных в графе "</w:t>
      </w:r>
      <w:r>
        <w:t>Дополнительная информация". Например, "НУ" или "ОКУ";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дополнительная информация содержит, при необходимости, требования к элементу файла обмена, не указанные ранее. Для сложных элементов указывается ссылка на таблицу, в которой описывается состав данного э</w:t>
      </w:r>
      <w:r>
        <w:t>лемента. Для элементов, принимающих ограниченный перечень значений из классификатора (кодового словаря и тому подобного), указывается соответствующее наименование классификатора (кодового словаря и тому подобного) или приводится перечень возможных значений</w:t>
      </w:r>
      <w:r>
        <w:t>. Для классификатора (кодового словаря и тому подобного) может указываться ссылка на его местонахождение. Для элементов, использующих пользовательский тип данных, указывается наименование типового элемента.</w:t>
      </w:r>
    </w:p>
    <w:p w:rsidR="00000000" w:rsidRDefault="00D147DC">
      <w:pPr>
        <w:pStyle w:val="ConsPlusNormal"/>
        <w:jc w:val="both"/>
      </w:pPr>
    </w:p>
    <w:p w:rsidR="00000000" w:rsidRDefault="00E54955">
      <w:pPr>
        <w:pStyle w:val="ConsPlusNormal"/>
        <w:jc w:val="center"/>
      </w:pPr>
      <w:r>
        <w:rPr>
          <w:noProof/>
          <w:position w:val="-429"/>
        </w:rPr>
        <w:lastRenderedPageBreak/>
        <w:drawing>
          <wp:inline distT="0" distB="0" distL="0" distR="0">
            <wp:extent cx="4309745" cy="5883910"/>
            <wp:effectExtent l="1905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9745" cy="5883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jc w:val="center"/>
      </w:pPr>
      <w:bookmarkStart w:id="534" w:name="Par8969"/>
      <w:bookmarkEnd w:id="534"/>
      <w:r>
        <w:t>Рисунок 2. Диаграмма структуры файла обмена</w:t>
      </w: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jc w:val="right"/>
        <w:outlineLvl w:val="2"/>
      </w:pPr>
      <w:r>
        <w:t>Таблица 5.1</w:t>
      </w: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Title"/>
        <w:jc w:val="center"/>
      </w:pPr>
      <w:r>
        <w:t>Файл обмена (Файл)</w:t>
      </w:r>
    </w:p>
    <w:p w:rsidR="00000000" w:rsidRDefault="00D147DC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2098"/>
        <w:gridCol w:w="1644"/>
        <w:gridCol w:w="1077"/>
        <w:gridCol w:w="1077"/>
        <w:gridCol w:w="1134"/>
        <w:gridCol w:w="2041"/>
      </w:tblGrid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Наименование элемента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Сокращенное наименование (код) элемента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Признак типа элемента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Формат элемента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Признак обязательности элемента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Дополнительная информация</w:t>
            </w:r>
          </w:p>
        </w:tc>
      </w:tr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 xml:space="preserve">Идентификатор </w:t>
            </w:r>
            <w:r>
              <w:lastRenderedPageBreak/>
              <w:t>файла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lastRenderedPageBreak/>
              <w:t>ИдФайл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T(1-255)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ОУ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 xml:space="preserve">Содержит </w:t>
            </w:r>
            <w:r>
              <w:lastRenderedPageBreak/>
              <w:t>(повторяет) имя сформированного файла (без расширения)</w:t>
            </w:r>
          </w:p>
        </w:tc>
      </w:tr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lastRenderedPageBreak/>
              <w:t>Версия программы, с помощью которой сформирован файл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ВерсПрог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T(1-40)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</w:tr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Версия формата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ВерсФорм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T(1-5)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Принимает значение: 5.02</w:t>
            </w:r>
          </w:p>
        </w:tc>
      </w:tr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Состав и структура документа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Документ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 xml:space="preserve">Состав элемента представлен в </w:t>
            </w:r>
            <w:hyperlink w:anchor="Par9008" w:tooltip="Состав и структура документа (Документ)" w:history="1">
              <w:r>
                <w:rPr>
                  <w:color w:val="0000FF"/>
                </w:rPr>
                <w:t>таблице 5.2</w:t>
              </w:r>
            </w:hyperlink>
          </w:p>
        </w:tc>
      </w:tr>
    </w:tbl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jc w:val="right"/>
        <w:outlineLvl w:val="2"/>
      </w:pPr>
      <w:r>
        <w:t>Таблица 5.2</w:t>
      </w: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Title"/>
        <w:jc w:val="center"/>
      </w:pPr>
      <w:bookmarkStart w:id="535" w:name="Par9008"/>
      <w:bookmarkEnd w:id="535"/>
      <w:r>
        <w:t>Состав и структура документа (Документ)</w:t>
      </w:r>
    </w:p>
    <w:p w:rsidR="00000000" w:rsidRDefault="00D147DC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2098"/>
        <w:gridCol w:w="1644"/>
        <w:gridCol w:w="1077"/>
        <w:gridCol w:w="1077"/>
        <w:gridCol w:w="1134"/>
        <w:gridCol w:w="2041"/>
      </w:tblGrid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Наименование элемента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Сокращенное наименование (код) элемента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Признак типа элемента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Формат элемента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Признак обязательности элемента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Дополнительная информация</w:t>
            </w:r>
          </w:p>
        </w:tc>
      </w:tr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Индекс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Индекс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T(=7)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ОК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Типовой элемент &lt;КНДТип&gt;.</w:t>
            </w:r>
          </w:p>
          <w:p w:rsidR="00000000" w:rsidRDefault="00D147DC">
            <w:pPr>
              <w:pStyle w:val="ConsPlusNormal"/>
            </w:pPr>
            <w:r>
              <w:t>Принимает значение: 0005115</w:t>
            </w:r>
          </w:p>
        </w:tc>
      </w:tr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Номер корректировки (реестра)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НомКорр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N(3)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Принимает значение:</w:t>
            </w:r>
          </w:p>
          <w:p w:rsidR="00000000" w:rsidRDefault="00D147DC">
            <w:pPr>
              <w:pStyle w:val="ConsPlusNormal"/>
            </w:pPr>
            <w:r>
              <w:t>0 - первичный реестр,</w:t>
            </w:r>
          </w:p>
          <w:p w:rsidR="00000000" w:rsidRDefault="00D147DC">
            <w:pPr>
              <w:pStyle w:val="ConsPlusNormal"/>
            </w:pPr>
            <w:r>
              <w:t>1 - корректировка,</w:t>
            </w:r>
          </w:p>
          <w:p w:rsidR="00000000" w:rsidRDefault="00D147DC">
            <w:pPr>
              <w:pStyle w:val="ConsPlusNormal"/>
            </w:pPr>
            <w:r>
              <w:t>2 - последующая корректировка, и другие</w:t>
            </w:r>
          </w:p>
          <w:p w:rsidR="00000000" w:rsidRDefault="00D147DC">
            <w:pPr>
              <w:pStyle w:val="ConsPlusNormal"/>
            </w:pPr>
            <w:r>
              <w:t>Элемент повторяет значение элемента &lt;НомКорр&gt; из файла с префиксом KO_RRMORNDS</w:t>
            </w:r>
          </w:p>
        </w:tc>
      </w:tr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lastRenderedPageBreak/>
              <w:t>Реестр транспортных, товаросопроводительных и (или) иных документов</w:t>
            </w:r>
            <w:r>
              <w:t>, предусмотренных подпунктом 3 пункта 3.1, подпунктом 3 пункта 3.5, подпунктом 3 пункта 3.8, подпунктом 2 пункта 14 статьи 165 Налогового кодекса Российской Федерации (при перевозке товаров морскими или речными судами, судами смешанного (река-море) плавани</w:t>
            </w:r>
            <w:r>
              <w:t>я)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РеестрМор_10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ОМ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 xml:space="preserve">Состав элемента представлен в </w:t>
            </w:r>
            <w:hyperlink w:anchor="Par9042" w:tooltip="Реестр транспортных, товаросопроводительных и (или) иных" w:history="1">
              <w:r>
                <w:rPr>
                  <w:color w:val="0000FF"/>
                </w:rPr>
                <w:t>таблице 5.3</w:t>
              </w:r>
            </w:hyperlink>
          </w:p>
        </w:tc>
      </w:tr>
    </w:tbl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jc w:val="right"/>
        <w:outlineLvl w:val="2"/>
      </w:pPr>
      <w:r>
        <w:t>Таблица 5.3</w:t>
      </w: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Title"/>
        <w:jc w:val="center"/>
      </w:pPr>
      <w:bookmarkStart w:id="536" w:name="Par9042"/>
      <w:bookmarkEnd w:id="536"/>
      <w:r>
        <w:t>Реестр транспортных, товаросопроводительных и (или) иных</w:t>
      </w:r>
    </w:p>
    <w:p w:rsidR="00000000" w:rsidRDefault="00D147DC">
      <w:pPr>
        <w:pStyle w:val="ConsPlusTitle"/>
        <w:jc w:val="center"/>
      </w:pPr>
      <w:r>
        <w:t>документов, п</w:t>
      </w:r>
      <w:r>
        <w:t>редусмотренных подпунктом 3 пункта 3.1,</w:t>
      </w:r>
    </w:p>
    <w:p w:rsidR="00000000" w:rsidRDefault="00D147DC">
      <w:pPr>
        <w:pStyle w:val="ConsPlusTitle"/>
        <w:jc w:val="center"/>
      </w:pPr>
      <w:r>
        <w:t>подпунктом 3 пункта 3.5, подпунктом 3 пункта 3.8,</w:t>
      </w:r>
    </w:p>
    <w:p w:rsidR="00000000" w:rsidRDefault="00D147DC">
      <w:pPr>
        <w:pStyle w:val="ConsPlusTitle"/>
        <w:jc w:val="center"/>
      </w:pPr>
      <w:r>
        <w:t>подпунктом 2 пункта 14 статьи 165Налогового кодекса</w:t>
      </w:r>
    </w:p>
    <w:p w:rsidR="00000000" w:rsidRDefault="00D147DC">
      <w:pPr>
        <w:pStyle w:val="ConsPlusTitle"/>
        <w:jc w:val="center"/>
      </w:pPr>
      <w:r>
        <w:t>Российской Федерации (при перевозке товаров морскими</w:t>
      </w:r>
    </w:p>
    <w:p w:rsidR="00000000" w:rsidRDefault="00D147DC">
      <w:pPr>
        <w:pStyle w:val="ConsPlusTitle"/>
        <w:jc w:val="center"/>
      </w:pPr>
      <w:r>
        <w:t>или речными судами, судами смешанного (река-море)</w:t>
      </w:r>
    </w:p>
    <w:p w:rsidR="00000000" w:rsidRDefault="00D147DC">
      <w:pPr>
        <w:pStyle w:val="ConsPlusTitle"/>
        <w:jc w:val="center"/>
      </w:pPr>
      <w:r>
        <w:t>плавания) Р</w:t>
      </w:r>
      <w:r>
        <w:t>еестрМор_10</w:t>
      </w:r>
    </w:p>
    <w:p w:rsidR="00000000" w:rsidRDefault="00D147DC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2098"/>
        <w:gridCol w:w="1644"/>
        <w:gridCol w:w="1077"/>
        <w:gridCol w:w="1077"/>
        <w:gridCol w:w="1134"/>
        <w:gridCol w:w="2041"/>
      </w:tblGrid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Наименование элемента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Сокращенное наименование (код) элемента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Признак типа элемента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Формат элемента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Признак обязательности элемента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Дополнительная информация</w:t>
            </w:r>
          </w:p>
        </w:tc>
      </w:tr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Код операции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КодОпер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T(=7)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ОК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 xml:space="preserve">Принимает значение из перечня "Коды операций", приведенного в </w:t>
            </w:r>
            <w:r>
              <w:lastRenderedPageBreak/>
              <w:t xml:space="preserve">Приложении 1 к Порядку заполнения налоговой декларации по налогу на добавленную стоимость </w:t>
            </w:r>
            <w:hyperlink w:anchor="Par9077" w:tooltip="&lt;*&gt; Утвержден приказом ФНС России от 29.10.2014 N ММВ-7-3/558@ &quot;Об утверждении формы налоговой декларации по налогу на добавленную стоимость, порядка ее заполнения, а также формата представления налоговой декларации по налогу на добавленную стоимость в электронной форме&quot; (зарегистрирован в Министерстве юстиции Российской Федерации 15.12.2014, регистрационный номер 35171), с учетом изменений, внесенными приказом ФНС России от 20.12.2016 N ММВ-7-3/696@ (зарегистрирован в Министерстве юстиции Российской Фед..." w:history="1">
              <w:r>
                <w:rPr>
                  <w:color w:val="0000FF"/>
                </w:rPr>
                <w:t>&lt;*&gt;</w:t>
              </w:r>
            </w:hyperlink>
            <w:r>
              <w:t>:</w:t>
            </w:r>
          </w:p>
          <w:p w:rsidR="00000000" w:rsidRDefault="00D147DC">
            <w:pPr>
              <w:pStyle w:val="ConsPlusNormal"/>
            </w:pPr>
            <w:r>
              <w:t>1010423 | 1010425 | 1010433 | 1010437 | 1010451 | 1010467 | 1010468</w:t>
            </w:r>
            <w:r>
              <w:t xml:space="preserve"> | 1010469 | 1010482 | 1010483 | 1010484 | 1011407 | 1011408 | 1011409</w:t>
            </w:r>
          </w:p>
        </w:tc>
      </w:tr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lastRenderedPageBreak/>
              <w:t>Итого налоговая база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НалБазаИт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N(14)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</w:tr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Сведения об операции по реализации работ (услуг)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СвОбОпер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ОМ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 xml:space="preserve">Состав элемента представлен в </w:t>
            </w:r>
            <w:hyperlink w:anchor="Par9081" w:tooltip="Сведения об операции по реализации работ (услуг) (СвОбОпер)" w:history="1">
              <w:r>
                <w:rPr>
                  <w:color w:val="0000FF"/>
                </w:rPr>
                <w:t>таблице 5.4</w:t>
              </w:r>
            </w:hyperlink>
          </w:p>
        </w:tc>
      </w:tr>
    </w:tbl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ind w:firstLine="540"/>
        <w:jc w:val="both"/>
      </w:pPr>
      <w:r>
        <w:t>--------------------------------</w:t>
      </w:r>
    </w:p>
    <w:p w:rsidR="00000000" w:rsidRDefault="00D147DC">
      <w:pPr>
        <w:pStyle w:val="ConsPlusNormal"/>
        <w:spacing w:before="240"/>
        <w:ind w:firstLine="540"/>
        <w:jc w:val="both"/>
      </w:pPr>
      <w:bookmarkStart w:id="537" w:name="Par9077"/>
      <w:bookmarkEnd w:id="537"/>
      <w:r>
        <w:t>&lt;*&gt; Утвержден приказом ФНС России от 29.10.2014 N ММВ-7-3/558@ "Об утверждении формы налоговой декларации по налогу на добавленну</w:t>
      </w:r>
      <w:r>
        <w:t>ю стоимость, порядка ее заполнения, а также формата представления налоговой декларации по налогу на добавленную стоимость в электронной форме" (зарегистрирован в Министерстве юстиции Российской Федерации 15.12.2014, регистрационный номер 35171), с учетом и</w:t>
      </w:r>
      <w:r>
        <w:t>зменений, внесенными приказом ФНС России от 20.12.2016 N ММВ-7-3/696@ (зарегистрирован в Министерстве юстиции Российской Федерации 15.12.2014, регистрационный номер 35171), приказом ФНС России от 28.12.2018 N СА-7-3/853@ (зарегистрирован в Министерстве юст</w:t>
      </w:r>
      <w:r>
        <w:t>иции Российской Федерации 28.01.2019, регистрационный номер 53586), приказом ФНС России от 20.11.2019 N ММВ-7-3/579@ (зарегистрирован в Министерстве юстиции Российской Федерации 20.12.2019, регистрационный номер 56946).</w:t>
      </w: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jc w:val="right"/>
        <w:outlineLvl w:val="2"/>
      </w:pPr>
      <w:r>
        <w:t>Таблица 5.4</w:t>
      </w: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Title"/>
        <w:jc w:val="center"/>
      </w:pPr>
      <w:bookmarkStart w:id="538" w:name="Par9081"/>
      <w:bookmarkEnd w:id="538"/>
      <w:r>
        <w:t>Сведения</w:t>
      </w:r>
      <w:r>
        <w:t xml:space="preserve"> об операции по реализации работ (услуг) (СвОбОпер)</w:t>
      </w:r>
    </w:p>
    <w:p w:rsidR="00000000" w:rsidRDefault="00D147DC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2098"/>
        <w:gridCol w:w="1644"/>
        <w:gridCol w:w="1077"/>
        <w:gridCol w:w="1077"/>
        <w:gridCol w:w="1134"/>
        <w:gridCol w:w="2041"/>
      </w:tblGrid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Наименование элемента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 xml:space="preserve">Сокращенное наименование </w:t>
            </w:r>
            <w:r>
              <w:lastRenderedPageBreak/>
              <w:t>(код) элемента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lastRenderedPageBreak/>
              <w:t xml:space="preserve">Признак типа </w:t>
            </w:r>
            <w:r>
              <w:lastRenderedPageBreak/>
              <w:t>элемента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lastRenderedPageBreak/>
              <w:t>Формат элемента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Признак обязатель</w:t>
            </w:r>
            <w:r>
              <w:lastRenderedPageBreak/>
              <w:t>ности элемента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lastRenderedPageBreak/>
              <w:t>Дополнительная информация</w:t>
            </w:r>
          </w:p>
        </w:tc>
      </w:tr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lastRenderedPageBreak/>
              <w:t>Номер по порядку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НомПор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N(7)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</w:tr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Налоговая база по соответствующей операции по реализации услуг, обоснованность применения налоговой ставки 0 процентов по которой документально подтверждена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НалБазаОпПдтв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N(16.2)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</w:tr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Примечание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Прим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T(1-1000)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</w:tr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Сведения о транспортном, товаросопроводительном и (или) ином документе, подтверждающем вывоз товаров за пределы Российской Федерации или ввоз товаров на территорию Российской Федерации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СвТрДок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ОМ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 xml:space="preserve">Состав элемента представлен в </w:t>
            </w:r>
            <w:hyperlink w:anchor="Par9116" w:tooltip="Сведения о транспортном, товаросопроводительном" w:history="1">
              <w:r>
                <w:rPr>
                  <w:color w:val="0000FF"/>
                </w:rPr>
                <w:t>таблице 5.5</w:t>
              </w:r>
            </w:hyperlink>
          </w:p>
        </w:tc>
      </w:tr>
    </w:tbl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jc w:val="right"/>
        <w:outlineLvl w:val="2"/>
      </w:pPr>
      <w:r>
        <w:t>Таблица 5.5</w:t>
      </w: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Title"/>
        <w:jc w:val="center"/>
      </w:pPr>
      <w:bookmarkStart w:id="539" w:name="Par9116"/>
      <w:bookmarkEnd w:id="539"/>
      <w:r>
        <w:t>Сведения о транспортном, товаросопроводительном</w:t>
      </w:r>
    </w:p>
    <w:p w:rsidR="00000000" w:rsidRDefault="00D147DC">
      <w:pPr>
        <w:pStyle w:val="ConsPlusTitle"/>
        <w:jc w:val="center"/>
      </w:pPr>
      <w:r>
        <w:t>и (или) ином документе, подтверждающем вывоз товаров</w:t>
      </w:r>
    </w:p>
    <w:p w:rsidR="00000000" w:rsidRDefault="00D147DC">
      <w:pPr>
        <w:pStyle w:val="ConsPlusTitle"/>
        <w:jc w:val="center"/>
      </w:pPr>
      <w:r>
        <w:t>за пределы Российской Федерации или ввоз товаров</w:t>
      </w:r>
    </w:p>
    <w:p w:rsidR="00000000" w:rsidRDefault="00D147DC">
      <w:pPr>
        <w:pStyle w:val="ConsPlusTitle"/>
        <w:jc w:val="center"/>
      </w:pPr>
      <w:r>
        <w:t>на территорию Российской Федерации (СвТрДок)</w:t>
      </w:r>
    </w:p>
    <w:p w:rsidR="00000000" w:rsidRDefault="00D147DC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2098"/>
        <w:gridCol w:w="1644"/>
        <w:gridCol w:w="1077"/>
        <w:gridCol w:w="1077"/>
        <w:gridCol w:w="1134"/>
        <w:gridCol w:w="2041"/>
      </w:tblGrid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Наименование элемента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Сокращенное наименование (код) элемента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Признак типа элемента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Формат элемента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Признак обязательности элемента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Дополнительная информация</w:t>
            </w:r>
          </w:p>
        </w:tc>
      </w:tr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lastRenderedPageBreak/>
              <w:t xml:space="preserve">Вид транспортного, товаросопроводительного и (или) </w:t>
            </w:r>
            <w:r>
              <w:t>иного документа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ВидТрДок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T(=2)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ОК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Принимает значение:</w:t>
            </w:r>
          </w:p>
          <w:p w:rsidR="00000000" w:rsidRDefault="00D147DC">
            <w:pPr>
              <w:pStyle w:val="ConsPlusNormal"/>
            </w:pPr>
            <w:r>
              <w:t>02 - коносамент |</w:t>
            </w:r>
          </w:p>
          <w:p w:rsidR="00000000" w:rsidRDefault="00D147DC">
            <w:pPr>
              <w:pStyle w:val="ConsPlusNormal"/>
            </w:pPr>
            <w:r>
              <w:t>06 - поручение на отгрузку |</w:t>
            </w:r>
          </w:p>
          <w:p w:rsidR="00000000" w:rsidRDefault="00D147DC">
            <w:pPr>
              <w:pStyle w:val="ConsPlusNormal"/>
            </w:pPr>
            <w:r>
              <w:t>07 - морская накладная |</w:t>
            </w:r>
          </w:p>
          <w:p w:rsidR="00000000" w:rsidRDefault="00D147DC">
            <w:pPr>
              <w:pStyle w:val="ConsPlusNormal"/>
            </w:pPr>
            <w:r>
              <w:t>12 - иной документ</w:t>
            </w:r>
          </w:p>
        </w:tc>
      </w:tr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Номер транспортного, товаросопроводительного и (или) иного документа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НомТрДок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T(1-50)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При отсутствии номера в документе элемент принимает значение "б/н"</w:t>
            </w:r>
          </w:p>
        </w:tc>
      </w:tr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Дата транспортного, товаросопроводительного и (или) иного документа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ДатаТрДок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T(=10)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Типовой элемент &lt;ДатаТип&gt;.</w:t>
            </w:r>
          </w:p>
          <w:p w:rsidR="00000000" w:rsidRDefault="00D147DC">
            <w:pPr>
              <w:pStyle w:val="ConsPlusNormal"/>
            </w:pPr>
            <w:r>
              <w:t>Дата в формате ДД.ММ.ГГГГ</w:t>
            </w:r>
          </w:p>
        </w:tc>
      </w:tr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Наименование судна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НаимСудн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T(1-50)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</w:tr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Страна регистрации судна (флаг)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СтранРегСудн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T(=2)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НК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Принимает значение в соответствии с Общероссийским классификатором стран мира (ОКСМ), двухзначный буквенный код</w:t>
            </w:r>
          </w:p>
        </w:tc>
      </w:tr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Порт погрузки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ПортПогруз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T(1-50)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</w:tr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Код страны порта погрузки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СтрПортПогруз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T(=2)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ОК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Принимает значение в соответствии с Общероссийским классификатором стран мира (ОКСМ), двухзначный буквенный код</w:t>
            </w:r>
          </w:p>
        </w:tc>
      </w:tr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lastRenderedPageBreak/>
              <w:t>Порт разгрузки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ПортРазгруз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T(1-50)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</w:tr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Код страны порта разгрузки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СтрПортРазгруз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T(=2)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ОК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Принимает значение в соответствии с Общероссийским классификатором стран мира (ОКСМ), двухзначный буквенный код</w:t>
            </w:r>
          </w:p>
        </w:tc>
      </w:tr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Дата отметки российского таможенного органа "Погрузка разрешена" (при вывозе)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ДатаПогрРазр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T(=10)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НУ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Типовой элемент &lt;ДатаТип&gt;.</w:t>
            </w:r>
          </w:p>
          <w:p w:rsidR="00000000" w:rsidRDefault="00D147DC">
            <w:pPr>
              <w:pStyle w:val="ConsPlusNormal"/>
            </w:pPr>
            <w:r>
              <w:t>Дата в формат</w:t>
            </w:r>
            <w:r>
              <w:t>е ДД.ММ.ГГГГ.</w:t>
            </w:r>
          </w:p>
          <w:p w:rsidR="00000000" w:rsidRDefault="00D147DC">
            <w:pPr>
              <w:pStyle w:val="ConsPlusNormal"/>
            </w:pPr>
            <w:r>
              <w:t>Элемент обязателен при &lt;ВидТрДок&gt;= 06</w:t>
            </w:r>
          </w:p>
        </w:tc>
      </w:tr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Дата отметки российского таможенного органа (при ввозе)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ДатаГрузТамож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T(=10)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НУ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Типовой элемент &lt;ДатаТип&gt;.</w:t>
            </w:r>
          </w:p>
          <w:p w:rsidR="00000000" w:rsidRDefault="00D147DC">
            <w:pPr>
              <w:pStyle w:val="ConsPlusNormal"/>
            </w:pPr>
            <w:r>
              <w:t>Дата в формате ДД.ММ.ГГГГ.</w:t>
            </w:r>
          </w:p>
          <w:p w:rsidR="00000000" w:rsidRDefault="00D147DC">
            <w:pPr>
              <w:pStyle w:val="ConsPlusNormal"/>
            </w:pPr>
            <w:r>
              <w:t>Элемент обязателен при одновременном выполнении двух условий:</w:t>
            </w:r>
          </w:p>
          <w:p w:rsidR="00000000" w:rsidRDefault="00D147DC">
            <w:pPr>
              <w:pStyle w:val="ConsPlusNormal"/>
            </w:pPr>
            <w:r>
              <w:t>- &lt;КодОпер&gt; = 1010433 | 1010482 | 1010483 | 1010484</w:t>
            </w:r>
          </w:p>
          <w:p w:rsidR="00000000" w:rsidRDefault="00D147DC">
            <w:pPr>
              <w:pStyle w:val="ConsPlusNormal"/>
            </w:pPr>
            <w:r>
              <w:t>- &lt;СтрПортРазгруз&gt; = RU</w:t>
            </w:r>
          </w:p>
          <w:p w:rsidR="00000000" w:rsidRDefault="00D147DC">
            <w:pPr>
              <w:pStyle w:val="ConsPlusNormal"/>
            </w:pPr>
            <w:r>
              <w:t>(где RU - двухзначный буквенный код Российской Федерации из ОКСМ)</w:t>
            </w:r>
          </w:p>
        </w:tc>
      </w:tr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Регистрационный номер таможенной декларации (при вывозе)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РегНомТД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П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T(23-29)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НМ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</w:tr>
    </w:tbl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jc w:val="right"/>
        <w:outlineLvl w:val="0"/>
      </w:pPr>
      <w:r>
        <w:t>Приложение N 26</w:t>
      </w: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Title"/>
        <w:jc w:val="center"/>
      </w:pPr>
      <w:r>
        <w:t>ФОРМАТ</w:t>
      </w:r>
    </w:p>
    <w:p w:rsidR="00000000" w:rsidRDefault="00D147DC">
      <w:pPr>
        <w:pStyle w:val="ConsPlusTitle"/>
        <w:jc w:val="center"/>
      </w:pPr>
      <w:r>
        <w:t>ПРЕДСТАВЛЕНИЯ РЕЕСТРА ПЕРЕВОЗОЧНЫХ ДОКУМЕНТОВ,</w:t>
      </w:r>
    </w:p>
    <w:p w:rsidR="00000000" w:rsidRDefault="00D147DC">
      <w:pPr>
        <w:pStyle w:val="ConsPlusTitle"/>
        <w:jc w:val="center"/>
      </w:pPr>
      <w:r>
        <w:t>ПРЕДУСМОТРЕННЫХ ПУНКТОМ 4.1 СТАТЬИ 165 НАЛОГОВОГО КОДЕКСА</w:t>
      </w:r>
    </w:p>
    <w:p w:rsidR="00000000" w:rsidRDefault="00D147DC">
      <w:pPr>
        <w:pStyle w:val="ConsPlusTitle"/>
        <w:jc w:val="center"/>
      </w:pPr>
      <w:r>
        <w:t>РОССИЙСКОЙ ФЕДЕРАЦИИ, В ЭЛЕКТРОННОЙ ФОРМЕ</w:t>
      </w: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Title"/>
        <w:jc w:val="center"/>
        <w:outlineLvl w:val="1"/>
      </w:pPr>
      <w:r>
        <w:t>I. ОБЩИЕ ПОЛОЖЕНИЯ</w:t>
      </w: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ind w:firstLine="540"/>
        <w:jc w:val="both"/>
      </w:pPr>
      <w:r>
        <w:t>1. Настоящий формат описывает требования к XML файлам (далее - файл обмена) для передачи</w:t>
      </w:r>
      <w:r>
        <w:t xml:space="preserve"> реестра перевозочных документов, предусмотренных пунктом 4.1 статьи 165 Налогового кодекса Российской Федерации.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В электронной форме реестр перевозочных документов, предусмотренных пунктом 4.1 статьи 165 Налогового кодекса Российской Федерации (далее - Ре</w:t>
      </w:r>
      <w:r>
        <w:t>естр), представляется в виде двух обязательных форматов: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формат представления сведений, определяющих Реестр. Номер версии настоящего формата 5.02, часть 822;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формат представления сведений из документов, подтверждающих обоснованность применения налоговой ст</w:t>
      </w:r>
      <w:r>
        <w:t>авки 0 процентов по налогу на добавленную стоимость. Номер версии настоящего формата 5.02, часть 822-1.</w:t>
      </w: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Title"/>
        <w:jc w:val="center"/>
        <w:outlineLvl w:val="1"/>
      </w:pPr>
      <w:r>
        <w:t>II. ОПИСАНИЕ ФАЙЛА ОБМЕНА СВЕДЕНИЙ, ОПРЕДЕЛЯЮЩИХ РЕЕСТР</w:t>
      </w: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ind w:firstLine="540"/>
        <w:jc w:val="both"/>
      </w:pPr>
      <w:r>
        <w:t>2. Имя файла обмена должно иметь следующий вид: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R_T_A_K_O_GGGGMMDD_N, где: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R_T - префикс, прин</w:t>
      </w:r>
      <w:r>
        <w:t>имающий значение: KO_RRGDPRVZNDS;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A_K - идентификатор получателя информации, где: A - идентификатор получателя, которому направляется файл обмена, K - идентификатор конечного получателя, для которого предназначена информация из данного файла обмена &lt;1&gt;. Ка</w:t>
      </w:r>
      <w:r>
        <w:t>ждый из идентификаторов (A и K) имеет вид для налоговых органов - четырехразрядный код (код налогового органа в соответствии с классификатором "Система обозначения налоговых органов") (далее - СОНО);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--------------------------------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&lt;1&gt; Передача файла от о</w:t>
      </w:r>
      <w:r>
        <w:t xml:space="preserve">тправителя к конечному получателю (K) может осуществляться в несколько этапов через другие налоговые органы, осуществляющие передачу файла на промежуточных этапах, которые обозначаются идентификатором A. В случае передачи файла от </w:t>
      </w:r>
      <w:r>
        <w:lastRenderedPageBreak/>
        <w:t>отправителя к конечному п</w:t>
      </w:r>
      <w:r>
        <w:t>олучателю при отсутствии налоговых органов, осуществляющих передачу на промежуточных этапах, значения идентификаторов A и K совпадают.</w:t>
      </w: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ind w:firstLine="540"/>
        <w:jc w:val="both"/>
      </w:pPr>
      <w:r>
        <w:t>O - идентификатор отправителя информации, имеет вид: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для организаций - девятнадцатиразрядный код (идентификационный номер налогоплательщика (далее - ИНН) и код причины постановки на учет (далее - КПП) организации (обособленного подразделения);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для физических лиц - двенадцатиразрядный код (ИНН физического лиц</w:t>
      </w:r>
      <w:r>
        <w:t>а, при отсутствии ИНН - последовательность из двенадцати нулей).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GGGG - год формирования передаваемого файла, MM - месяц, DD - день;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N - идентификационный номер файла (длина - от 1 до 36 знаков, идентификационный номер файла должен обеспечивать уникальност</w:t>
      </w:r>
      <w:r>
        <w:t>ь файла).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Расширение имени файла - xml. Расширение имени файла может указываться как строчными, так и прописными буквами.</w:t>
      </w:r>
    </w:p>
    <w:p w:rsidR="00000000" w:rsidRDefault="00D147DC">
      <w:pPr>
        <w:pStyle w:val="ConsPlusNormal"/>
        <w:ind w:firstLine="540"/>
        <w:jc w:val="both"/>
      </w:pPr>
    </w:p>
    <w:p w:rsidR="00000000" w:rsidRDefault="00D147DC">
      <w:pPr>
        <w:pStyle w:val="ConsPlusTitle"/>
        <w:ind w:firstLine="540"/>
        <w:jc w:val="both"/>
        <w:outlineLvl w:val="2"/>
      </w:pPr>
      <w:r>
        <w:t>Параметры первой строки файла обмена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Первая строка XML файла должна иметь следующий вид: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&lt;?xml version = "1.0" encoding = "windows-12</w:t>
      </w:r>
      <w:r>
        <w:t>51"?&gt;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Имя файла, содержащего XML схему файла обмена, должно иметь следующий вид: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KO_RRGDPRVZNDS_1_822_01_05_02_xx, где xx - номер версии схемы.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Расширение имени файла - xsd.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XML схема файла обмена приводится отдельным файлом и размещается на сайте Федераль</w:t>
      </w:r>
      <w:r>
        <w:t>ной налоговой службы.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 xml:space="preserve">3. Логическая модель файла обмена представлена в виде диаграммы структуры файла обмена на </w:t>
      </w:r>
      <w:hyperlink w:anchor="Par9271" w:tooltip="Рисунок 1. Диаграмма структуры файла обмена" w:history="1">
        <w:r>
          <w:rPr>
            <w:color w:val="0000FF"/>
          </w:rPr>
          <w:t>рисунке 1</w:t>
        </w:r>
      </w:hyperlink>
      <w:r>
        <w:t xml:space="preserve"> настоящего формата. Элементами логической модели файла обмена</w:t>
      </w:r>
      <w:r>
        <w:t xml:space="preserve"> являются элементы и атрибуты XML файла. Перечень структурных элементов логической модели файла обмена и сведения о них приведены в </w:t>
      </w:r>
      <w:hyperlink w:anchor="Par9275" w:tooltip="Файл обмена (Файл)" w:history="1">
        <w:r>
          <w:rPr>
            <w:color w:val="0000FF"/>
          </w:rPr>
          <w:t>таблицах 3.1</w:t>
        </w:r>
      </w:hyperlink>
      <w:r>
        <w:t xml:space="preserve"> - </w:t>
      </w:r>
      <w:hyperlink w:anchor="Par9643" w:tooltip="Фамилия, имя, отчество (ФИОТип)" w:history="1">
        <w:r>
          <w:rPr>
            <w:color w:val="0000FF"/>
          </w:rPr>
          <w:t>3.1</w:t>
        </w:r>
        <w:r>
          <w:rPr>
            <w:color w:val="0000FF"/>
          </w:rPr>
          <w:t>0</w:t>
        </w:r>
      </w:hyperlink>
      <w:r>
        <w:t xml:space="preserve"> настоящего формата.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Для каждого структурного элемента логической модели файла обмена приводятся следующие сведения: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наименование элемента. Приводится полное наименование элемента &lt;1&gt;;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--------------------------------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&lt;1&gt; В строке таблицы могут быть оп</w:t>
      </w:r>
      <w:r>
        <w:t xml:space="preserve">исаны несколько элементов, наименования которых разделены символом "|". Такая форма записи применяется при наличии в файле обмена только </w:t>
      </w:r>
      <w:r>
        <w:lastRenderedPageBreak/>
        <w:t>одного элемента из описанных в этой строке.</w:t>
      </w: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ind w:firstLine="540"/>
        <w:jc w:val="both"/>
      </w:pPr>
      <w:r>
        <w:t>сокращенное наименование (код) элемента. Приводится сокращенное наименован</w:t>
      </w:r>
      <w:r>
        <w:t>ие элемента. Синтаксис сокращенного наименования должен удовлетворять спецификации XML;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признак типа элемента. Может принимать следующие значения: "С" - сложный элемент логической модели (содержит вложенные элементы), "П" - простой элемент логической модел</w:t>
      </w:r>
      <w:r>
        <w:t>и, реализованный в виде элемента XML файла, "А" - простой элемент логической модели, реализованный в виде атрибута элемента XML файла. Простой элемент логической модели не содержит вложенные элементы;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формат элемента. Формат элемента представляется следующ</w:t>
      </w:r>
      <w:r>
        <w:t>ими условными обозначениями: T - символьная строка; N - числовое значение (целое или дробное).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Формат символьной строки указывается в виде T(n-k) или T(=k), где: n - минимальное количество знаков, k - максимальное количество знаков, символ "-" - разделител</w:t>
      </w:r>
      <w:r>
        <w:t>ь, символ "=" означает фиксированное количество знаков в строке. В случае, если минимальное количество знаков равно 0, формат имеет вид T(0-k). В случае, если максимальное количество знаков не ограничено, формат имеет вид T(n-).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Формат числового значения у</w:t>
      </w:r>
      <w:r>
        <w:t>казывается в виде N(m.k), где: m - максимальное количество знаков в числе, включая целую и дробную часть числа без разделяющей десятичной точки и знака (для отрицательного числа), k - максимальное число знаков дробной части числа. Если число знаков дробной</w:t>
      </w:r>
      <w:r>
        <w:t xml:space="preserve"> части числа равно 0 (то есть число целое), то формат числового значения имеет вид N(m).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Для простых элементов, являющихся базовыми в XML, например, элемент с типом "date", поле "Формат элемента" не заполняется. Для таких элементов в поле "Дополнительная и</w:t>
      </w:r>
      <w:r>
        <w:t>нформация" указывается тип базового элемента;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признак обязательности элемента определяет обязательность наличия элемента (совокупности наименования элемента и его значения) в файле обмена. Признак обязательности элемента может принимать следую</w:t>
      </w:r>
      <w:r>
        <w:t>щие значения: "О" - наличие элемента в файле обмена обязательно; "Н" - наличие элемента в файле обмена необязательно, то есть элемент может отсутствовать. Если элемент принимает ограниченный перечень значений (по классификатору, кодовому словарю и тому под</w:t>
      </w:r>
      <w:r>
        <w:t>обному), то признак обязательности элемента дополняется символом "К". Например, "ОК". В случае, если количество реализаций элемента может быть более одной, то признак обязательности элемента дополняется символом "М". Например, "НМ" или "ОКМ".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К вышеперечис</w:t>
      </w:r>
      <w:r>
        <w:t>ленным признакам обязательности элемента может добавляться значение "У" в случае описания в XML схеме условий, предъявляемых к элементу в файле обмена, описанных в графе "Дополнительная информация". Например, "НУ" или "ОКУ";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дополнительная информация содер</w:t>
      </w:r>
      <w:r>
        <w:t xml:space="preserve">жит, при необходимости, требования к элементу файла обмена, не указанные ранее. Для сложных элементов указывается ссылка на таблицу, в которой описывается состав данного элемента. Для элементов, принимающих ограниченный перечень значений из классификатора </w:t>
      </w:r>
      <w:r>
        <w:t xml:space="preserve">(кодового словаря и тому подобного), указывается соответствующее наименование классификатора (кодового словаря и тому подобного) или приводится перечень </w:t>
      </w:r>
      <w:r>
        <w:lastRenderedPageBreak/>
        <w:t xml:space="preserve">возможных значений. Для классификатора (кодового словаря и тому подобного) может указываться ссылка на </w:t>
      </w:r>
      <w:r>
        <w:t>его местонахождение. Для элементов, использующих пользовательский тип данных, указывается наименование типового элемента.</w:t>
      </w:r>
    </w:p>
    <w:p w:rsidR="00000000" w:rsidRDefault="00D147DC">
      <w:pPr>
        <w:pStyle w:val="ConsPlusNormal"/>
        <w:jc w:val="both"/>
      </w:pPr>
    </w:p>
    <w:p w:rsidR="00000000" w:rsidRDefault="00E54955">
      <w:pPr>
        <w:pStyle w:val="ConsPlusNormal"/>
        <w:jc w:val="center"/>
      </w:pPr>
      <w:r>
        <w:rPr>
          <w:noProof/>
          <w:position w:val="-450"/>
        </w:rPr>
        <w:lastRenderedPageBreak/>
        <w:drawing>
          <wp:inline distT="0" distB="0" distL="0" distR="0">
            <wp:extent cx="6066790" cy="8054975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6790" cy="805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jc w:val="center"/>
      </w:pPr>
      <w:bookmarkStart w:id="540" w:name="Par9271"/>
      <w:bookmarkEnd w:id="540"/>
      <w:r>
        <w:lastRenderedPageBreak/>
        <w:t>Рисунок 1. Диаграмма структуры файла обмена</w:t>
      </w: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jc w:val="right"/>
        <w:outlineLvl w:val="2"/>
      </w:pPr>
      <w:r>
        <w:t>Таблица 3.1</w:t>
      </w: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Title"/>
        <w:jc w:val="center"/>
      </w:pPr>
      <w:bookmarkStart w:id="541" w:name="Par9275"/>
      <w:bookmarkEnd w:id="541"/>
      <w:r>
        <w:t>Файл обме</w:t>
      </w:r>
      <w:r>
        <w:t>на (Файл)</w:t>
      </w:r>
    </w:p>
    <w:p w:rsidR="00000000" w:rsidRDefault="00D147DC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2098"/>
        <w:gridCol w:w="1644"/>
        <w:gridCol w:w="1077"/>
        <w:gridCol w:w="1077"/>
        <w:gridCol w:w="1134"/>
        <w:gridCol w:w="2041"/>
      </w:tblGrid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Наименование элемента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Сокращенное наименование (код) элемента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Признак типа элемента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Формат элемента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Признак обязательности элемента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Дополнительная информация</w:t>
            </w:r>
          </w:p>
        </w:tc>
      </w:tr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Идентификатор файла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ИдФайл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T(1-255)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ОУ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Содержит (повторяет) имя сформированного файла (без расширения)</w:t>
            </w:r>
          </w:p>
        </w:tc>
      </w:tr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Версия программы, с помощью которой сформирован файл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ВерсПрог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T(1-40)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</w:tr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Версия формата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ВерсФорм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T(1-5)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Принимает значение: 5.02</w:t>
            </w:r>
          </w:p>
        </w:tc>
      </w:tr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Состав и структура документа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Документ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 xml:space="preserve">Состав элемента представлен в </w:t>
            </w:r>
            <w:hyperlink w:anchor="Par9310" w:tooltip="Состав и структура документа (Документ)" w:history="1">
              <w:r>
                <w:rPr>
                  <w:color w:val="0000FF"/>
                </w:rPr>
                <w:t>таблице 3.2</w:t>
              </w:r>
            </w:hyperlink>
          </w:p>
        </w:tc>
      </w:tr>
    </w:tbl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jc w:val="right"/>
        <w:outlineLvl w:val="2"/>
      </w:pPr>
      <w:r>
        <w:t>Таблица 3.2</w:t>
      </w: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Title"/>
        <w:jc w:val="center"/>
      </w:pPr>
      <w:bookmarkStart w:id="542" w:name="Par9310"/>
      <w:bookmarkEnd w:id="542"/>
      <w:r>
        <w:t>Состав и структура документа (Документ)</w:t>
      </w:r>
    </w:p>
    <w:p w:rsidR="00000000" w:rsidRDefault="00D147DC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2098"/>
        <w:gridCol w:w="1644"/>
        <w:gridCol w:w="1077"/>
        <w:gridCol w:w="1077"/>
        <w:gridCol w:w="1134"/>
        <w:gridCol w:w="2041"/>
      </w:tblGrid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Наименование элемента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Сокращенное наименование (код) элемента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 xml:space="preserve">Признак типа </w:t>
            </w:r>
            <w:r>
              <w:t>элемента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Формат элемента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Признак обязательности элемента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Дополнительная информация</w:t>
            </w:r>
          </w:p>
        </w:tc>
      </w:tr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Код формы документа по КНД (классификатор налоговой документации)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КНД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T(=7)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ОК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Типовой элемент &lt;КНДТип&gt;.</w:t>
            </w:r>
          </w:p>
          <w:p w:rsidR="00000000" w:rsidRDefault="00D147DC">
            <w:pPr>
              <w:pStyle w:val="ConsPlusNormal"/>
            </w:pPr>
            <w:r>
              <w:t>Принимает значение: 1155122</w:t>
            </w:r>
          </w:p>
        </w:tc>
      </w:tr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Дата формирования документа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ДатаДок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T(=10)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Типовой элемент &lt;ДатаТип&gt;.</w:t>
            </w:r>
          </w:p>
          <w:p w:rsidR="00000000" w:rsidRDefault="00D147DC">
            <w:pPr>
              <w:pStyle w:val="ConsPlusNormal"/>
            </w:pPr>
            <w:r>
              <w:t xml:space="preserve">Дата в формате </w:t>
            </w:r>
            <w:r>
              <w:lastRenderedPageBreak/>
              <w:t>ДД.ММ.ГГГГ</w:t>
            </w:r>
          </w:p>
        </w:tc>
      </w:tr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lastRenderedPageBreak/>
              <w:t>Код налогового органа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КодНО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T(=4)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ОК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Типовой элемент &lt;СОНОТип&gt;.</w:t>
            </w:r>
          </w:p>
          <w:p w:rsidR="00000000" w:rsidRDefault="00D147DC">
            <w:pPr>
              <w:pStyle w:val="ConsPlusNormal"/>
            </w:pPr>
            <w:r>
              <w:t>Значение выбирается в соответствии с классификатором "Система обозначений налоговых органов"</w:t>
            </w:r>
          </w:p>
        </w:tc>
      </w:tr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Налоговый период (код)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Период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T(=2)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ОК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Принимает значение:</w:t>
            </w:r>
          </w:p>
          <w:p w:rsidR="00000000" w:rsidRDefault="00D147DC">
            <w:pPr>
              <w:pStyle w:val="ConsPlusNormal"/>
            </w:pPr>
            <w:r>
              <w:t>01 - январь |</w:t>
            </w:r>
          </w:p>
          <w:p w:rsidR="00000000" w:rsidRDefault="00D147DC">
            <w:pPr>
              <w:pStyle w:val="ConsPlusNormal"/>
            </w:pPr>
            <w:r>
              <w:t>02 - февраль |</w:t>
            </w:r>
          </w:p>
          <w:p w:rsidR="00000000" w:rsidRDefault="00D147DC">
            <w:pPr>
              <w:pStyle w:val="ConsPlusNormal"/>
            </w:pPr>
            <w:r>
              <w:t>03 - март |</w:t>
            </w:r>
          </w:p>
          <w:p w:rsidR="00000000" w:rsidRDefault="00D147DC">
            <w:pPr>
              <w:pStyle w:val="ConsPlusNormal"/>
            </w:pPr>
            <w:r>
              <w:t>04 - апрель |</w:t>
            </w:r>
          </w:p>
          <w:p w:rsidR="00000000" w:rsidRDefault="00D147DC">
            <w:pPr>
              <w:pStyle w:val="ConsPlusNormal"/>
            </w:pPr>
            <w:r>
              <w:t>05 - май |</w:t>
            </w:r>
          </w:p>
          <w:p w:rsidR="00000000" w:rsidRDefault="00D147DC">
            <w:pPr>
              <w:pStyle w:val="ConsPlusNormal"/>
            </w:pPr>
            <w:r>
              <w:t>06 - июнь |</w:t>
            </w:r>
          </w:p>
          <w:p w:rsidR="00000000" w:rsidRDefault="00D147DC">
            <w:pPr>
              <w:pStyle w:val="ConsPlusNormal"/>
            </w:pPr>
            <w:r>
              <w:t>07 - июль |</w:t>
            </w:r>
          </w:p>
          <w:p w:rsidR="00000000" w:rsidRDefault="00D147DC">
            <w:pPr>
              <w:pStyle w:val="ConsPlusNormal"/>
            </w:pPr>
            <w:r>
              <w:t>08 - август |</w:t>
            </w:r>
          </w:p>
          <w:p w:rsidR="00000000" w:rsidRDefault="00D147DC">
            <w:pPr>
              <w:pStyle w:val="ConsPlusNormal"/>
            </w:pPr>
            <w:r>
              <w:t>09 - сентябрь |</w:t>
            </w:r>
          </w:p>
          <w:p w:rsidR="00000000" w:rsidRDefault="00D147DC">
            <w:pPr>
              <w:pStyle w:val="ConsPlusNormal"/>
            </w:pPr>
            <w:r>
              <w:t>10 - октябрь |</w:t>
            </w:r>
          </w:p>
          <w:p w:rsidR="00000000" w:rsidRDefault="00D147DC">
            <w:pPr>
              <w:pStyle w:val="ConsPlusNormal"/>
            </w:pPr>
            <w:r>
              <w:t>11 - ноябрь |</w:t>
            </w:r>
          </w:p>
          <w:p w:rsidR="00000000" w:rsidRDefault="00D147DC">
            <w:pPr>
              <w:pStyle w:val="ConsPlusNormal"/>
            </w:pPr>
            <w:r>
              <w:t>12 - декабрь |</w:t>
            </w:r>
          </w:p>
          <w:p w:rsidR="00000000" w:rsidRDefault="00D147DC">
            <w:pPr>
              <w:pStyle w:val="ConsPlusNormal"/>
            </w:pPr>
            <w:r>
              <w:t>21 - 1 квартал |</w:t>
            </w:r>
          </w:p>
          <w:p w:rsidR="00000000" w:rsidRDefault="00D147DC">
            <w:pPr>
              <w:pStyle w:val="ConsPlusNormal"/>
            </w:pPr>
            <w:r>
              <w:t>22 - 2 квартал |</w:t>
            </w:r>
          </w:p>
          <w:p w:rsidR="00000000" w:rsidRDefault="00D147DC">
            <w:pPr>
              <w:pStyle w:val="ConsPlusNormal"/>
            </w:pPr>
            <w:r>
              <w:t>23 - 3 квартал |</w:t>
            </w:r>
          </w:p>
          <w:p w:rsidR="00000000" w:rsidRDefault="00D147DC">
            <w:pPr>
              <w:pStyle w:val="ConsPlusNormal"/>
            </w:pPr>
            <w:r>
              <w:t>24 - 4 квартал |</w:t>
            </w:r>
          </w:p>
          <w:p w:rsidR="00000000" w:rsidRDefault="00D147DC">
            <w:pPr>
              <w:pStyle w:val="ConsPlusNormal"/>
            </w:pPr>
            <w:r>
              <w:t>51 - 1 квартал при реорганизации (ликвидации) организации |</w:t>
            </w:r>
          </w:p>
          <w:p w:rsidR="00000000" w:rsidRDefault="00D147DC">
            <w:pPr>
              <w:pStyle w:val="ConsPlusNormal"/>
            </w:pPr>
            <w:r>
              <w:t>54 - 2 квартал при реорганизации (ликвидации) организации |</w:t>
            </w:r>
          </w:p>
          <w:p w:rsidR="00000000" w:rsidRDefault="00D147DC">
            <w:pPr>
              <w:pStyle w:val="ConsPlusNormal"/>
            </w:pPr>
            <w:r>
              <w:t>55 - 3 квартал при реорганизации (ликвидации) организации |</w:t>
            </w:r>
          </w:p>
          <w:p w:rsidR="00000000" w:rsidRDefault="00D147DC">
            <w:pPr>
              <w:pStyle w:val="ConsPlusNormal"/>
            </w:pPr>
            <w:r>
              <w:t>56 - 4 квартал при реорганизации (ликвидации) организации |</w:t>
            </w:r>
          </w:p>
          <w:p w:rsidR="00000000" w:rsidRDefault="00D147DC">
            <w:pPr>
              <w:pStyle w:val="ConsPlusNormal"/>
            </w:pPr>
            <w:r>
              <w:lastRenderedPageBreak/>
              <w:t>71 - за январь при реорганизации (ликвидации) организации |</w:t>
            </w:r>
          </w:p>
          <w:p w:rsidR="00000000" w:rsidRDefault="00D147DC">
            <w:pPr>
              <w:pStyle w:val="ConsPlusNormal"/>
            </w:pPr>
            <w:r>
              <w:t>72 - за февраль при реорганизации (ликвидации) организации |</w:t>
            </w:r>
          </w:p>
        </w:tc>
      </w:tr>
      <w:tr w:rsidR="00000000">
        <w:tc>
          <w:tcPr>
            <w:tcW w:w="209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  <w:tc>
          <w:tcPr>
            <w:tcW w:w="164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  <w:tc>
          <w:tcPr>
            <w:tcW w:w="107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  <w:tc>
          <w:tcPr>
            <w:tcW w:w="107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  <w:tc>
          <w:tcPr>
            <w:tcW w:w="204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73 - за март при реорганизации (ликвидации) организации |</w:t>
            </w:r>
          </w:p>
          <w:p w:rsidR="00000000" w:rsidRDefault="00D147DC">
            <w:pPr>
              <w:pStyle w:val="ConsPlusNormal"/>
            </w:pPr>
            <w:r>
              <w:t>74 - за апрель при реорганизации (ликвидации) организации |</w:t>
            </w:r>
          </w:p>
          <w:p w:rsidR="00000000" w:rsidRDefault="00D147DC">
            <w:pPr>
              <w:pStyle w:val="ConsPlusNormal"/>
            </w:pPr>
            <w:r>
              <w:t>75 - за май при реорганизации (ликвидации) организации |</w:t>
            </w:r>
          </w:p>
          <w:p w:rsidR="00000000" w:rsidRDefault="00D147DC">
            <w:pPr>
              <w:pStyle w:val="ConsPlusNormal"/>
            </w:pPr>
            <w:r>
              <w:t>76 - за июнь при реорганизации (ликвидации) организации |</w:t>
            </w:r>
          </w:p>
          <w:p w:rsidR="00000000" w:rsidRDefault="00D147DC">
            <w:pPr>
              <w:pStyle w:val="ConsPlusNormal"/>
            </w:pPr>
            <w:r>
              <w:t>77 - за июль при реорганизации (ликвидации) организации |</w:t>
            </w:r>
          </w:p>
          <w:p w:rsidR="00000000" w:rsidRDefault="00D147DC">
            <w:pPr>
              <w:pStyle w:val="ConsPlusNormal"/>
            </w:pPr>
            <w:r>
              <w:t>78 - за август при реорганизации (ликвидации) организации |</w:t>
            </w:r>
          </w:p>
          <w:p w:rsidR="00000000" w:rsidRDefault="00D147DC">
            <w:pPr>
              <w:pStyle w:val="ConsPlusNormal"/>
            </w:pPr>
            <w:r>
              <w:t>79 - за сентябрь при ре</w:t>
            </w:r>
            <w:r>
              <w:t>организации (ликвидации) организации |</w:t>
            </w:r>
          </w:p>
          <w:p w:rsidR="00000000" w:rsidRDefault="00D147DC">
            <w:pPr>
              <w:pStyle w:val="ConsPlusNormal"/>
            </w:pPr>
            <w:r>
              <w:t>80 - за октябрь при реорганизации (ликвидации) организации |</w:t>
            </w:r>
          </w:p>
          <w:p w:rsidR="00000000" w:rsidRDefault="00D147DC">
            <w:pPr>
              <w:pStyle w:val="ConsPlusNormal"/>
            </w:pPr>
            <w:r>
              <w:t xml:space="preserve">81 - за ноябрь при реорганизации </w:t>
            </w:r>
            <w:r>
              <w:lastRenderedPageBreak/>
              <w:t>(ликвидации) организации |</w:t>
            </w:r>
          </w:p>
          <w:p w:rsidR="00000000" w:rsidRDefault="00D147DC">
            <w:pPr>
              <w:pStyle w:val="ConsPlusNormal"/>
            </w:pPr>
            <w:r>
              <w:t>82 - за декабрь при реорганизации (ликвидации) организации</w:t>
            </w:r>
          </w:p>
        </w:tc>
      </w:tr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lastRenderedPageBreak/>
              <w:t>Отчетный год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ОтчетГод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Типовой элемент &lt;xs:g Year&gt;.</w:t>
            </w:r>
          </w:p>
          <w:p w:rsidR="00000000" w:rsidRDefault="00D147DC">
            <w:pPr>
              <w:pStyle w:val="ConsPlusNormal"/>
            </w:pPr>
            <w:r>
              <w:t>Год в формате ГГГГ</w:t>
            </w:r>
          </w:p>
        </w:tc>
      </w:tr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Имя файла налоговой декларации по налогу на добавленную стоимость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ИмяФайлНДС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T(1-255)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Содержит имя файла (без расширения) ранее представленной налоговой декларации по налогу на добавленную стоимость (с п</w:t>
            </w:r>
            <w:r>
              <w:t>рефиксом NO_NDS), к которой представляется реестр</w:t>
            </w:r>
          </w:p>
        </w:tc>
      </w:tr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Номер корректировки (реестра)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НомКорр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N(3)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Принимает значение:</w:t>
            </w:r>
          </w:p>
          <w:p w:rsidR="00000000" w:rsidRDefault="00D147DC">
            <w:pPr>
              <w:pStyle w:val="ConsPlusNormal"/>
            </w:pPr>
            <w:r>
              <w:t>0 - первичный реестр,</w:t>
            </w:r>
          </w:p>
          <w:p w:rsidR="00000000" w:rsidRDefault="00D147DC">
            <w:pPr>
              <w:pStyle w:val="ConsPlusNormal"/>
            </w:pPr>
            <w:r>
              <w:t>1 - корректировка,</w:t>
            </w:r>
          </w:p>
          <w:p w:rsidR="00000000" w:rsidRDefault="00D147DC">
            <w:pPr>
              <w:pStyle w:val="ConsPlusNormal"/>
            </w:pPr>
            <w:r>
              <w:t>2 - последующая корректировка,</w:t>
            </w:r>
          </w:p>
          <w:p w:rsidR="00000000" w:rsidRDefault="00D147DC">
            <w:pPr>
              <w:pStyle w:val="ConsPlusNormal"/>
            </w:pPr>
            <w:r>
              <w:t>и другие</w:t>
            </w:r>
          </w:p>
        </w:tc>
      </w:tr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 xml:space="preserve">Имя файла, содержащего сведения из реестра перевозочных документов, предусмотренных пунктом 4.1 статьи 165 Налогового </w:t>
            </w:r>
            <w:r>
              <w:lastRenderedPageBreak/>
              <w:t>кодекса Российской Федерации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lastRenderedPageBreak/>
              <w:t>НаимРеестрЖДПер_11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T(1-255)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Содержит (повторяет) имя файла (с расширением) с префиксом KO_RRGDPRVZNDS.2</w:t>
            </w:r>
          </w:p>
        </w:tc>
      </w:tr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lastRenderedPageBreak/>
              <w:t>Сведения о налогоплательщике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СвНП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 xml:space="preserve">Состав элемента представлен в </w:t>
            </w:r>
            <w:hyperlink w:anchor="Par9432" w:tooltip="Сведения о налогоплательщике (СвНП)" w:history="1">
              <w:r>
                <w:rPr>
                  <w:color w:val="0000FF"/>
                </w:rPr>
                <w:t>таблице 3.3</w:t>
              </w:r>
            </w:hyperlink>
          </w:p>
        </w:tc>
      </w:tr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Сведения о лице, подписавшем документ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Подписант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 xml:space="preserve">Состав элемента представлен в </w:t>
            </w:r>
            <w:hyperlink w:anchor="Par9553" w:tooltip="Сведения о лице, подписавшем документ (Подписант)" w:history="1">
              <w:r>
                <w:rPr>
                  <w:color w:val="0000FF"/>
                </w:rPr>
                <w:t>таблице 3.7</w:t>
              </w:r>
            </w:hyperlink>
          </w:p>
        </w:tc>
      </w:tr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Реестр перевозочных документов, предусмотренных пунктом 4.1 статьи 165 Налогового кодекса Российской Федерации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РеестрЖДПер_11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ОМ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 xml:space="preserve">Состав элемента представлен в </w:t>
            </w:r>
            <w:hyperlink w:anchor="Par9615" w:tooltip="Реестр перевозочных документов," w:history="1">
              <w:r>
                <w:rPr>
                  <w:color w:val="0000FF"/>
                </w:rPr>
                <w:t>таблице 3.9</w:t>
              </w:r>
            </w:hyperlink>
          </w:p>
        </w:tc>
      </w:tr>
    </w:tbl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jc w:val="right"/>
        <w:outlineLvl w:val="2"/>
      </w:pPr>
      <w:r>
        <w:t>Таблица 3.3</w:t>
      </w: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Title"/>
        <w:jc w:val="center"/>
      </w:pPr>
      <w:bookmarkStart w:id="543" w:name="Par9432"/>
      <w:bookmarkEnd w:id="543"/>
      <w:r>
        <w:t>Сведения о налогоплательщике (СвНП)</w:t>
      </w:r>
    </w:p>
    <w:p w:rsidR="00000000" w:rsidRDefault="00D147DC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2098"/>
        <w:gridCol w:w="1644"/>
        <w:gridCol w:w="1077"/>
        <w:gridCol w:w="1077"/>
        <w:gridCol w:w="1134"/>
        <w:gridCol w:w="2041"/>
      </w:tblGrid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Наименование элемента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Сокращенное наименование (код) элемента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Признак типа элемента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Формат элемента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Признак обязательности элемента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Дополнительная информация</w:t>
            </w:r>
          </w:p>
        </w:tc>
      </w:tr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Налогоплательщик - организация |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НПЮЛ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 xml:space="preserve">Состав элемента представлен в </w:t>
            </w:r>
            <w:hyperlink w:anchor="Par9455" w:tooltip="Налогоплательщик - организация (НПЮЛ)" w:history="1">
              <w:r>
                <w:rPr>
                  <w:color w:val="0000FF"/>
                </w:rPr>
                <w:t>таблице 3.4</w:t>
              </w:r>
            </w:hyperlink>
          </w:p>
        </w:tc>
      </w:tr>
      <w:tr w:rsidR="00000000">
        <w:tc>
          <w:tcPr>
            <w:tcW w:w="209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Налогоплательщик - индивидуальный предприниматель</w:t>
            </w:r>
          </w:p>
        </w:tc>
        <w:tc>
          <w:tcPr>
            <w:tcW w:w="164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НПФЛ</w:t>
            </w:r>
          </w:p>
        </w:tc>
        <w:tc>
          <w:tcPr>
            <w:tcW w:w="107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07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</w:t>
            </w:r>
          </w:p>
        </w:tc>
        <w:tc>
          <w:tcPr>
            <w:tcW w:w="204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 xml:space="preserve">Состав элемента представлен в </w:t>
            </w:r>
            <w:hyperlink w:anchor="Par9529" w:tooltip="Налогоплательщик - индивидуальный предприниматель (НПФЛ)" w:history="1">
              <w:r>
                <w:rPr>
                  <w:color w:val="0000FF"/>
                </w:rPr>
                <w:t>таблице 3.6</w:t>
              </w:r>
            </w:hyperlink>
          </w:p>
        </w:tc>
      </w:tr>
    </w:tbl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jc w:val="right"/>
        <w:outlineLvl w:val="2"/>
      </w:pPr>
      <w:r>
        <w:t>Таблица 3.4</w:t>
      </w: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Title"/>
        <w:jc w:val="center"/>
      </w:pPr>
      <w:bookmarkStart w:id="544" w:name="Par9455"/>
      <w:bookmarkEnd w:id="544"/>
      <w:r>
        <w:t>Налогоплательщик - организация (НПЮЛ)</w:t>
      </w:r>
    </w:p>
    <w:p w:rsidR="00000000" w:rsidRDefault="00D147DC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2098"/>
        <w:gridCol w:w="1644"/>
        <w:gridCol w:w="1077"/>
        <w:gridCol w:w="1077"/>
        <w:gridCol w:w="1134"/>
        <w:gridCol w:w="2041"/>
      </w:tblGrid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Наименование элемента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Сокращенное наименование (код) элемента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Признак типа элемента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Формат элемента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 xml:space="preserve">Признак обязательности </w:t>
            </w:r>
            <w:r>
              <w:lastRenderedPageBreak/>
              <w:t>элемента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lastRenderedPageBreak/>
              <w:t>Дополнительная информация</w:t>
            </w:r>
          </w:p>
        </w:tc>
      </w:tr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lastRenderedPageBreak/>
              <w:t>Наименование организации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НаимОрг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T(1-1000)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</w:tr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ИНН юридического лица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ИННЮЛ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T(=10)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Типовой элемент &lt;ИННЮЛТип&gt;</w:t>
            </w:r>
          </w:p>
        </w:tc>
      </w:tr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КПП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КПП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T(=9)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Типовой элемент &lt;КППТип&gt;</w:t>
            </w:r>
          </w:p>
        </w:tc>
      </w:tr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Сведения о реорганизованной (ликвидированной) организации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СвРеоргЮЛ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 xml:space="preserve">Состав элемента представлен в </w:t>
            </w:r>
            <w:hyperlink w:anchor="Par9490" w:tooltip="Сведения о реорганизованной (ликвидированной)" w:history="1">
              <w:r>
                <w:rPr>
                  <w:color w:val="0000FF"/>
                </w:rPr>
                <w:t>таблице 3.5</w:t>
              </w:r>
            </w:hyperlink>
          </w:p>
        </w:tc>
      </w:tr>
    </w:tbl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jc w:val="right"/>
        <w:outlineLvl w:val="2"/>
      </w:pPr>
      <w:r>
        <w:t>Таблица 3.5</w:t>
      </w: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Title"/>
        <w:jc w:val="center"/>
      </w:pPr>
      <w:bookmarkStart w:id="545" w:name="Par9490"/>
      <w:bookmarkEnd w:id="545"/>
      <w:r>
        <w:t>Сведения о реорганизованной (ликвидированной)</w:t>
      </w:r>
    </w:p>
    <w:p w:rsidR="00000000" w:rsidRDefault="00D147DC">
      <w:pPr>
        <w:pStyle w:val="ConsPlusTitle"/>
        <w:jc w:val="center"/>
      </w:pPr>
      <w:r>
        <w:t>организации (СвРеоргЮЛ)</w:t>
      </w:r>
    </w:p>
    <w:p w:rsidR="00000000" w:rsidRDefault="00D147DC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2098"/>
        <w:gridCol w:w="1644"/>
        <w:gridCol w:w="1077"/>
        <w:gridCol w:w="1077"/>
        <w:gridCol w:w="1134"/>
        <w:gridCol w:w="2041"/>
      </w:tblGrid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Наименование элемента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Сокращенное наименование (код) элемента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Признак типа элемента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Формат элемента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Признак обязательности элемента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Дополнительная информация</w:t>
            </w:r>
          </w:p>
        </w:tc>
      </w:tr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Код формы реорганиз</w:t>
            </w:r>
            <w:r>
              <w:t>ации (ликвидация)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ФормРеорг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T(=1)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ОК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Принимает значение:</w:t>
            </w:r>
          </w:p>
          <w:p w:rsidR="00000000" w:rsidRDefault="00D147DC">
            <w:pPr>
              <w:pStyle w:val="ConsPlusNormal"/>
            </w:pPr>
            <w:r>
              <w:t>0 - ликвидация |</w:t>
            </w:r>
          </w:p>
          <w:p w:rsidR="00000000" w:rsidRDefault="00D147DC">
            <w:pPr>
              <w:pStyle w:val="ConsPlusNormal"/>
            </w:pPr>
            <w:r>
              <w:t>1 - преобразование |</w:t>
            </w:r>
          </w:p>
          <w:p w:rsidR="00000000" w:rsidRDefault="00D147DC">
            <w:pPr>
              <w:pStyle w:val="ConsPlusNormal"/>
            </w:pPr>
            <w:r>
              <w:t>2 - слияние |</w:t>
            </w:r>
          </w:p>
          <w:p w:rsidR="00000000" w:rsidRDefault="00D147DC">
            <w:pPr>
              <w:pStyle w:val="ConsPlusNormal"/>
            </w:pPr>
            <w:r>
              <w:t>3 - разделение |</w:t>
            </w:r>
          </w:p>
          <w:p w:rsidR="00000000" w:rsidRDefault="00D147DC">
            <w:pPr>
              <w:pStyle w:val="ConsPlusNormal"/>
            </w:pPr>
            <w:r>
              <w:t>5 - присоединение |</w:t>
            </w:r>
          </w:p>
          <w:p w:rsidR="00000000" w:rsidRDefault="00D147DC">
            <w:pPr>
              <w:pStyle w:val="ConsPlusNormal"/>
            </w:pPr>
            <w:r>
              <w:t>6 - разделение с одновременным присоединением</w:t>
            </w:r>
          </w:p>
        </w:tc>
      </w:tr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ИНН реорганизованной организации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ИННЮЛ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T(=10)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НУ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Типовой элемент &lt;ИННЮЛТип&gt;.</w:t>
            </w:r>
          </w:p>
          <w:p w:rsidR="00000000" w:rsidRDefault="00D147DC">
            <w:pPr>
              <w:pStyle w:val="ConsPlusNormal"/>
            </w:pPr>
            <w:r>
              <w:t>Элемент обязателен при &lt;ФормРеорг&gt; = 1 | 2 | 3 | 5 | 6</w:t>
            </w:r>
          </w:p>
        </w:tc>
      </w:tr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lastRenderedPageBreak/>
              <w:t>КПП реорганизованной организации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КПП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T(=9)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НУ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Типовой элемент &lt;КППТип&gt;.</w:t>
            </w:r>
          </w:p>
          <w:p w:rsidR="00000000" w:rsidRDefault="00D147DC">
            <w:pPr>
              <w:pStyle w:val="ConsPlusNormal"/>
            </w:pPr>
            <w:r>
              <w:t>Элемент обязателен при</w:t>
            </w:r>
          </w:p>
          <w:p w:rsidR="00000000" w:rsidRDefault="00D147DC">
            <w:pPr>
              <w:pStyle w:val="ConsPlusNormal"/>
            </w:pPr>
            <w:r>
              <w:t>&lt;ФормРеорг&gt; = 1 | 2 | 3 | 5 | 6</w:t>
            </w:r>
          </w:p>
        </w:tc>
      </w:tr>
    </w:tbl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jc w:val="right"/>
        <w:outlineLvl w:val="2"/>
      </w:pPr>
      <w:r>
        <w:t>Таблица 3.6</w:t>
      </w: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Title"/>
        <w:jc w:val="center"/>
      </w:pPr>
      <w:bookmarkStart w:id="546" w:name="Par9529"/>
      <w:bookmarkEnd w:id="546"/>
      <w:r>
        <w:t>Налогоплательщик - индивидуальный предприниматель (НПФЛ)</w:t>
      </w:r>
    </w:p>
    <w:p w:rsidR="00000000" w:rsidRDefault="00D147DC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2098"/>
        <w:gridCol w:w="1644"/>
        <w:gridCol w:w="1077"/>
        <w:gridCol w:w="1077"/>
        <w:gridCol w:w="1134"/>
        <w:gridCol w:w="2041"/>
      </w:tblGrid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Наименование элемента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Сокращенное наименование (код) элемента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Признак типа элемента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Формат элемента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Признак обязательности элемента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Дополнительная информация</w:t>
            </w:r>
          </w:p>
        </w:tc>
      </w:tr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ИНН физического лица, зарегистрированного в качестве индивидуального предпринимателя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ИННФЛ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T(=12)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Типовой элемент &lt;ИННФЛТип&gt;</w:t>
            </w:r>
          </w:p>
        </w:tc>
      </w:tr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Фамилия, имя, отчество индивидуального предпринимателя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ФИО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Типовой элемент &lt;ФИОТип&gt;.</w:t>
            </w:r>
          </w:p>
          <w:p w:rsidR="00000000" w:rsidRDefault="00D147DC">
            <w:pPr>
              <w:pStyle w:val="ConsPlusNormal"/>
            </w:pPr>
            <w:r>
              <w:t xml:space="preserve">Состав элемента представлен в </w:t>
            </w:r>
            <w:hyperlink w:anchor="Par9643" w:tooltip="Фамилия, имя, отчество (ФИОТип)" w:history="1">
              <w:r>
                <w:rPr>
                  <w:color w:val="0000FF"/>
                </w:rPr>
                <w:t>таблице 3.10</w:t>
              </w:r>
            </w:hyperlink>
          </w:p>
        </w:tc>
      </w:tr>
    </w:tbl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jc w:val="right"/>
        <w:outlineLvl w:val="2"/>
      </w:pPr>
      <w:r>
        <w:t>Таблица 3.7</w:t>
      </w: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Title"/>
        <w:jc w:val="center"/>
      </w:pPr>
      <w:bookmarkStart w:id="547" w:name="Par9553"/>
      <w:bookmarkEnd w:id="547"/>
      <w:r>
        <w:t>Сведения о лице, подписавшем документ (Подписант)</w:t>
      </w:r>
    </w:p>
    <w:p w:rsidR="00000000" w:rsidRDefault="00D147DC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2098"/>
        <w:gridCol w:w="1644"/>
        <w:gridCol w:w="1077"/>
        <w:gridCol w:w="1077"/>
        <w:gridCol w:w="1134"/>
        <w:gridCol w:w="2041"/>
      </w:tblGrid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Наименование элемента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Сокращенное наименование (код) элемента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Признак типа элемента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Формат элемента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Признак обязательности элемента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Дополнительная информация</w:t>
            </w:r>
          </w:p>
        </w:tc>
      </w:tr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Признак лица, подписавшего документ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ПрПодп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T(=1)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ОК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Принимает значение:</w:t>
            </w:r>
          </w:p>
          <w:p w:rsidR="00000000" w:rsidRDefault="00D147DC">
            <w:pPr>
              <w:pStyle w:val="ConsPlusNormal"/>
            </w:pPr>
            <w:r>
              <w:t>1 - налогоплательщик |</w:t>
            </w:r>
          </w:p>
          <w:p w:rsidR="00000000" w:rsidRDefault="00D147DC">
            <w:pPr>
              <w:pStyle w:val="ConsPlusNormal"/>
            </w:pPr>
            <w:r>
              <w:t>2 - представитель налогоплательщи</w:t>
            </w:r>
            <w:r>
              <w:lastRenderedPageBreak/>
              <w:t>ка</w:t>
            </w:r>
          </w:p>
        </w:tc>
      </w:tr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lastRenderedPageBreak/>
              <w:t>Номер контактного телефона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Тлф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T(1-20)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</w:tr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Фамилия, имя, отчество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ФИО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Типовой элемент &lt;ФИОТип&gt;.</w:t>
            </w:r>
          </w:p>
          <w:p w:rsidR="00000000" w:rsidRDefault="00D147DC">
            <w:pPr>
              <w:pStyle w:val="ConsPlusNormal"/>
            </w:pPr>
            <w:r>
              <w:t xml:space="preserve">Состав элемента представлен в </w:t>
            </w:r>
            <w:hyperlink w:anchor="Par9643" w:tooltip="Фамилия, имя, отчество (ФИОТип)" w:history="1">
              <w:r>
                <w:rPr>
                  <w:color w:val="0000FF"/>
                </w:rPr>
                <w:t>таблице 3.10</w:t>
              </w:r>
            </w:hyperlink>
          </w:p>
        </w:tc>
      </w:tr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Сведения о представителе налогоплательщика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СвПред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НУ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 xml:space="preserve">Состав элемента представлен в </w:t>
            </w:r>
            <w:hyperlink w:anchor="Par9592" w:tooltip="Сведения о представителе налогоплательщика (СвПред)" w:history="1">
              <w:r>
                <w:rPr>
                  <w:color w:val="0000FF"/>
                </w:rPr>
                <w:t>таблице 3.8</w:t>
              </w:r>
            </w:hyperlink>
          </w:p>
          <w:p w:rsidR="00000000" w:rsidRDefault="00D147DC">
            <w:pPr>
              <w:pStyle w:val="ConsPlusNormal"/>
            </w:pPr>
            <w:r>
              <w:t>Элемент обязателен при &lt;ПрПодп&gt;=2</w:t>
            </w:r>
          </w:p>
        </w:tc>
      </w:tr>
    </w:tbl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jc w:val="right"/>
        <w:outlineLvl w:val="2"/>
      </w:pPr>
      <w:r>
        <w:t>Таблица 3.8</w:t>
      </w: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Title"/>
        <w:jc w:val="center"/>
      </w:pPr>
      <w:bookmarkStart w:id="548" w:name="Par9592"/>
      <w:bookmarkEnd w:id="548"/>
      <w:r>
        <w:t>Сведения о представителе налогоплательщика (СвПред)</w:t>
      </w:r>
    </w:p>
    <w:p w:rsidR="00000000" w:rsidRDefault="00D147DC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2098"/>
        <w:gridCol w:w="1644"/>
        <w:gridCol w:w="1077"/>
        <w:gridCol w:w="1077"/>
        <w:gridCol w:w="1134"/>
        <w:gridCol w:w="2041"/>
      </w:tblGrid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Наименование элемента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 xml:space="preserve">Сокращенное наименование </w:t>
            </w:r>
            <w:r>
              <w:t>(код) элемента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Признак типа элемента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Формат элемента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Признак обязательности элемента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Дополнительная информация</w:t>
            </w:r>
          </w:p>
        </w:tc>
      </w:tr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Наименование документа, подтверждающего полномочия представителя налогоплательщика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НаимДок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T(1-120)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</w:tr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Наименование организации - представителя налогоплательщика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НаимОрг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T(1-1000)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</w:tr>
    </w:tbl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jc w:val="right"/>
        <w:outlineLvl w:val="2"/>
      </w:pPr>
      <w:r>
        <w:t>Таблица 3.9</w:t>
      </w: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Title"/>
        <w:jc w:val="center"/>
      </w:pPr>
      <w:bookmarkStart w:id="549" w:name="Par9615"/>
      <w:bookmarkEnd w:id="549"/>
      <w:r>
        <w:t>Реестр перевозочных документов,</w:t>
      </w:r>
    </w:p>
    <w:p w:rsidR="00000000" w:rsidRDefault="00D147DC">
      <w:pPr>
        <w:pStyle w:val="ConsPlusTitle"/>
        <w:jc w:val="center"/>
      </w:pPr>
      <w:r>
        <w:t>предусмотренных пунктом 4.1 статьи 165 Налогового</w:t>
      </w:r>
    </w:p>
    <w:p w:rsidR="00000000" w:rsidRDefault="00D147DC">
      <w:pPr>
        <w:pStyle w:val="ConsPlusTitle"/>
        <w:jc w:val="center"/>
      </w:pPr>
      <w:r>
        <w:lastRenderedPageBreak/>
        <w:t>кодекса Российской Федерации (РеестрЖДПер_11)</w:t>
      </w:r>
    </w:p>
    <w:p w:rsidR="00000000" w:rsidRDefault="00D147DC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2098"/>
        <w:gridCol w:w="1644"/>
        <w:gridCol w:w="1077"/>
        <w:gridCol w:w="1077"/>
        <w:gridCol w:w="1134"/>
        <w:gridCol w:w="2041"/>
      </w:tblGrid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Наименование элемента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Сокращенное наименование (код) элемента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Признак типа элемента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Формат элемента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Признак обязательности элемента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Дополнительная информация</w:t>
            </w:r>
          </w:p>
        </w:tc>
      </w:tr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Код операции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КодОпер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T(=7)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ОК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 xml:space="preserve">Принимает значение из перечня "Коды операций", приведенного в Приложении 1 к Порядку заполнения налоговой декларации по налогу на добавленную стоимость </w:t>
            </w:r>
            <w:hyperlink w:anchor="Par9639" w:tooltip="&lt;*&gt; Утвержден приказом ФНС России от 29.10.2014 N ММВ-7-3/558@ (зарегистрирован в Министерстве юстиции Российской Федерации 15.12.2014, регистрационный номер 35171), с учетом изменений, внесенными приказом ФНС России от 20.12.2016 N ММВ-7-3/696@ &quot;Об утверждении формы налоговой декларации по налогу на добавленную стоимость, порядка ее заполнения, а также формата представления налоговой декларации по налогу на добавленную стоимость в электронной форме&quot; (зарегистрирован в Министерстве юстиции Российской Фед..." w:history="1">
              <w:r>
                <w:rPr>
                  <w:color w:val="0000FF"/>
                </w:rPr>
                <w:t>&lt;*&gt;</w:t>
              </w:r>
            </w:hyperlink>
            <w:r>
              <w:t>: 1010440 | 1010441</w:t>
            </w:r>
          </w:p>
        </w:tc>
      </w:tr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Итого налоговая база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НалБазаИт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N(14)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</w:tr>
    </w:tbl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ind w:firstLine="540"/>
        <w:jc w:val="both"/>
      </w:pPr>
      <w:r>
        <w:t>----</w:t>
      </w:r>
      <w:r>
        <w:t>----------------------------</w:t>
      </w:r>
    </w:p>
    <w:p w:rsidR="00000000" w:rsidRDefault="00D147DC">
      <w:pPr>
        <w:pStyle w:val="ConsPlusNormal"/>
        <w:spacing w:before="240"/>
        <w:ind w:firstLine="540"/>
        <w:jc w:val="both"/>
      </w:pPr>
      <w:bookmarkStart w:id="550" w:name="Par9639"/>
      <w:bookmarkEnd w:id="550"/>
      <w:r>
        <w:t>&lt;*&gt; Утвержден приказом ФНС России от 29.10.2014 N ММВ-7-3/558@ (зарегистрирован в Министерстве юстиции Российской Федерации 15.12.2014, регистрационный номер 35171), с учетом изменений, внесенными приказом ФНС Рос</w:t>
      </w:r>
      <w:r>
        <w:t>сии от 20.12.2016 N ММВ-7-3/696@ "Об утверждении формы налоговой декларации по налогу на добавленную стоимость, порядка ее заполнения, а также формата представления налоговой декларации по налогу на добавленную стоимость в электронной форме" (зарегистриров</w:t>
      </w:r>
      <w:r>
        <w:t>ан в Министерстве юстиции Российской Федерации 15.12.2014, регистрационный номер 35171), приказом ФНС России от 28.12.2018 N СА-7-3/853@ "Об утверждении формы налоговой декларации по налогу на добавленную стоимость, порядка ее заполнения, а также формата п</w:t>
      </w:r>
      <w:r>
        <w:t>редставления налоговой декларации по налогу на добавленную стоимость в электронной форме" (зарегистрирован в Министерстве юстиции Российской Федерации 28.01.2019, регистрационный номер 53586).</w:t>
      </w: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jc w:val="right"/>
        <w:outlineLvl w:val="2"/>
      </w:pPr>
      <w:r>
        <w:t>Таблица 3.10</w:t>
      </w: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Title"/>
        <w:jc w:val="center"/>
      </w:pPr>
      <w:bookmarkStart w:id="551" w:name="Par9643"/>
      <w:bookmarkEnd w:id="551"/>
      <w:r>
        <w:t>Фамилия, имя, отчество (ФИОТип)</w:t>
      </w:r>
    </w:p>
    <w:p w:rsidR="00000000" w:rsidRDefault="00D147DC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2098"/>
        <w:gridCol w:w="1644"/>
        <w:gridCol w:w="1077"/>
        <w:gridCol w:w="1077"/>
        <w:gridCol w:w="1134"/>
        <w:gridCol w:w="2041"/>
      </w:tblGrid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Наименование элемента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Сокращенное наименование (код) элемента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Признак типа элемента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Формат элемента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 xml:space="preserve">Признак обязательности </w:t>
            </w:r>
            <w:r>
              <w:lastRenderedPageBreak/>
              <w:t>элемента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lastRenderedPageBreak/>
              <w:t>Дополнительная информация</w:t>
            </w:r>
          </w:p>
        </w:tc>
      </w:tr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lastRenderedPageBreak/>
              <w:t>Фамилия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Фамилия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T(1-60)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</w:tr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Имя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Имя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T(1-60)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</w:tr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Отчество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Отчество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T(1-60)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</w:tr>
    </w:tbl>
    <w:p w:rsidR="00000000" w:rsidRDefault="00D147DC">
      <w:pPr>
        <w:pStyle w:val="ConsPlusNormal"/>
        <w:jc w:val="both"/>
      </w:pPr>
    </w:p>
    <w:p w:rsidR="00000000" w:rsidRDefault="00D147DC">
      <w:pPr>
        <w:pStyle w:val="ConsPlusTitle"/>
        <w:jc w:val="center"/>
        <w:outlineLvl w:val="1"/>
      </w:pPr>
      <w:r>
        <w:t>III. ОПИСАНИЕ ФАЙЛА ОБМЕНА СВЕДЕНИЙ ИЗ ДОКУМЕНТОВ,</w:t>
      </w:r>
    </w:p>
    <w:p w:rsidR="00000000" w:rsidRDefault="00D147DC">
      <w:pPr>
        <w:pStyle w:val="ConsPlusTitle"/>
        <w:jc w:val="center"/>
      </w:pPr>
      <w:r>
        <w:t>ПОДТВЕРЖДАЮЩИХ ОБОСНОВАННОСТЬ ПРИМЕНЕНИЯ НАЛОГОВОЙ СТАВКИ</w:t>
      </w:r>
    </w:p>
    <w:p w:rsidR="00000000" w:rsidRDefault="00D147DC">
      <w:pPr>
        <w:pStyle w:val="ConsPlusTitle"/>
        <w:jc w:val="center"/>
      </w:pPr>
      <w:r>
        <w:t>0 ПРОЦЕНТОВ ПО НАЛОГУ НА ДОБАВЛЕННУЮ СТОИМОСТЬ</w:t>
      </w: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ind w:firstLine="540"/>
        <w:jc w:val="both"/>
      </w:pPr>
      <w:r>
        <w:t>4. Имя файла обмена должно иметь следующий вид: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R_T_A_K_O_GGGGMMDD_N, где: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R_T - префикс, принимающий значение: KO_RRGDPRVZNDS.2;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A_K - идентификатор получателя информации, где: A - идентификатор получателя, которому направляется файл обмена, K - идентификатор конечного получателя, для которого предназначена информация из данного</w:t>
      </w:r>
      <w:r>
        <w:t xml:space="preserve"> файла обмена &lt;1&gt;. Каждый из идентификаторов (A и K) имеет вид для налоговых органов - четырехразрядный код (код налогового органа в соответствии с классификатором СОНО);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--------------------------------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&lt;1&gt; Передача файла от отправителя к конечному получа</w:t>
      </w:r>
      <w:r>
        <w:t>телю (K) может осуществляться в несколько этапов через другие налоговые органы, осуществляющие передачу файла на промежуточных этапах, которые обозначаются идентификатором A. В случае передачи файла от отправителя к конечному получателю при отсутствии нало</w:t>
      </w:r>
      <w:r>
        <w:t>говых органов, осуществляющих передачу на промежуточных этапах, значения идентификаторов A и K совпадают.</w:t>
      </w: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ind w:firstLine="540"/>
        <w:jc w:val="both"/>
      </w:pPr>
      <w:r>
        <w:t>O - идентификатор отправителя информации, имеет вид: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для организаций - девятнадцатиразрядный код ИНН и КПП организации (обособленного подразделения);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для физических лиц - двенадцатиразрядный код ИНН, при отсутствии ИНН - последовательность из двенадцати нулей.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GGGG - год формирования передаваемого файла, MM - месяц, DD - день;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N - идентификационный номер файла (длина - от 1 до 36 знаков, идентификацион</w:t>
      </w:r>
      <w:r>
        <w:t>ный номер файла должен обеспечивать уникальность файла).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Расширение имени файла - xml. Расширение имени файла может указываться как строчными, так и прописными буквами.</w:t>
      </w:r>
    </w:p>
    <w:p w:rsidR="00000000" w:rsidRDefault="00D147DC">
      <w:pPr>
        <w:pStyle w:val="ConsPlusNormal"/>
        <w:ind w:firstLine="540"/>
        <w:jc w:val="both"/>
      </w:pPr>
    </w:p>
    <w:p w:rsidR="00000000" w:rsidRDefault="00D147DC">
      <w:pPr>
        <w:pStyle w:val="ConsPlusTitle"/>
        <w:ind w:firstLine="540"/>
        <w:jc w:val="both"/>
        <w:outlineLvl w:val="2"/>
      </w:pPr>
      <w:r>
        <w:lastRenderedPageBreak/>
        <w:t>Параметры первой строки файла обмена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Первая строка XML файла должна иметь следующий ви</w:t>
      </w:r>
      <w:r>
        <w:t>д: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&lt;?xml version ="1.0" encoding ="windows-1251"?&gt;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Имя файла, содержащего XML схему файла обмена, должно иметь следующий вид: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KO_RRGDPRVZNDS.2_1_822_02_05_02_xx, где xx - номер версии схемы.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Расширение имени файла - xsd.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XML схема файла обмена приводится о</w:t>
      </w:r>
      <w:r>
        <w:t>тдельным файлом и размещается на сайте Федеральной налоговой службы.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 xml:space="preserve">5. Логическая модель файла обмена представлена в виде диаграммы структуры файла обмена на </w:t>
      </w:r>
      <w:hyperlink w:anchor="Par9713" w:tooltip="Рисунок 2. Диаграмма структуры файла обмена" w:history="1">
        <w:r>
          <w:rPr>
            <w:color w:val="0000FF"/>
          </w:rPr>
          <w:t>рисунке 2</w:t>
        </w:r>
      </w:hyperlink>
      <w:r>
        <w:t xml:space="preserve"> настоящего фор</w:t>
      </w:r>
      <w:r>
        <w:t xml:space="preserve">мата. Элементами логической модели файла обмена являются элементы и атрибуты XML файла. Перечень структурных элементов логической модели файла обмена и сведения о них приведены в </w:t>
      </w:r>
      <w:hyperlink w:anchor="Par9717" w:tooltip="Файл обмена (Файл)" w:history="1">
        <w:r>
          <w:rPr>
            <w:color w:val="0000FF"/>
          </w:rPr>
          <w:t>таблицах 5.1</w:t>
        </w:r>
      </w:hyperlink>
      <w:r>
        <w:t xml:space="preserve"> - </w:t>
      </w:r>
      <w:hyperlink w:anchor="Par9822" w:tooltip="Сведения по операции по реализации услуг по перевозке" w:history="1">
        <w:r>
          <w:rPr>
            <w:color w:val="0000FF"/>
          </w:rPr>
          <w:t>5.4</w:t>
        </w:r>
      </w:hyperlink>
      <w:r>
        <w:t xml:space="preserve"> настоящего формата.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Для каждого структурного элемента логической модели файла обмена приводятся следующие сведения: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наименование элемента. Приводится полное наименование элемента &lt;1&gt;;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--------------------------------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&lt;1&gt; В строке таблицы могут быть описаны несколько элементов, наименования которых разделены символом "|". Такая форма записи применяется при наличии в файле обмена только одного элемента из описанных в этой строке.</w:t>
      </w: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ind w:firstLine="540"/>
        <w:jc w:val="both"/>
      </w:pPr>
      <w:r>
        <w:t>сокращ</w:t>
      </w:r>
      <w:r>
        <w:t>енное наименование (код) элемента. Приводится сокращенное наименование элемента. Синтаксис сокращенного наименования должен удовлетворять спецификации XML;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признак типа элемента. Может принимать следующие значения: "С" - сложный элемент логической модели (</w:t>
      </w:r>
      <w:r>
        <w:t>содержит вложенные элементы), "П" - простой элемент логической модели, реализованный в виде элемента XML файла, "A" - простой элемент логической модели, реализованный в виде атрибута элемента XML файла. Простой элемент логической модели не содержит вложенн</w:t>
      </w:r>
      <w:r>
        <w:t>ые элементы;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формат элемента. Формат элемента представляется следующими условными обозначениями: T - символьная строка; N - числовое значение (целое или дробное).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Формат символьной строки указывается в виде T(n-k) или T(=k), где: n - минимальное количество</w:t>
      </w:r>
      <w:r>
        <w:t xml:space="preserve"> знаков, k - максимальное количество знаков, символ "-" - разделитель, символ "=" означает фиксированное количество знаков в строке. В случае, если минимальное количество знаков равно 0, формат имеет вид T(0-k). В случае, если максимальное количество знако</w:t>
      </w:r>
      <w:r>
        <w:t>в не ограничено, формат имеет вид T(n-).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lastRenderedPageBreak/>
        <w:t>Формат числового значения указывается в виде N(m.k), где: m - максимальное количество знаков в числе, включая целую и дробную часть числа без разделяющей десятичной точки и знака (для отрицательного числа), k - макс</w:t>
      </w:r>
      <w:r>
        <w:t>имальное число знаков дробной части числа. Если число знаков дробной части числа равно 0 (то есть число целое), то формат числового значения имеет вид N(m).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Для простых элементов, являющихся базовыми в XML, например, элемент с типом "date", поле "Формат эл</w:t>
      </w:r>
      <w:r>
        <w:t>емента" не заполняется. Для таких элементов в поле "Дополнительная информация" указывается тип базового элемента;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признак обязательности элемента определяет обязательность наличия элемента (совокупности наименования элемента и его значения) в файле обмена.</w:t>
      </w:r>
      <w:r>
        <w:t xml:space="preserve"> Признак обязательности элемента может принимать следующие значения: "О" - наличие элемента в файле обмена обязательно; "Н" - наличие элемента в файле обмена необязательно, то есть элемент может отсутствовать. Если элемент принимает ограниченный перечень з</w:t>
      </w:r>
      <w:r>
        <w:t>начений (по классификатору, кодовому словарю и тому подобному), то признак обязательности элемента дополняется символом "К". Например, "ОК". В случае, если количество реализаций элемента может быть более одной, то признак обязательности элемента дополняетс</w:t>
      </w:r>
      <w:r>
        <w:t>я символом "М". Например, "НМ" или "ОКМ".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К вышеперечисленным признакам обязательности элемента может добавляться значение "У" в случае описания в XML схеме условий, предъявляемых к элементу в файле обмена, описанных в графе "Дополнительная информация". На</w:t>
      </w:r>
      <w:r>
        <w:t>пример, "НУ" или "ОКУ";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дополнительная информация содержит, при необходимости, требования к элементу файла обмена, не указанные ранее. Для сложных элементов указывается ссылка на таблицу, в которой описывается состав данного элемента. Для элементов, приним</w:t>
      </w:r>
      <w:r>
        <w:t>ающих ограниченный перечень значений из классификатора (кодового словаря и тому подобного), указывается соответствующее наименование классификатора (кодового словаря и тому подобного) или приводится перечень возможных значений. Для классификатора (кодового</w:t>
      </w:r>
      <w:r>
        <w:t xml:space="preserve"> словаря и тому подобного) может указываться ссылка на его местонахождение. Для элементов, использующих пользовательский тип данных, указывается наименование типового элемента.</w:t>
      </w:r>
    </w:p>
    <w:p w:rsidR="00000000" w:rsidRDefault="00D147DC">
      <w:pPr>
        <w:pStyle w:val="ConsPlusNormal"/>
        <w:jc w:val="both"/>
      </w:pPr>
    </w:p>
    <w:p w:rsidR="00000000" w:rsidRDefault="00E54955">
      <w:pPr>
        <w:pStyle w:val="ConsPlusNormal"/>
        <w:jc w:val="center"/>
      </w:pPr>
      <w:r>
        <w:rPr>
          <w:noProof/>
          <w:position w:val="-471"/>
        </w:rPr>
        <w:lastRenderedPageBreak/>
        <w:drawing>
          <wp:inline distT="0" distB="0" distL="0" distR="0">
            <wp:extent cx="6075045" cy="6075045"/>
            <wp:effectExtent l="19050" t="0" r="190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5045" cy="6075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jc w:val="center"/>
      </w:pPr>
      <w:bookmarkStart w:id="552" w:name="Par9713"/>
      <w:bookmarkEnd w:id="552"/>
      <w:r>
        <w:t>Рисунок 2. Диаграмма структ</w:t>
      </w:r>
      <w:r>
        <w:t>уры файла обмена</w:t>
      </w: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jc w:val="right"/>
        <w:outlineLvl w:val="2"/>
      </w:pPr>
      <w:r>
        <w:t>Таблица 5.1</w:t>
      </w: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Title"/>
        <w:jc w:val="center"/>
      </w:pPr>
      <w:bookmarkStart w:id="553" w:name="Par9717"/>
      <w:bookmarkEnd w:id="553"/>
      <w:r>
        <w:t>Файл обмена (Файл)</w:t>
      </w:r>
    </w:p>
    <w:p w:rsidR="00000000" w:rsidRDefault="00D147DC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2098"/>
        <w:gridCol w:w="1644"/>
        <w:gridCol w:w="1077"/>
        <w:gridCol w:w="1077"/>
        <w:gridCol w:w="1134"/>
        <w:gridCol w:w="2041"/>
      </w:tblGrid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Наименование элемента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Сокращенное наименование (код) элемента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Признак типа элемента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Формат элемента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Признак обязательности элемента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Дополнительная информация</w:t>
            </w:r>
          </w:p>
        </w:tc>
      </w:tr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lastRenderedPageBreak/>
              <w:t>Идентификатор файла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ИдФайл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T(1-255)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ОУ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Содержит (повторяет) имя сформированного файла (без расширения)</w:t>
            </w:r>
          </w:p>
        </w:tc>
      </w:tr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Версия программы, с помощью которой сформирован файл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ВерсПрог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T(1-40)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</w:tr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Версия формата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ВерсФорм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T(1-5)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Принимает значение: 5.02</w:t>
            </w:r>
          </w:p>
        </w:tc>
      </w:tr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Состав и структура документа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Документ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 xml:space="preserve">Состав элемента представлен в </w:t>
            </w:r>
            <w:hyperlink w:anchor="Par9752" w:tooltip="Состав и структура документа (Документ)" w:history="1">
              <w:r>
                <w:rPr>
                  <w:color w:val="0000FF"/>
                </w:rPr>
                <w:t>таблице 5.2</w:t>
              </w:r>
            </w:hyperlink>
          </w:p>
        </w:tc>
      </w:tr>
    </w:tbl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jc w:val="right"/>
        <w:outlineLvl w:val="2"/>
      </w:pPr>
      <w:r>
        <w:t>Таблица 5.2</w:t>
      </w: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Title"/>
        <w:jc w:val="center"/>
      </w:pPr>
      <w:bookmarkStart w:id="554" w:name="Par9752"/>
      <w:bookmarkEnd w:id="554"/>
      <w:r>
        <w:t>Состав и структура документа (Документ)</w:t>
      </w:r>
    </w:p>
    <w:p w:rsidR="00000000" w:rsidRDefault="00D147DC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2098"/>
        <w:gridCol w:w="1644"/>
        <w:gridCol w:w="1077"/>
        <w:gridCol w:w="1077"/>
        <w:gridCol w:w="1134"/>
        <w:gridCol w:w="2041"/>
      </w:tblGrid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Наименование элемента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Сокращенное наименование (код) элемента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Признак типа элемента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Формат элемента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Признак обязательности элемента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Дополнительная информация</w:t>
            </w:r>
          </w:p>
        </w:tc>
      </w:tr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Индекс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Индекс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T(=7)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ОК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Типовой элемент &lt;КНДТип&gt;.</w:t>
            </w:r>
          </w:p>
          <w:p w:rsidR="00000000" w:rsidRDefault="00D147DC">
            <w:pPr>
              <w:pStyle w:val="ConsPlusNormal"/>
            </w:pPr>
            <w:r>
              <w:t>Принимает значение: 0005122</w:t>
            </w:r>
          </w:p>
        </w:tc>
      </w:tr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Номер корректировки (реестра)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НомКорр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N(3)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Принимает значение:</w:t>
            </w:r>
          </w:p>
          <w:p w:rsidR="00000000" w:rsidRDefault="00D147DC">
            <w:pPr>
              <w:pStyle w:val="ConsPlusNormal"/>
            </w:pPr>
            <w:r>
              <w:t>0 - первичный реестр,</w:t>
            </w:r>
          </w:p>
          <w:p w:rsidR="00000000" w:rsidRDefault="00D147DC">
            <w:pPr>
              <w:pStyle w:val="ConsPlusNormal"/>
            </w:pPr>
            <w:r>
              <w:t>1 - корректировка,</w:t>
            </w:r>
          </w:p>
          <w:p w:rsidR="00000000" w:rsidRDefault="00D147DC">
            <w:pPr>
              <w:pStyle w:val="ConsPlusNormal"/>
            </w:pPr>
            <w:r>
              <w:t>2 - последующая корректировка,</w:t>
            </w:r>
          </w:p>
          <w:p w:rsidR="00000000" w:rsidRDefault="00D147DC">
            <w:pPr>
              <w:pStyle w:val="ConsPlusNormal"/>
            </w:pPr>
            <w:r>
              <w:t>и другие</w:t>
            </w:r>
          </w:p>
          <w:p w:rsidR="00000000" w:rsidRDefault="00D147DC">
            <w:pPr>
              <w:pStyle w:val="ConsPlusNormal"/>
            </w:pPr>
            <w:r>
              <w:t xml:space="preserve">Элемент повторяет значение элемента &lt;НомКорр&gt; из файла с префиксом </w:t>
            </w:r>
            <w:r>
              <w:lastRenderedPageBreak/>
              <w:t>KO_RRGDPRVZNDS</w:t>
            </w:r>
          </w:p>
        </w:tc>
      </w:tr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lastRenderedPageBreak/>
              <w:t>Реестр перевозочных документов, предусмотренных пунктом 4.1 статьи 165 Налогового кодекса Ро</w:t>
            </w:r>
            <w:r>
              <w:t>ссийской Федерации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РеестрЖДПер_11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ОМ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 xml:space="preserve">Состав элемента представлен в </w:t>
            </w:r>
            <w:hyperlink w:anchor="Par9787" w:tooltip="Реестр перевозочных документов," w:history="1">
              <w:r>
                <w:rPr>
                  <w:color w:val="0000FF"/>
                </w:rPr>
                <w:t>таблице 5.3</w:t>
              </w:r>
            </w:hyperlink>
          </w:p>
        </w:tc>
      </w:tr>
    </w:tbl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jc w:val="right"/>
        <w:outlineLvl w:val="2"/>
      </w:pPr>
      <w:r>
        <w:t>Таблица 5.3</w:t>
      </w: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Title"/>
        <w:jc w:val="center"/>
      </w:pPr>
      <w:bookmarkStart w:id="555" w:name="Par9787"/>
      <w:bookmarkEnd w:id="555"/>
      <w:r>
        <w:t>Реестр перевозочных документов,</w:t>
      </w:r>
    </w:p>
    <w:p w:rsidR="00000000" w:rsidRDefault="00D147DC">
      <w:pPr>
        <w:pStyle w:val="ConsPlusTitle"/>
        <w:jc w:val="center"/>
      </w:pPr>
      <w:r>
        <w:t>предусмотренных пунктом 4.1 статьи 165 Налогового</w:t>
      </w:r>
    </w:p>
    <w:p w:rsidR="00000000" w:rsidRDefault="00D147DC">
      <w:pPr>
        <w:pStyle w:val="ConsPlusTitle"/>
        <w:jc w:val="center"/>
      </w:pPr>
      <w:r>
        <w:t>кодекса Российской Федерации (РеестрЖДПер_11)</w:t>
      </w:r>
    </w:p>
    <w:p w:rsidR="00000000" w:rsidRDefault="00D147DC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2098"/>
        <w:gridCol w:w="1644"/>
        <w:gridCol w:w="1077"/>
        <w:gridCol w:w="1077"/>
        <w:gridCol w:w="1134"/>
        <w:gridCol w:w="2041"/>
      </w:tblGrid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Наименование элемента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Сокращенное наименование (код) элемента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Признак типа элемента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Формат элемента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Признак обязательности элемента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Дополнительная информация</w:t>
            </w:r>
          </w:p>
        </w:tc>
      </w:tr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Код операции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КодОпер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T(=7)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ОК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 xml:space="preserve">Принимает значение из перечня "Коды операций", приведенного в Приложении 1 к Порядку заполнения налоговой декларации по налогу на добавленную стоимость </w:t>
            </w:r>
            <w:hyperlink w:anchor="Par9818" w:tooltip="&lt;*&gt; Утвержден приказом ФНС России от 29.10.2014 N ММВ-7-3/558@ (зарегистрирован в Министерстве юстиции Российской Федерации 15.12.2014, регистрационный номер 35171), с учетом изменений, внесенными приказом ФНС России от 20.12.2016 N ММВ-7-3/696@ &quot;Об утверждении формы налоговой декларации по налогу на добавленную стоимость, порядка ее заполнения, а также формата представления налоговой декларации по налогу на добавленную стоимость в электронной форме&quot; (зарегистрирован в Министерстве юстиции Российской Фед..." w:history="1">
              <w:r>
                <w:rPr>
                  <w:color w:val="0000FF"/>
                </w:rPr>
                <w:t>&lt;*&gt;</w:t>
              </w:r>
            </w:hyperlink>
            <w:r>
              <w:t>:</w:t>
            </w:r>
          </w:p>
          <w:p w:rsidR="00000000" w:rsidRDefault="00D147DC">
            <w:pPr>
              <w:pStyle w:val="ConsPlusNormal"/>
            </w:pPr>
            <w:r>
              <w:t>1010440 | 1010441</w:t>
            </w:r>
          </w:p>
        </w:tc>
      </w:tr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Итого налоговая база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НалБазаИт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N(14)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</w:tr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Сведе</w:t>
            </w:r>
            <w:r>
              <w:t xml:space="preserve">ния по операции по реализации услуг по перевозке на </w:t>
            </w:r>
            <w:r>
              <w:lastRenderedPageBreak/>
              <w:t>железнодорожном транспорте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lastRenderedPageBreak/>
              <w:t>СведЖДУслуг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ОМ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 xml:space="preserve">Состав элемента представлен в </w:t>
            </w:r>
            <w:hyperlink w:anchor="Par9822" w:tooltip="Сведения по операции по реализации услуг по перевозке" w:history="1">
              <w:r>
                <w:rPr>
                  <w:color w:val="0000FF"/>
                </w:rPr>
                <w:t>таблице 5.4</w:t>
              </w:r>
            </w:hyperlink>
          </w:p>
        </w:tc>
      </w:tr>
    </w:tbl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ind w:firstLine="540"/>
        <w:jc w:val="both"/>
      </w:pPr>
      <w:r>
        <w:t>--------------------------------</w:t>
      </w:r>
    </w:p>
    <w:p w:rsidR="00000000" w:rsidRDefault="00D147DC">
      <w:pPr>
        <w:pStyle w:val="ConsPlusNormal"/>
        <w:spacing w:before="240"/>
        <w:ind w:firstLine="540"/>
        <w:jc w:val="both"/>
      </w:pPr>
      <w:bookmarkStart w:id="556" w:name="Par9818"/>
      <w:bookmarkEnd w:id="556"/>
      <w:r>
        <w:t>&lt;*&gt; Утвержден приказом ФНС России от 29.10.2014 N ММВ-7-3/558@ (зарегистрирован в Министерстве юстиции Российской Федерации 15.12.2014, регистрационный номер 35171), с учетом изменений, внесенными приказом ФНС России от 20.12.2016 N ММВ-7-3/</w:t>
      </w:r>
      <w:r>
        <w:t>696@ "Об утверждении формы налоговой декларации по налогу на добавленную стоимость, порядка ее заполнения, а также формата представления налоговой декларации по налогу на добавленную стоимость в электронной форме" (зарегистрирован в Министерстве юстиции Ро</w:t>
      </w:r>
      <w:r>
        <w:t>ссийской Федерации 15.12.2014, регистрационный номер 35171), приказом ФНС России от 28.12.2018 N СА-7-3/853@ "Об утверждении формы налоговой декларации по налогу на добавленную стоимость, порядка ее заполнения, а также формата представления налоговой декла</w:t>
      </w:r>
      <w:r>
        <w:t>рации по налогу на добавленную стоимость в электронной форме" (зарегистрирован в Министерстве юстиции Российской Федерации 28.01.2019, регистрационный номер 53586).</w:t>
      </w: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jc w:val="right"/>
        <w:outlineLvl w:val="2"/>
      </w:pPr>
      <w:r>
        <w:t>Таблица 5.4</w:t>
      </w: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Title"/>
        <w:jc w:val="center"/>
      </w:pPr>
      <w:bookmarkStart w:id="557" w:name="Par9822"/>
      <w:bookmarkEnd w:id="557"/>
      <w:r>
        <w:t>Сведения по операции по реализации услуг по перевозке</w:t>
      </w:r>
    </w:p>
    <w:p w:rsidR="00000000" w:rsidRDefault="00D147DC">
      <w:pPr>
        <w:pStyle w:val="ConsPlusTitle"/>
        <w:jc w:val="center"/>
      </w:pPr>
      <w:r>
        <w:t>на железн</w:t>
      </w:r>
      <w:r>
        <w:t>одорожном транспорте (СведЖДУслуг)</w:t>
      </w:r>
    </w:p>
    <w:p w:rsidR="00000000" w:rsidRDefault="00D147DC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2098"/>
        <w:gridCol w:w="1644"/>
        <w:gridCol w:w="1077"/>
        <w:gridCol w:w="1077"/>
        <w:gridCol w:w="1134"/>
        <w:gridCol w:w="2041"/>
      </w:tblGrid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Наименование элемента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Сокращенное наименование (код) элемента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Признак типа элемента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Формат элемента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Признак обязательности элемента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Дополнительная информация</w:t>
            </w:r>
          </w:p>
        </w:tc>
      </w:tr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Номер по порядку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НомПор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N(7)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</w:tr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Номер перевозочного, товаросопроводительного и (или) иного документа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НомТрДок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T(1-50)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</w:tr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Код страны станции отправления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СтрСтанцОтпр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T(=2)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НК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 xml:space="preserve">Принимает значение в соответствии с Общероссийским классификатором стран мира (ОКСМ), двухзначный буквенный код. Элемент обязателен, если </w:t>
            </w:r>
            <w:r>
              <w:lastRenderedPageBreak/>
              <w:t>не заполнен показатель &lt;КодСтанцОтпр&gt;</w:t>
            </w:r>
          </w:p>
        </w:tc>
      </w:tr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lastRenderedPageBreak/>
              <w:t>Наименование станции отправления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НаимСтанцОтпр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T(1-100)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Элемент обязателен,</w:t>
            </w:r>
            <w:r>
              <w:t xml:space="preserve"> если не заполнен показатель &lt;КодСтанцОтпр&gt;</w:t>
            </w:r>
          </w:p>
        </w:tc>
      </w:tr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Код станции отправления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КодСтанцОтпр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T(=6)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Элемент обязателен, если не заполнены показатели &lt;НаимСтанцОтпр&gt; и &lt;СтрСтанцОтпр&gt;</w:t>
            </w:r>
          </w:p>
        </w:tc>
      </w:tr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Наименование входной железнодорожной станции (пограничной и (или) припортовой)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На</w:t>
            </w:r>
            <w:r>
              <w:t>имВхСтанц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T(1-100)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Элемент обязателен, если не заполнен показатель &lt;КодВхСтанц&gt;</w:t>
            </w:r>
          </w:p>
        </w:tc>
      </w:tr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Код входной железнодорожной станции (пограничной и (или) припортовой)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КодВхСтанц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T(=6)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Элемент обязателен, если не заполнен показатель &lt;НаимВхСтанц&gt;</w:t>
            </w:r>
          </w:p>
        </w:tc>
      </w:tr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Код страны станции назначения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СтрСтанцНазн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T(=2)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НК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Принимает значение в соответствии с Общероссийским классификатором стран мира (ОКСМ), двухзначный буквенный код.</w:t>
            </w:r>
          </w:p>
          <w:p w:rsidR="00000000" w:rsidRDefault="00D147DC">
            <w:pPr>
              <w:pStyle w:val="ConsPlusNormal"/>
            </w:pPr>
            <w:r>
              <w:t>Элемент обязателен, если не заполнен показатель &lt;КодСтанцНазн&gt;</w:t>
            </w:r>
          </w:p>
        </w:tc>
      </w:tr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lastRenderedPageBreak/>
              <w:t>Наименование станции назначения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НаимСтанцНазн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T(1-100)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Элемент обязателен, если не заполнен показатель &lt;КодСтанцНазн&gt;</w:t>
            </w:r>
          </w:p>
        </w:tc>
      </w:tr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Код станции назначения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КодСтанцНазн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T(=6)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Элемент обязателен, если не заполнены показатели &lt;НаимСтанцНазн&gt; и &lt;СтрСтанцНазн&gt;</w:t>
            </w:r>
          </w:p>
        </w:tc>
      </w:tr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Наим</w:t>
            </w:r>
            <w:r>
              <w:t>енование выходной железнодорожной станции (пограничной и (или) припортовой)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НаимВыхСтанц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T(1-100)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Элемент обязателен, если не заполнен показатель &lt;КодВыхСтанц&gt;</w:t>
            </w:r>
          </w:p>
        </w:tc>
      </w:tr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Код выходной железнодорожной станции (пограничной и (или) припортовой)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КодВыхСтанц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T(=6)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Элемент обязателен, если не заполнен показатель &lt;НаимВыхСтанц&gt;</w:t>
            </w:r>
          </w:p>
        </w:tc>
      </w:tr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Налоговая база по соответствующей операции по реализации услуг, обоснованность применения налоговой ставки 0 процентов по которой документально подтверждена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НалБазаОпПдтв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N(16.2)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</w:tr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Приме</w:t>
            </w:r>
            <w:r>
              <w:t>чание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Прим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T(1-1000)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</w:tr>
    </w:tbl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jc w:val="right"/>
        <w:outlineLvl w:val="0"/>
      </w:pPr>
      <w:r>
        <w:t>Приложение N 27</w:t>
      </w: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Title"/>
        <w:jc w:val="center"/>
      </w:pPr>
      <w:r>
        <w:t>ФОРМАТ</w:t>
      </w:r>
    </w:p>
    <w:p w:rsidR="00000000" w:rsidRDefault="00D147DC">
      <w:pPr>
        <w:pStyle w:val="ConsPlusTitle"/>
        <w:jc w:val="center"/>
      </w:pPr>
      <w:r>
        <w:t>ПРЕДСТАВЛЕНИЯ РЕЕСТРА ПЕРЕВОЗОЧНЫХ, ТОВАРОСОПРОВОДИТЕЛЬНЫХ</w:t>
      </w:r>
    </w:p>
    <w:p w:rsidR="00000000" w:rsidRDefault="00D147DC">
      <w:pPr>
        <w:pStyle w:val="ConsPlusTitle"/>
        <w:jc w:val="center"/>
      </w:pPr>
      <w:r>
        <w:t>ИЛИ ИНЫХ ДОКУМЕНТОВ, ПРЕДУСМОТРЕННЫХ ПУНКТОМ 3.9 СТАТЬИ 165</w:t>
      </w:r>
    </w:p>
    <w:p w:rsidR="00000000" w:rsidRDefault="00D147DC">
      <w:pPr>
        <w:pStyle w:val="ConsPlusTitle"/>
        <w:jc w:val="center"/>
      </w:pPr>
      <w:r>
        <w:t>НАЛОГОВОГО КОДЕКСА РОССИЙСКОЙ ФЕДЕРАЦИИ,</w:t>
      </w:r>
    </w:p>
    <w:p w:rsidR="00000000" w:rsidRDefault="00D147DC">
      <w:pPr>
        <w:pStyle w:val="ConsPlusTitle"/>
        <w:jc w:val="center"/>
      </w:pPr>
      <w:r>
        <w:t>В ЭЛЕКТРОННОЙ ФОРМЕ</w:t>
      </w: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Title"/>
        <w:jc w:val="center"/>
        <w:outlineLvl w:val="1"/>
      </w:pPr>
      <w:r>
        <w:t>I. ОБЩИЕ ПОЛОЖЕНИЯ</w:t>
      </w: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ind w:firstLine="540"/>
        <w:jc w:val="both"/>
      </w:pPr>
      <w:r>
        <w:t>1. Настоящий формат описывает требования к XML файлам (далее - файл обмена) для передачи реестра перевозочных, товаросопроводительных или иных документов, предусмотренных пунктом 3.9 статьи 165 Налогового кодекса Российской Федерации.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 xml:space="preserve">В электронной форме </w:t>
      </w:r>
      <w:r>
        <w:t>реестр перевозочных, товаросопроводительных или иных документов, предусмотренных пунктом 3.9 статьи 165 Налогового кодекса Российской Федерации (далее - Реестр), представляется в виде двух обязательных форматов: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 xml:space="preserve">формат представления сведений, определяющих </w:t>
      </w:r>
      <w:r>
        <w:t>Реестр. Номер версии настоящего формата 5.02, часть 823.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формат представления сведений из документов, подтверждающих обоснованность применения налоговой ставки 0 процентов по налогу на добавленную стоимость. Номер версии настоящего формата 5.02, часть 823-</w:t>
      </w:r>
      <w:r>
        <w:t>1.</w:t>
      </w: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Title"/>
        <w:jc w:val="center"/>
        <w:outlineLvl w:val="1"/>
      </w:pPr>
      <w:r>
        <w:t>II. ОПИСАНИЕ ФАЙЛА ОБМЕНА СВЕДЕНИЙ, ОПРЕДЕЛЯЮЩИХ РЕЕСТР</w:t>
      </w: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ind w:firstLine="540"/>
        <w:jc w:val="both"/>
      </w:pPr>
      <w:r>
        <w:t>2. Имя файла обмена должно иметь следующий вид: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R_T_A_K_O_GGGGMMDD_N, где: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R_T - префикс, принимающий значение: KO_RRAVPRVZNDS;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A_K - идентификатор получателя информации, где: A - идентификатор п</w:t>
      </w:r>
      <w:r>
        <w:t>олучателя, которому направляется файл обмена, K - идентификатор конечного получателя, для которого предназначена информация из данного файла обмена &lt;1&gt;. Каждый из идентификаторов (A и K) имеет вид для налоговых органов - четырехразрядный код (код налоговог</w:t>
      </w:r>
      <w:r>
        <w:t>о органа в соответствии с классификатором "Система обозначения налоговых органов") (далее - СОНО);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--------------------------------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 xml:space="preserve">&lt;1&gt; Передача файла от отправителя к конечному получателю (K) может осуществляться в несколько этапов через другие налоговые </w:t>
      </w:r>
      <w:r>
        <w:t>органы, осуществляющие передачу файла на промежуточных этапах, которые обозначаются идентификатором A. В случае передачи файла от отправителя к конечному получателю при отсутствии налоговых органов, осуществляющих передачу на промежуточных этапах, значения</w:t>
      </w:r>
      <w:r>
        <w:t xml:space="preserve"> идентификаторов A и K совпадают.</w:t>
      </w: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ind w:firstLine="540"/>
        <w:jc w:val="both"/>
      </w:pPr>
      <w:r>
        <w:lastRenderedPageBreak/>
        <w:t>O - идентификатор отправителя информации, имеет вид: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для организаций - девятнадцатиразрядный код (идентификационный номер налогоплательщика (далее - ИНН) и код причины постановки на учет (далее - КПП) организации (обособл</w:t>
      </w:r>
      <w:r>
        <w:t>енного подразделения);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для физических лиц - двенадцатиразрядный код (ИНН физического лица, при отсутствии ИНН - последовательность из двенадцати нулей).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GGGG - год формирования передаваемого файла, MM - месяц, DD - день;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N - идентификационный номер файла (</w:t>
      </w:r>
      <w:r>
        <w:t>длина - от 1 до 36 знаков, идентификационный номер файла должен обеспечивать уникальность файла).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Расширение имени файла - xml. Расширение имени файла может указываться как строчными, так и прописными буквами.</w:t>
      </w:r>
    </w:p>
    <w:p w:rsidR="00000000" w:rsidRDefault="00D147DC">
      <w:pPr>
        <w:pStyle w:val="ConsPlusNormal"/>
        <w:ind w:firstLine="540"/>
        <w:jc w:val="both"/>
      </w:pPr>
    </w:p>
    <w:p w:rsidR="00000000" w:rsidRDefault="00D147DC">
      <w:pPr>
        <w:pStyle w:val="ConsPlusTitle"/>
        <w:ind w:firstLine="540"/>
        <w:jc w:val="both"/>
        <w:outlineLvl w:val="2"/>
      </w:pPr>
      <w:r>
        <w:t>Параметры первой строки файла обмена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Первая строка XML файла должна иметь следующий вид: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&lt;?xml version ="1.0" encoding ="windows-1251"?&gt;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Имя файла, содержащего XML схему файла обмена, должно иметь следующий вид: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KO_RRAVPRVZNDS_1_823_01_05_02_xx, где xx - номер версии схемы.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Расширение имени ф</w:t>
      </w:r>
      <w:r>
        <w:t>айла - xsd.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XML схема файла обмена приводится отдельным файлом и размещается на сайте Федеральной налоговой службы.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 xml:space="preserve">3. Логическая модель файла обмена представлена в виде диаграммы структуры файла обмена на </w:t>
      </w:r>
      <w:hyperlink w:anchor="Par9977" w:tooltip="Рисунок 1. Диаграмма структуры файла обмена" w:history="1">
        <w:r>
          <w:rPr>
            <w:color w:val="0000FF"/>
          </w:rPr>
          <w:t>рисунке 1</w:t>
        </w:r>
      </w:hyperlink>
      <w:r>
        <w:t xml:space="preserve"> настоящего формата. Элементами логической модели файла обмена являются элементы и атрибуты XML файла. Перечень структурных элементов логической модели файла обмена и сведения о них приведены в </w:t>
      </w:r>
      <w:hyperlink w:anchor="Par9981" w:tooltip="Файл обмена (Файл)" w:history="1">
        <w:r>
          <w:rPr>
            <w:color w:val="0000FF"/>
          </w:rPr>
          <w:t>таблицах 3.1</w:t>
        </w:r>
      </w:hyperlink>
      <w:r>
        <w:t xml:space="preserve"> - </w:t>
      </w:r>
      <w:hyperlink w:anchor="Par10346" w:tooltip="Фамилия, имя, отчество (ФИОТип)" w:history="1">
        <w:r>
          <w:rPr>
            <w:color w:val="0000FF"/>
          </w:rPr>
          <w:t>3.10</w:t>
        </w:r>
      </w:hyperlink>
      <w:r>
        <w:t xml:space="preserve"> настоящего формата.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Для каждого структурного элемента логической модели файла обмена приводятся следующие сведения: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наименование элемента. Приводится полное</w:t>
      </w:r>
      <w:r>
        <w:t xml:space="preserve"> наименование элемента &lt;1&gt;;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--------------------------------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&lt;1&gt; В строке таблицы могут быть описаны несколько элементов, наименования которых разделены символом "|". Такая форма записи применяется при наличии в файле обмена только одного элемента из описа</w:t>
      </w:r>
      <w:r>
        <w:t>нных в этой строке.</w:t>
      </w: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ind w:firstLine="540"/>
        <w:jc w:val="both"/>
      </w:pPr>
      <w:r>
        <w:t xml:space="preserve">сокращенное наименование (код) элемента. Приводится сокращенное наименование </w:t>
      </w:r>
      <w:r>
        <w:lastRenderedPageBreak/>
        <w:t>элемента. Синтаксис сокращенного наименования должен удовлетворять спецификации XML;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 xml:space="preserve">признак типа элемента. Может принимать следующие значения: "С" - сложный </w:t>
      </w:r>
      <w:r>
        <w:t>элемент логической модели (содержит вложенные элементы), "П" - простой элемент логической модели, реализованный в виде элемента XML файла, "А" - простой элемент логической модели, реализованный в виде атрибута элемента XML файла. Простой элемент логической</w:t>
      </w:r>
      <w:r>
        <w:t xml:space="preserve"> модели не содержит вложенные элементы;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формат элемента. Формат элемента представляется следующими условными обозначениями: T - символьная строка; N - числовое значение (целое или дробное).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Формат символьной строки указывается в виде T(n-k) или T(=k), где:</w:t>
      </w:r>
      <w:r>
        <w:t xml:space="preserve"> n - минимальное количество знаков, k - максимальное количество знаков, символ "-" - разделитель, символ "=" означает фиксированное количество знаков в строке. В случае, если минимальное количество знаков равно 0, формат имеет вид T(0-k). В случае, если ма</w:t>
      </w:r>
      <w:r>
        <w:t>ксимальное количество знаков не ограничено, формат имеет вид T(n-).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Формат числового значения указывается в виде N(m.k), где: m - максимальное количество знаков в числе, включая целую и дробную часть числа без разделяющей десятичной точки и знака (для отри</w:t>
      </w:r>
      <w:r>
        <w:t>цательного числа), k - максимальное число знаков дробной части числа. Если число знаков дробной части числа равно 0 (то есть число целое), то формат числового значения имеет вид N(m).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Для простых элементов, являющихся базовыми в XML, например, элемент с ти</w:t>
      </w:r>
      <w:r>
        <w:t>пом "date", поле "Формат элемента" не заполняется. Для таких элементов в поле "Дополнительная информация" указывается тип базового элемента;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признак обязательности элемента определяет обязательность наличия элемента (совокупности наименования элемента и ег</w:t>
      </w:r>
      <w:r>
        <w:t>о значения) в файле обмена. Признак обязательности элемента может принимать следующие значения: "О" - наличие элемента в файле обмена обязательно; "Н" - наличие элемента в файле обмена необязательно, то есть элемент может отсутствовать. Если элемент приним</w:t>
      </w:r>
      <w:r>
        <w:t>ает ограниченный перечень значений (по классификатору, кодовому словарю и тому подобному), то признак обязательности элемента дополняется символом "К". Например, "ОК". В случае, если количество реализаций элемента может быть более одной, то признак обязате</w:t>
      </w:r>
      <w:r>
        <w:t>льности элемента дополняется символом "М". Например, "НМ" или "ОКМ".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К вышеперечисленным признакам обязательности элемента может добавляться значение "У" в случае описания в XML схеме условий, предъявляемых к элементу в файле обмена, описанных в графе "Доп</w:t>
      </w:r>
      <w:r>
        <w:t>олнительная информация". Например, "НУ" или "ОКУ";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дополнительная информация содержит, при необходимости, требования к элементу файла обмена, не указанные ранее. Для сложных элементов указывается ссылка на таблицу, в которой описывается состав данного элем</w:t>
      </w:r>
      <w:r>
        <w:t>ента. Для элементов, принимающих ограниченный перечень значений из классификатора (кодового словаря и тому подобного), указывается соответствующее наименование классификатора (кодового словаря и тому подобного) или приводится перечень возможных значений. Д</w:t>
      </w:r>
      <w:r>
        <w:t>ля классификатора (кодового словаря и тому подобного) может указываться ссылка на его местонахождение. Для элементов, использующих пользовательский тип данных, указывается наименование типового элемента.</w:t>
      </w:r>
    </w:p>
    <w:p w:rsidR="00000000" w:rsidRDefault="00D147DC">
      <w:pPr>
        <w:pStyle w:val="ConsPlusNormal"/>
        <w:jc w:val="both"/>
      </w:pPr>
    </w:p>
    <w:p w:rsidR="00000000" w:rsidRDefault="00E54955">
      <w:pPr>
        <w:pStyle w:val="ConsPlusNormal"/>
        <w:jc w:val="center"/>
      </w:pPr>
      <w:r>
        <w:rPr>
          <w:noProof/>
          <w:position w:val="-476"/>
        </w:rPr>
        <w:drawing>
          <wp:inline distT="0" distB="0" distL="0" distR="0">
            <wp:extent cx="6059170" cy="6949440"/>
            <wp:effectExtent l="1905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9170" cy="6949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jc w:val="center"/>
      </w:pPr>
      <w:bookmarkStart w:id="558" w:name="Par9977"/>
      <w:bookmarkEnd w:id="558"/>
      <w:r>
        <w:t>Рисунок 1. Диаграмма структуры файла обмена</w:t>
      </w: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jc w:val="right"/>
        <w:outlineLvl w:val="2"/>
      </w:pPr>
      <w:r>
        <w:t>Таблица 3.1</w:t>
      </w: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Title"/>
        <w:jc w:val="center"/>
      </w:pPr>
      <w:bookmarkStart w:id="559" w:name="Par9981"/>
      <w:bookmarkEnd w:id="559"/>
      <w:r>
        <w:t>Файл обмена (Файл)</w:t>
      </w:r>
    </w:p>
    <w:p w:rsidR="00000000" w:rsidRDefault="00D147DC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2098"/>
        <w:gridCol w:w="1644"/>
        <w:gridCol w:w="1077"/>
        <w:gridCol w:w="1077"/>
        <w:gridCol w:w="1134"/>
        <w:gridCol w:w="2041"/>
      </w:tblGrid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Наименование элемента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Сокращенное наименование (код) элемента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Признак типа элемента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Формат элемента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Признак обязательности элемента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Дополнительная информация</w:t>
            </w:r>
          </w:p>
        </w:tc>
      </w:tr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Идентификатор файла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ИдФайл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T(1-255)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ОУ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Содержит (повторяет) имя сформированного файла (без расширения)</w:t>
            </w:r>
          </w:p>
        </w:tc>
      </w:tr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Версия программы, с помощью которой сформирован файл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ВерсПрог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T(1-40)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</w:tr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Версия формата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ВерсФорм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T(1-5)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Принимает значение: 5.02</w:t>
            </w:r>
          </w:p>
        </w:tc>
      </w:tr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Состав и структура документа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Документ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 xml:space="preserve">Состав элемента представлен в </w:t>
            </w:r>
            <w:hyperlink w:anchor="Par10016" w:tooltip="Состав и структура документа (Документ)" w:history="1">
              <w:r>
                <w:rPr>
                  <w:color w:val="0000FF"/>
                </w:rPr>
                <w:t>таблице 3.2</w:t>
              </w:r>
            </w:hyperlink>
          </w:p>
        </w:tc>
      </w:tr>
    </w:tbl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jc w:val="right"/>
        <w:outlineLvl w:val="2"/>
      </w:pPr>
      <w:r>
        <w:t>Таблица 3.2</w:t>
      </w: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Title"/>
        <w:jc w:val="center"/>
      </w:pPr>
      <w:bookmarkStart w:id="560" w:name="Par10016"/>
      <w:bookmarkEnd w:id="560"/>
      <w:r>
        <w:t>Состав и структура документа (Документ)</w:t>
      </w:r>
    </w:p>
    <w:p w:rsidR="00000000" w:rsidRDefault="00D147DC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2098"/>
        <w:gridCol w:w="1644"/>
        <w:gridCol w:w="1077"/>
        <w:gridCol w:w="1077"/>
        <w:gridCol w:w="1134"/>
        <w:gridCol w:w="2041"/>
      </w:tblGrid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Наименование элемента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Сокра</w:t>
            </w:r>
            <w:r>
              <w:t>щенное наименование (код) элемента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Признак типа элемента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Формат элемента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Признак обязательности элемента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Дополнительная информация</w:t>
            </w:r>
          </w:p>
        </w:tc>
      </w:tr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Код формы документа по КНД (классификатор налоговой документации)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КНД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T(=7)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ОК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Типовой элемент &lt;КНДТип&gt;.</w:t>
            </w:r>
          </w:p>
          <w:p w:rsidR="00000000" w:rsidRDefault="00D147DC">
            <w:pPr>
              <w:pStyle w:val="ConsPlusNormal"/>
            </w:pPr>
            <w:r>
              <w:t>Принимает значение: 1155123</w:t>
            </w:r>
          </w:p>
        </w:tc>
      </w:tr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Дата формирования документа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ДатаДок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T(=10)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Типовой элемент &lt;ДатаТип&gt;.</w:t>
            </w:r>
          </w:p>
          <w:p w:rsidR="00000000" w:rsidRDefault="00D147DC">
            <w:pPr>
              <w:pStyle w:val="ConsPlusNormal"/>
            </w:pPr>
            <w:r>
              <w:t>Дата в формате ДД.ММ.ГГГГ</w:t>
            </w:r>
          </w:p>
        </w:tc>
      </w:tr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Код налогового органа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КодНО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T(=4)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ОК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Типовой элемент &lt;СОНОТип&gt;.</w:t>
            </w:r>
          </w:p>
          <w:p w:rsidR="00000000" w:rsidRDefault="00D147DC">
            <w:pPr>
              <w:pStyle w:val="ConsPlusNormal"/>
            </w:pPr>
            <w:r>
              <w:t xml:space="preserve">Значение </w:t>
            </w:r>
            <w:r>
              <w:lastRenderedPageBreak/>
              <w:t>выбира</w:t>
            </w:r>
            <w:r>
              <w:t>ется в соответствии с классификатором "Система обозначений налоговых органов"</w:t>
            </w:r>
          </w:p>
        </w:tc>
      </w:tr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lastRenderedPageBreak/>
              <w:t>Налоговый период (код)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Период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T(=2)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ОК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Принимает значение:</w:t>
            </w:r>
          </w:p>
          <w:p w:rsidR="00000000" w:rsidRDefault="00D147DC">
            <w:pPr>
              <w:pStyle w:val="ConsPlusNormal"/>
            </w:pPr>
            <w:r>
              <w:t>01 - январь |</w:t>
            </w:r>
          </w:p>
          <w:p w:rsidR="00000000" w:rsidRDefault="00D147DC">
            <w:pPr>
              <w:pStyle w:val="ConsPlusNormal"/>
            </w:pPr>
            <w:r>
              <w:t>02 - февраль |</w:t>
            </w:r>
          </w:p>
          <w:p w:rsidR="00000000" w:rsidRDefault="00D147DC">
            <w:pPr>
              <w:pStyle w:val="ConsPlusNormal"/>
            </w:pPr>
            <w:r>
              <w:t>03 - март |</w:t>
            </w:r>
          </w:p>
          <w:p w:rsidR="00000000" w:rsidRDefault="00D147DC">
            <w:pPr>
              <w:pStyle w:val="ConsPlusNormal"/>
            </w:pPr>
            <w:r>
              <w:t>04 - апрель |</w:t>
            </w:r>
          </w:p>
          <w:p w:rsidR="00000000" w:rsidRDefault="00D147DC">
            <w:pPr>
              <w:pStyle w:val="ConsPlusNormal"/>
            </w:pPr>
            <w:r>
              <w:t>05 - май |</w:t>
            </w:r>
          </w:p>
          <w:p w:rsidR="00000000" w:rsidRDefault="00D147DC">
            <w:pPr>
              <w:pStyle w:val="ConsPlusNormal"/>
            </w:pPr>
            <w:r>
              <w:t>06 - июнь |</w:t>
            </w:r>
          </w:p>
          <w:p w:rsidR="00000000" w:rsidRDefault="00D147DC">
            <w:pPr>
              <w:pStyle w:val="ConsPlusNormal"/>
            </w:pPr>
            <w:r>
              <w:t>07 - июль |</w:t>
            </w:r>
          </w:p>
          <w:p w:rsidR="00000000" w:rsidRDefault="00D147DC">
            <w:pPr>
              <w:pStyle w:val="ConsPlusNormal"/>
            </w:pPr>
            <w:r>
              <w:t>08 - август |</w:t>
            </w:r>
          </w:p>
          <w:p w:rsidR="00000000" w:rsidRDefault="00D147DC">
            <w:pPr>
              <w:pStyle w:val="ConsPlusNormal"/>
            </w:pPr>
            <w:r>
              <w:t>09 - сентябрь |</w:t>
            </w:r>
          </w:p>
          <w:p w:rsidR="00000000" w:rsidRDefault="00D147DC">
            <w:pPr>
              <w:pStyle w:val="ConsPlusNormal"/>
            </w:pPr>
            <w:r>
              <w:t>10 - октябрь |</w:t>
            </w:r>
          </w:p>
          <w:p w:rsidR="00000000" w:rsidRDefault="00D147DC">
            <w:pPr>
              <w:pStyle w:val="ConsPlusNormal"/>
            </w:pPr>
            <w:r>
              <w:t>11 - ноябрь |</w:t>
            </w:r>
          </w:p>
          <w:p w:rsidR="00000000" w:rsidRDefault="00D147DC">
            <w:pPr>
              <w:pStyle w:val="ConsPlusNormal"/>
            </w:pPr>
            <w:r>
              <w:t>12 - декабрь |</w:t>
            </w:r>
          </w:p>
          <w:p w:rsidR="00000000" w:rsidRDefault="00D147DC">
            <w:pPr>
              <w:pStyle w:val="ConsPlusNormal"/>
            </w:pPr>
            <w:r>
              <w:t>21 - 1 квартал |</w:t>
            </w:r>
          </w:p>
          <w:p w:rsidR="00000000" w:rsidRDefault="00D147DC">
            <w:pPr>
              <w:pStyle w:val="ConsPlusNormal"/>
            </w:pPr>
            <w:r>
              <w:t>22 - 2 квартал |</w:t>
            </w:r>
          </w:p>
          <w:p w:rsidR="00000000" w:rsidRDefault="00D147DC">
            <w:pPr>
              <w:pStyle w:val="ConsPlusNormal"/>
            </w:pPr>
            <w:r>
              <w:t>23 - 3 квартал |</w:t>
            </w:r>
          </w:p>
          <w:p w:rsidR="00000000" w:rsidRDefault="00D147DC">
            <w:pPr>
              <w:pStyle w:val="ConsPlusNormal"/>
            </w:pPr>
            <w:r>
              <w:t>24 - 4 квартал |</w:t>
            </w:r>
          </w:p>
          <w:p w:rsidR="00000000" w:rsidRDefault="00D147DC">
            <w:pPr>
              <w:pStyle w:val="ConsPlusNormal"/>
            </w:pPr>
            <w:r>
              <w:t>51 - 1 квартал при реорганизации (ликвидации) организации |</w:t>
            </w:r>
          </w:p>
          <w:p w:rsidR="00000000" w:rsidRDefault="00D147DC">
            <w:pPr>
              <w:pStyle w:val="ConsPlusNormal"/>
            </w:pPr>
            <w:r>
              <w:t>54 - 2 квартал при реорганизации (ликвидации) организации |</w:t>
            </w:r>
          </w:p>
          <w:p w:rsidR="00000000" w:rsidRDefault="00D147DC">
            <w:pPr>
              <w:pStyle w:val="ConsPlusNormal"/>
            </w:pPr>
            <w:r>
              <w:t>55 - 3 к</w:t>
            </w:r>
            <w:r>
              <w:t>вартал при реорганизации (ликвидации) организации |</w:t>
            </w:r>
          </w:p>
          <w:p w:rsidR="00000000" w:rsidRDefault="00D147DC">
            <w:pPr>
              <w:pStyle w:val="ConsPlusNormal"/>
            </w:pPr>
            <w:r>
              <w:t>56 - 4 квартал при реорганизации (ликвидации) организации |</w:t>
            </w:r>
          </w:p>
          <w:p w:rsidR="00000000" w:rsidRDefault="00D147DC">
            <w:pPr>
              <w:pStyle w:val="ConsPlusNormal"/>
            </w:pPr>
            <w:r>
              <w:t>71 - за январь при реорганизации (ликвидации) организации |</w:t>
            </w:r>
          </w:p>
          <w:p w:rsidR="00000000" w:rsidRDefault="00D147DC">
            <w:pPr>
              <w:pStyle w:val="ConsPlusNormal"/>
            </w:pPr>
            <w:r>
              <w:lastRenderedPageBreak/>
              <w:t>72 - за февраль при реорганизации (ликвидации) организации |</w:t>
            </w:r>
          </w:p>
        </w:tc>
      </w:tr>
      <w:tr w:rsidR="00000000">
        <w:tc>
          <w:tcPr>
            <w:tcW w:w="209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  <w:tc>
          <w:tcPr>
            <w:tcW w:w="164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  <w:tc>
          <w:tcPr>
            <w:tcW w:w="107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  <w:tc>
          <w:tcPr>
            <w:tcW w:w="107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  <w:tc>
          <w:tcPr>
            <w:tcW w:w="204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73 - за март при реорганизации (ликвидации) организации |</w:t>
            </w:r>
          </w:p>
          <w:p w:rsidR="00000000" w:rsidRDefault="00D147DC">
            <w:pPr>
              <w:pStyle w:val="ConsPlusNormal"/>
            </w:pPr>
            <w:r>
              <w:t>74 - за апрель при реорганизации (ликвидации) организации |</w:t>
            </w:r>
          </w:p>
          <w:p w:rsidR="00000000" w:rsidRDefault="00D147DC">
            <w:pPr>
              <w:pStyle w:val="ConsPlusNormal"/>
            </w:pPr>
            <w:r>
              <w:t>75 - за май при реорганизации (ликвидации) организации |</w:t>
            </w:r>
          </w:p>
          <w:p w:rsidR="00000000" w:rsidRDefault="00D147DC">
            <w:pPr>
              <w:pStyle w:val="ConsPlusNormal"/>
            </w:pPr>
            <w:r>
              <w:t>76 - за июнь при реорганизации (ликвидации) организации |</w:t>
            </w:r>
          </w:p>
          <w:p w:rsidR="00000000" w:rsidRDefault="00D147DC">
            <w:pPr>
              <w:pStyle w:val="ConsPlusNormal"/>
            </w:pPr>
            <w:r>
              <w:t>77 - за июль при реорга</w:t>
            </w:r>
            <w:r>
              <w:t>низации (ликвидации) организации |</w:t>
            </w:r>
          </w:p>
          <w:p w:rsidR="00000000" w:rsidRDefault="00D147DC">
            <w:pPr>
              <w:pStyle w:val="ConsPlusNormal"/>
            </w:pPr>
            <w:r>
              <w:t>78 - за август при реорганизации (ликвидации) организации |</w:t>
            </w:r>
          </w:p>
          <w:p w:rsidR="00000000" w:rsidRDefault="00D147DC">
            <w:pPr>
              <w:pStyle w:val="ConsPlusNormal"/>
            </w:pPr>
            <w:r>
              <w:t>79 - за сентябрь при реорганизации (ликвидации) организации |</w:t>
            </w:r>
          </w:p>
          <w:p w:rsidR="00000000" w:rsidRDefault="00D147DC">
            <w:pPr>
              <w:pStyle w:val="ConsPlusNormal"/>
            </w:pPr>
            <w:r>
              <w:t>80 - за октябрь при реорганизации (ликвидации) организации |</w:t>
            </w:r>
          </w:p>
          <w:p w:rsidR="00000000" w:rsidRDefault="00D147DC">
            <w:pPr>
              <w:pStyle w:val="ConsPlusNormal"/>
            </w:pPr>
            <w:r>
              <w:t>81 - за ноябрь при реорганизации (ликв</w:t>
            </w:r>
            <w:r>
              <w:t>идации) организации |</w:t>
            </w:r>
          </w:p>
          <w:p w:rsidR="00000000" w:rsidRDefault="00D147DC">
            <w:pPr>
              <w:pStyle w:val="ConsPlusNormal"/>
            </w:pPr>
            <w:r>
              <w:t xml:space="preserve">82 - за декабрь при </w:t>
            </w:r>
            <w:r>
              <w:lastRenderedPageBreak/>
              <w:t>реорганизации (ликвидации) организации</w:t>
            </w:r>
          </w:p>
        </w:tc>
      </w:tr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lastRenderedPageBreak/>
              <w:t>Отчетный год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ОтчетГод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Типовой элемент &lt;xs:gYear&gt;.</w:t>
            </w:r>
          </w:p>
          <w:p w:rsidR="00000000" w:rsidRDefault="00D147DC">
            <w:pPr>
              <w:pStyle w:val="ConsPlusNormal"/>
            </w:pPr>
            <w:r>
              <w:t>Год в формате ГГГГ</w:t>
            </w:r>
          </w:p>
        </w:tc>
      </w:tr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Имя файла налоговой декларации по налогу на добавленную стоимость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ИмяФайлНДС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T(1-255)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Содержит имя файла (без расширения) ранее представленной налоговой декларации по налогу на добавленную стоимость (с префиксом NO_NDS), к которой представляется реестр</w:t>
            </w:r>
          </w:p>
        </w:tc>
      </w:tr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Номер корректировки (реестра)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НомКорр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N(3)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Принимает значение: 0 - первичный реестр,</w:t>
            </w:r>
            <w:r>
              <w:t xml:space="preserve"> 1 - корректировка,</w:t>
            </w:r>
          </w:p>
          <w:p w:rsidR="00000000" w:rsidRDefault="00D147DC">
            <w:pPr>
              <w:pStyle w:val="ConsPlusNormal"/>
            </w:pPr>
            <w:r>
              <w:t>2 - последующая корректировка,</w:t>
            </w:r>
          </w:p>
          <w:p w:rsidR="00000000" w:rsidRDefault="00D147DC">
            <w:pPr>
              <w:pStyle w:val="ConsPlusNormal"/>
            </w:pPr>
            <w:r>
              <w:t>и другие</w:t>
            </w:r>
          </w:p>
        </w:tc>
      </w:tr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 xml:space="preserve">Имя файла, содержащего сведения из реестра перевозочных, товаросопроводительных или иных документов, предусмотренных пунктом 3.9 статьи 165 Налогового кодекса Российской </w:t>
            </w:r>
            <w:r>
              <w:lastRenderedPageBreak/>
              <w:t>Федерации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lastRenderedPageBreak/>
              <w:t>НаимРеестрАвПер</w:t>
            </w:r>
            <w:r>
              <w:t>_12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T(1-255)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Содержит (повторяет) имя файла (с расширением) с префиксом KO_RRAVPRVZNDS.2</w:t>
            </w:r>
          </w:p>
        </w:tc>
      </w:tr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lastRenderedPageBreak/>
              <w:t>Сведения о налогоплательщике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СвНП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 xml:space="preserve">Состав элемента представлен в </w:t>
            </w:r>
            <w:hyperlink w:anchor="Par10136" w:tooltip="Сведения о налогоплательщике (СвНП)" w:history="1">
              <w:r>
                <w:rPr>
                  <w:color w:val="0000FF"/>
                </w:rPr>
                <w:t>таблице 3.3</w:t>
              </w:r>
            </w:hyperlink>
          </w:p>
        </w:tc>
      </w:tr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Сведения о лице, подписавшем документ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Подписант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 xml:space="preserve">Состав элемента представлен в </w:t>
            </w:r>
            <w:hyperlink w:anchor="Par10256" w:tooltip="Сведения о лице, подписавшем документ (Подписант)" w:history="1">
              <w:r>
                <w:rPr>
                  <w:color w:val="0000FF"/>
                </w:rPr>
                <w:t>таблице 3.7</w:t>
              </w:r>
            </w:hyperlink>
          </w:p>
        </w:tc>
      </w:tr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Реестр перевозочных, товаросопроводительных или иных документов, предусмотренных</w:t>
            </w:r>
            <w:r>
              <w:t xml:space="preserve"> пунктом 3.9 статьи 165 Налогового кодекса Российской Федерации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РеестрАвПер_12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ОМ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 xml:space="preserve">Состав элемента представлен в </w:t>
            </w:r>
            <w:hyperlink w:anchor="Par10318" w:tooltip="Реестр перевозочных, товаросопроводительных или иных" w:history="1">
              <w:r>
                <w:rPr>
                  <w:color w:val="0000FF"/>
                </w:rPr>
                <w:t>таблице 3.9</w:t>
              </w:r>
            </w:hyperlink>
          </w:p>
        </w:tc>
      </w:tr>
    </w:tbl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jc w:val="right"/>
        <w:outlineLvl w:val="2"/>
      </w:pPr>
      <w:r>
        <w:t>Таблица 3.3</w:t>
      </w: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Title"/>
        <w:jc w:val="center"/>
      </w:pPr>
      <w:bookmarkStart w:id="561" w:name="Par10136"/>
      <w:bookmarkEnd w:id="561"/>
      <w:r>
        <w:t>Сведения о налогоплательщике (СвНП)</w:t>
      </w:r>
    </w:p>
    <w:p w:rsidR="00000000" w:rsidRDefault="00D147DC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2098"/>
        <w:gridCol w:w="1644"/>
        <w:gridCol w:w="1077"/>
        <w:gridCol w:w="1077"/>
        <w:gridCol w:w="1134"/>
        <w:gridCol w:w="2041"/>
      </w:tblGrid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Наименование элемента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Сокращенное наименование (код) элемента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Признак типа элемента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Формат элемента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Признак обязательности элемента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Дополнительная информация</w:t>
            </w:r>
          </w:p>
        </w:tc>
      </w:tr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Налогоплательщик - организация |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НПЮЛ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 xml:space="preserve">Состав элемента представлен в </w:t>
            </w:r>
            <w:hyperlink w:anchor="Par10159" w:tooltip="Налогоплательщик - организация (НПЮЛ)" w:history="1">
              <w:r>
                <w:rPr>
                  <w:color w:val="0000FF"/>
                </w:rPr>
                <w:t>таблице 3.4</w:t>
              </w:r>
            </w:hyperlink>
          </w:p>
        </w:tc>
      </w:tr>
      <w:tr w:rsidR="00000000">
        <w:tc>
          <w:tcPr>
            <w:tcW w:w="209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Налогоплательщик - индивидуальный предприниматель</w:t>
            </w:r>
          </w:p>
        </w:tc>
        <w:tc>
          <w:tcPr>
            <w:tcW w:w="164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НПФЛ</w:t>
            </w:r>
          </w:p>
        </w:tc>
        <w:tc>
          <w:tcPr>
            <w:tcW w:w="107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07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</w:t>
            </w:r>
          </w:p>
        </w:tc>
        <w:tc>
          <w:tcPr>
            <w:tcW w:w="204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 xml:space="preserve">Состав элемента представлен в </w:t>
            </w:r>
            <w:hyperlink w:anchor="Par10232" w:tooltip="Налогоплательщик - индивидуальный предприниматель (НПФЛ)" w:history="1">
              <w:r>
                <w:rPr>
                  <w:color w:val="0000FF"/>
                </w:rPr>
                <w:t>таблице 3.6</w:t>
              </w:r>
            </w:hyperlink>
          </w:p>
        </w:tc>
      </w:tr>
    </w:tbl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jc w:val="right"/>
        <w:outlineLvl w:val="2"/>
      </w:pPr>
      <w:r>
        <w:t>Таблица 3.4</w:t>
      </w: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Title"/>
        <w:jc w:val="center"/>
      </w:pPr>
      <w:bookmarkStart w:id="562" w:name="Par10159"/>
      <w:bookmarkEnd w:id="562"/>
      <w:r>
        <w:t>Налогоплательщик - организация (НПЮЛ)</w:t>
      </w:r>
    </w:p>
    <w:p w:rsidR="00000000" w:rsidRDefault="00D147DC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2098"/>
        <w:gridCol w:w="1644"/>
        <w:gridCol w:w="1077"/>
        <w:gridCol w:w="1077"/>
        <w:gridCol w:w="1134"/>
        <w:gridCol w:w="2041"/>
      </w:tblGrid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Наименование элемента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Сокращенное наименование (код) элемента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Признак типа элемента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Формат элемента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Признак обя</w:t>
            </w:r>
            <w:r>
              <w:t xml:space="preserve">зательности </w:t>
            </w:r>
            <w:r>
              <w:lastRenderedPageBreak/>
              <w:t>элемента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lastRenderedPageBreak/>
              <w:t>Дополнительная информация</w:t>
            </w:r>
          </w:p>
        </w:tc>
      </w:tr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lastRenderedPageBreak/>
              <w:t>Наименование организации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НаимОрг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T(1-1000)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</w:tr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ИНН юридического лица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ИННЮЛ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T(=10)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Типовой элемент &lt;ИННЮЛТип&gt;</w:t>
            </w:r>
          </w:p>
        </w:tc>
      </w:tr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КПП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КПП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T(=9)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Типовой элемент &lt;КППТип&gt;</w:t>
            </w:r>
          </w:p>
        </w:tc>
      </w:tr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Сведения о реорганизованной (ликвидированной) организации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СвРеоргЮЛ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 xml:space="preserve">Состав элемента представлен в </w:t>
            </w:r>
            <w:hyperlink w:anchor="Par10194" w:tooltip="Сведения о реорганизованной (ликвидированной)" w:history="1">
              <w:r>
                <w:rPr>
                  <w:color w:val="0000FF"/>
                </w:rPr>
                <w:t>таблице 3.5</w:t>
              </w:r>
            </w:hyperlink>
          </w:p>
        </w:tc>
      </w:tr>
    </w:tbl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jc w:val="right"/>
        <w:outlineLvl w:val="2"/>
      </w:pPr>
      <w:r>
        <w:t>Таблица 3.5</w:t>
      </w: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Title"/>
        <w:jc w:val="center"/>
      </w:pPr>
      <w:bookmarkStart w:id="563" w:name="Par10194"/>
      <w:bookmarkEnd w:id="563"/>
      <w:r>
        <w:t>Сведения о реорганизованной (ликви</w:t>
      </w:r>
      <w:r>
        <w:t>дированной)</w:t>
      </w:r>
    </w:p>
    <w:p w:rsidR="00000000" w:rsidRDefault="00D147DC">
      <w:pPr>
        <w:pStyle w:val="ConsPlusTitle"/>
        <w:jc w:val="center"/>
      </w:pPr>
      <w:r>
        <w:t>организации (СвРеоргЮЛ)</w:t>
      </w:r>
    </w:p>
    <w:p w:rsidR="00000000" w:rsidRDefault="00D147DC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2098"/>
        <w:gridCol w:w="1644"/>
        <w:gridCol w:w="1077"/>
        <w:gridCol w:w="1077"/>
        <w:gridCol w:w="1134"/>
        <w:gridCol w:w="2041"/>
      </w:tblGrid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Наименование элемента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Сокращенное наименование (код) элемента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Признак типа элемента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Формат элемента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Признак обязательности элемента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Дополнительная информация</w:t>
            </w:r>
          </w:p>
        </w:tc>
      </w:tr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Код формы реорганизации (ликвидация)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ФормРеорг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T(=1)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ОК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Принимает значение:</w:t>
            </w:r>
          </w:p>
          <w:p w:rsidR="00000000" w:rsidRDefault="00D147DC">
            <w:pPr>
              <w:pStyle w:val="ConsPlusNormal"/>
            </w:pPr>
            <w:r>
              <w:t>0 - ликвидация |</w:t>
            </w:r>
          </w:p>
          <w:p w:rsidR="00000000" w:rsidRDefault="00D147DC">
            <w:pPr>
              <w:pStyle w:val="ConsPlusNormal"/>
            </w:pPr>
            <w:r>
              <w:t>1 - преобразование |</w:t>
            </w:r>
          </w:p>
          <w:p w:rsidR="00000000" w:rsidRDefault="00D147DC">
            <w:pPr>
              <w:pStyle w:val="ConsPlusNormal"/>
            </w:pPr>
            <w:r>
              <w:t>2 - слияние |</w:t>
            </w:r>
          </w:p>
          <w:p w:rsidR="00000000" w:rsidRDefault="00D147DC">
            <w:pPr>
              <w:pStyle w:val="ConsPlusNormal"/>
            </w:pPr>
            <w:r>
              <w:t>3 - разделение |</w:t>
            </w:r>
          </w:p>
          <w:p w:rsidR="00000000" w:rsidRDefault="00D147DC">
            <w:pPr>
              <w:pStyle w:val="ConsPlusNormal"/>
            </w:pPr>
            <w:r>
              <w:t>5 - присоединение |</w:t>
            </w:r>
          </w:p>
          <w:p w:rsidR="00000000" w:rsidRDefault="00D147DC">
            <w:pPr>
              <w:pStyle w:val="ConsPlusNormal"/>
            </w:pPr>
            <w:r>
              <w:t>6 - разделение с одновременным присоединением</w:t>
            </w:r>
          </w:p>
        </w:tc>
      </w:tr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ИНН реорганизованной организации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ИННЮЛ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T(=10)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НУ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Типовой элемент &lt;ИННЮЛТип&gt;.</w:t>
            </w:r>
          </w:p>
          <w:p w:rsidR="00000000" w:rsidRDefault="00D147DC">
            <w:pPr>
              <w:pStyle w:val="ConsPlusNormal"/>
            </w:pPr>
            <w:r>
              <w:t>Элемент обязателен при &lt;ФормРеорг&gt; = 1 | 2 | 3 | 5 | 6</w:t>
            </w:r>
          </w:p>
        </w:tc>
      </w:tr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lastRenderedPageBreak/>
              <w:t>КПП реорганизованной организации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КПП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T(=9)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НУ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Типовой элемент &lt;КППТип&gt;.</w:t>
            </w:r>
          </w:p>
          <w:p w:rsidR="00000000" w:rsidRDefault="00D147DC">
            <w:pPr>
              <w:pStyle w:val="ConsPlusNormal"/>
            </w:pPr>
            <w:r>
              <w:t>Элемент обязателен при &lt;ФормРеорг&gt; = 1 | 2 | 3 | 5 | 6</w:t>
            </w:r>
          </w:p>
        </w:tc>
      </w:tr>
    </w:tbl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jc w:val="right"/>
        <w:outlineLvl w:val="2"/>
      </w:pPr>
      <w:r>
        <w:t>Таблица 3.6</w:t>
      </w: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Title"/>
        <w:jc w:val="center"/>
      </w:pPr>
      <w:bookmarkStart w:id="564" w:name="Par10232"/>
      <w:bookmarkEnd w:id="564"/>
      <w:r>
        <w:t>Налогоплательщик - индивидуальный предприниматель (НПФЛ)</w:t>
      </w:r>
    </w:p>
    <w:p w:rsidR="00000000" w:rsidRDefault="00D147DC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2098"/>
        <w:gridCol w:w="1644"/>
        <w:gridCol w:w="1077"/>
        <w:gridCol w:w="1077"/>
        <w:gridCol w:w="1134"/>
        <w:gridCol w:w="2041"/>
      </w:tblGrid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Наименование элемента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Сокращенное наименование (код) элемента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Признак типа элемента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Формат элемента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Признак обязательности элемента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Дополнительная информация</w:t>
            </w:r>
          </w:p>
        </w:tc>
      </w:tr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ИНН физического лица, зарегистрированно</w:t>
            </w:r>
            <w:r>
              <w:t>го в качестве индивидуального предпринимателя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ИННФЛ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T(=12)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Типовой элемент &lt;ИННФЛТип&gt;</w:t>
            </w:r>
          </w:p>
        </w:tc>
      </w:tr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Фамилия, имя, отчество индивидуального предпринимателя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ФИО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Типовой элемент &lt;ФИОТип&gt;.</w:t>
            </w:r>
          </w:p>
          <w:p w:rsidR="00000000" w:rsidRDefault="00D147DC">
            <w:pPr>
              <w:pStyle w:val="ConsPlusNormal"/>
            </w:pPr>
            <w:r>
              <w:t xml:space="preserve">Состав элемента представлен в </w:t>
            </w:r>
            <w:hyperlink w:anchor="Par10346" w:tooltip="Фамилия, имя, отчество (ФИОТип)" w:history="1">
              <w:r>
                <w:rPr>
                  <w:color w:val="0000FF"/>
                </w:rPr>
                <w:t>таблице 3.10</w:t>
              </w:r>
            </w:hyperlink>
          </w:p>
        </w:tc>
      </w:tr>
    </w:tbl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jc w:val="right"/>
        <w:outlineLvl w:val="2"/>
      </w:pPr>
      <w:r>
        <w:t>Таблица 3.7</w:t>
      </w: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Title"/>
        <w:jc w:val="center"/>
      </w:pPr>
      <w:bookmarkStart w:id="565" w:name="Par10256"/>
      <w:bookmarkEnd w:id="565"/>
      <w:r>
        <w:t>Сведения о лице, подписавшем документ (Подписант)</w:t>
      </w:r>
    </w:p>
    <w:p w:rsidR="00000000" w:rsidRDefault="00D147DC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2098"/>
        <w:gridCol w:w="1644"/>
        <w:gridCol w:w="1077"/>
        <w:gridCol w:w="1077"/>
        <w:gridCol w:w="1134"/>
        <w:gridCol w:w="2041"/>
      </w:tblGrid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Наименование элемента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Сокращенное наименование (код) элемента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Признак типа элемента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Формат элемента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 xml:space="preserve">Признак обязательности </w:t>
            </w:r>
            <w:r>
              <w:t>элемента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Дополнительная информация</w:t>
            </w:r>
          </w:p>
        </w:tc>
      </w:tr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Признак лица, подписавшего документ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ПрПодп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T(=1)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ОК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Принимает значение:</w:t>
            </w:r>
          </w:p>
          <w:p w:rsidR="00000000" w:rsidRDefault="00D147DC">
            <w:pPr>
              <w:pStyle w:val="ConsPlusNormal"/>
            </w:pPr>
            <w:r>
              <w:t>1 - налогоплательщик |</w:t>
            </w:r>
          </w:p>
          <w:p w:rsidR="00000000" w:rsidRDefault="00D147DC">
            <w:pPr>
              <w:pStyle w:val="ConsPlusNormal"/>
            </w:pPr>
            <w:r>
              <w:t>2 - представитель налогоплательщи</w:t>
            </w:r>
            <w:r>
              <w:lastRenderedPageBreak/>
              <w:t>ка</w:t>
            </w:r>
          </w:p>
        </w:tc>
      </w:tr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lastRenderedPageBreak/>
              <w:t>Номер контактного телефона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Тлф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T(1-20)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</w:tr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Фамилия, имя, отчество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ФИО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Типовой элемент &lt;ФИОТип&gt;.</w:t>
            </w:r>
          </w:p>
          <w:p w:rsidR="00000000" w:rsidRDefault="00D147DC">
            <w:pPr>
              <w:pStyle w:val="ConsPlusNormal"/>
            </w:pPr>
            <w:r>
              <w:t xml:space="preserve">Состав элемента представлен в </w:t>
            </w:r>
            <w:hyperlink w:anchor="Par10346" w:tooltip="Фамилия, имя, отчество (ФИОТип)" w:history="1">
              <w:r>
                <w:rPr>
                  <w:color w:val="0000FF"/>
                </w:rPr>
                <w:t>таблице 3.10</w:t>
              </w:r>
            </w:hyperlink>
          </w:p>
        </w:tc>
      </w:tr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Сведения о представителе налогоплательщика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СвПред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НУ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 xml:space="preserve">Состав элемента представлен в </w:t>
            </w:r>
            <w:hyperlink w:anchor="Par10295" w:tooltip="Сведения о представителе налогоплательщика (СвПред)" w:history="1">
              <w:r>
                <w:rPr>
                  <w:color w:val="0000FF"/>
                </w:rPr>
                <w:t>таблице 3.8</w:t>
              </w:r>
            </w:hyperlink>
          </w:p>
          <w:p w:rsidR="00000000" w:rsidRDefault="00D147DC">
            <w:pPr>
              <w:pStyle w:val="ConsPlusNormal"/>
            </w:pPr>
            <w:r>
              <w:t>Элемент обязателен при &lt;ПрПодп&gt;=2</w:t>
            </w:r>
          </w:p>
        </w:tc>
      </w:tr>
    </w:tbl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jc w:val="right"/>
        <w:outlineLvl w:val="2"/>
      </w:pPr>
      <w:r>
        <w:t>Таблица 3.8</w:t>
      </w: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Title"/>
        <w:jc w:val="center"/>
      </w:pPr>
      <w:bookmarkStart w:id="566" w:name="Par10295"/>
      <w:bookmarkEnd w:id="566"/>
      <w:r>
        <w:t>Сведения о представителе налогоплательщика (СвПред)</w:t>
      </w:r>
    </w:p>
    <w:p w:rsidR="00000000" w:rsidRDefault="00D147DC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2098"/>
        <w:gridCol w:w="1644"/>
        <w:gridCol w:w="1077"/>
        <w:gridCol w:w="1077"/>
        <w:gridCol w:w="1134"/>
        <w:gridCol w:w="2041"/>
      </w:tblGrid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Наименование элемента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Сокращенное наименование (код) элемента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Признак типа элемента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Формат элемента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Признак обязательности элемента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Дополнительная информация</w:t>
            </w:r>
          </w:p>
        </w:tc>
      </w:tr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Наименование документа, подтверждающего полномочия представителя налогоплательщика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НаимДок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T(1-120)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</w:tr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Наименование организации - представителя налогоплател</w:t>
            </w:r>
            <w:r>
              <w:t>ьщика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НаимОрг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T(1-1000)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</w:tr>
    </w:tbl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jc w:val="right"/>
        <w:outlineLvl w:val="2"/>
      </w:pPr>
      <w:r>
        <w:t>Таблица 3.9</w:t>
      </w: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Title"/>
        <w:jc w:val="center"/>
      </w:pPr>
      <w:bookmarkStart w:id="567" w:name="Par10318"/>
      <w:bookmarkEnd w:id="567"/>
      <w:r>
        <w:t>Реестр перевозочных, товаросопроводительных или иных</w:t>
      </w:r>
    </w:p>
    <w:p w:rsidR="00000000" w:rsidRDefault="00D147DC">
      <w:pPr>
        <w:pStyle w:val="ConsPlusTitle"/>
        <w:jc w:val="center"/>
      </w:pPr>
      <w:r>
        <w:t>документов, предусмотренных пунктом 3.9 статьи 165</w:t>
      </w:r>
    </w:p>
    <w:p w:rsidR="00000000" w:rsidRDefault="00D147DC">
      <w:pPr>
        <w:pStyle w:val="ConsPlusTitle"/>
        <w:jc w:val="center"/>
      </w:pPr>
      <w:r>
        <w:lastRenderedPageBreak/>
        <w:t>Налогового кодекса Российской Федерации (РеестрАвПер_12)</w:t>
      </w:r>
    </w:p>
    <w:p w:rsidR="00000000" w:rsidRDefault="00D147DC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2098"/>
        <w:gridCol w:w="1644"/>
        <w:gridCol w:w="1077"/>
        <w:gridCol w:w="1077"/>
        <w:gridCol w:w="1134"/>
        <w:gridCol w:w="2041"/>
      </w:tblGrid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Наименование элемента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Сокращенное наименование (код) элемента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Признак типа элемента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Формат элемента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Признак обязательности элемента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Дополнительная информация</w:t>
            </w:r>
          </w:p>
        </w:tc>
      </w:tr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Код операции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КодОпер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T(=7)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ОК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 xml:space="preserve">Принимает значение из перечня "Коды операций", приведенного в Приложении 1 к Порядку заполнения налоговой декларации по налогу на добавленную стоимость </w:t>
            </w:r>
            <w:hyperlink w:anchor="Par10342" w:tooltip="&lt;*&gt; Утвержден приказом ФНС России от 29.10.2014 N ММВ-7-3/558@ (зарегистрирован в Министерстве юстиции Российской Федерации 15.12.2014, регистрационный номер 35171), с учетом изменений, внесенными приказом ФНС России от 20.12.2016 N ММВ-7-3/696@ &quot;Об утверждении формы налоговой декларации по налогу на добавленную стоимость, порядка ее заполнения, а также формата представления налоговой декларации по налогу на добавленную стоимость в электронной форме&quot; (зарегистрирован в Министерстве юстиции Российской Фед..." w:history="1">
              <w:r>
                <w:rPr>
                  <w:color w:val="0000FF"/>
                </w:rPr>
                <w:t>&lt;*&gt;</w:t>
              </w:r>
            </w:hyperlink>
            <w:r>
              <w:t>: 1011471</w:t>
            </w:r>
          </w:p>
        </w:tc>
      </w:tr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Итого налоговая база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НалБазаИт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N(14)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</w:tr>
    </w:tbl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ind w:firstLine="540"/>
        <w:jc w:val="both"/>
      </w:pPr>
      <w:r>
        <w:t>-------------</w:t>
      </w:r>
      <w:r>
        <w:t>-------------------</w:t>
      </w:r>
    </w:p>
    <w:p w:rsidR="00000000" w:rsidRDefault="00D147DC">
      <w:pPr>
        <w:pStyle w:val="ConsPlusNormal"/>
        <w:spacing w:before="240"/>
        <w:ind w:firstLine="540"/>
        <w:jc w:val="both"/>
      </w:pPr>
      <w:bookmarkStart w:id="568" w:name="Par10342"/>
      <w:bookmarkEnd w:id="568"/>
      <w:r>
        <w:t>&lt;*&gt; Утвержден приказом ФНС России от 29.10.2014 N ММВ-7-3/558@ (зарегистрирован в Министерстве юстиции Российской Федерации 15.12.2014, регистрационный номер 35171), с учетом изменений, внесенными приказом ФНС России от 20.12.2016 N ММВ-7-3/696@ "Об утверж</w:t>
      </w:r>
      <w:r>
        <w:t>дении формы налоговой декларации по налогу на добавленную стоимость, порядка ее заполнения, а также формата представления налоговой декларации по налогу на добавленную стоимость в электронной форме" (зарегистрирован в Министерстве юстиции Российской Федера</w:t>
      </w:r>
      <w:r>
        <w:t>ции 15.12.2014, регистрационный номер 35171), приказом ФНС России от 28.12.2018 N СА-7-3/853@ "Об утверждении формы налоговой декларации по налогу на добавленную стоимость, порядка ее заполнения, а также формата представления налоговой декларации по налогу</w:t>
      </w:r>
      <w:r>
        <w:t xml:space="preserve"> на добавленную стоимость в электронной форме" (зарегистрирован в Министерстве юстиции Российской Федерации 28.01.2019, регистрационный номер 53586).</w:t>
      </w: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jc w:val="right"/>
        <w:outlineLvl w:val="2"/>
      </w:pPr>
      <w:r>
        <w:t>Таблица 3.10</w:t>
      </w: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Title"/>
        <w:jc w:val="center"/>
      </w:pPr>
      <w:bookmarkStart w:id="569" w:name="Par10346"/>
      <w:bookmarkEnd w:id="569"/>
      <w:r>
        <w:t>Фамилия, имя, отчество (ФИОТип)</w:t>
      </w:r>
    </w:p>
    <w:p w:rsidR="00000000" w:rsidRDefault="00D147DC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2098"/>
        <w:gridCol w:w="1644"/>
        <w:gridCol w:w="1077"/>
        <w:gridCol w:w="1077"/>
        <w:gridCol w:w="1134"/>
        <w:gridCol w:w="2041"/>
      </w:tblGrid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Наименование элемента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Сокращенное наименов</w:t>
            </w:r>
            <w:r>
              <w:t>ание (код) элемента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Признак типа элемента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Формат элемента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 xml:space="preserve">Признак обязательности </w:t>
            </w:r>
            <w:r>
              <w:lastRenderedPageBreak/>
              <w:t>элемента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lastRenderedPageBreak/>
              <w:t>Дополнительная информация</w:t>
            </w:r>
          </w:p>
        </w:tc>
      </w:tr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lastRenderedPageBreak/>
              <w:t>Фамилия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Фамилия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T(1-60)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</w:tr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Имя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Имя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T(1-60)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</w:tr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Отчество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Отчество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T(1-60)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</w:tr>
    </w:tbl>
    <w:p w:rsidR="00000000" w:rsidRDefault="00D147DC">
      <w:pPr>
        <w:pStyle w:val="ConsPlusNormal"/>
        <w:jc w:val="both"/>
      </w:pPr>
    </w:p>
    <w:p w:rsidR="00000000" w:rsidRDefault="00D147DC">
      <w:pPr>
        <w:pStyle w:val="ConsPlusTitle"/>
        <w:jc w:val="center"/>
        <w:outlineLvl w:val="1"/>
      </w:pPr>
      <w:r>
        <w:t>III. ОПИСАНИЕ ФАЙЛА ОБМЕНА СВЕДЕНИЙ ИЗ ДОКУМЕНТОВ,</w:t>
      </w:r>
    </w:p>
    <w:p w:rsidR="00000000" w:rsidRDefault="00D147DC">
      <w:pPr>
        <w:pStyle w:val="ConsPlusTitle"/>
        <w:jc w:val="center"/>
      </w:pPr>
      <w:r>
        <w:t>ПОДТВЕРЖДАЮЩИХ ОБОСНОВАННОСТЬ ПРИМЕНЕНИЯ НАЛОГОВОЙ СТАВКИ</w:t>
      </w:r>
    </w:p>
    <w:p w:rsidR="00000000" w:rsidRDefault="00D147DC">
      <w:pPr>
        <w:pStyle w:val="ConsPlusTitle"/>
        <w:jc w:val="center"/>
      </w:pPr>
      <w:r>
        <w:t>0 ПРОЦЕНТОВ ПО НАЛОГУ НА ДОБАВЛЕННУЮ СТОИМОСТЬ</w:t>
      </w: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ind w:firstLine="540"/>
        <w:jc w:val="both"/>
      </w:pPr>
      <w:r>
        <w:t>4. Имя файла обмена должно иметь следующий вид: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R_T_A_K_O_GGGGMMDD_N, где: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R_T - префикс, принимающий значение: KO_RRAVPRVZNDS.2;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 xml:space="preserve">A_K - идентификатор </w:t>
      </w:r>
      <w:r>
        <w:t>получателя информации, где: A - идентификатор получателя, которому направляется файл обмена, K - идентификатор конечного получателя, для которого предназначена информация из данного файла обмена &lt;1&gt;. Каждый из идентификаторов (A и K) имеет вид для налоговы</w:t>
      </w:r>
      <w:r>
        <w:t>х органов - четырехразрядный код (код налогового органа в соответствии с классификатором СОНО);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--------------------------------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&lt;1&gt; Передача файла от отправителя к конечному получателю (K) может осуществляться в несколько этапов через другие налоговые орг</w:t>
      </w:r>
      <w:r>
        <w:t>аны, осуществляющие передачу файла на промежуточных этапах, которые обозначаются идентификатором A. В случае передачи файла от отправителя к конечному получателю при отсутствии налоговых органов, осуществляющих передачу на промежуточных этапах, значения ид</w:t>
      </w:r>
      <w:r>
        <w:t>ентификаторов A и K совпадают.</w:t>
      </w: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ind w:firstLine="540"/>
        <w:jc w:val="both"/>
      </w:pPr>
      <w:r>
        <w:t>O - идентификатор отправителя информации, имеет вид: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для организаций - девятнадцатиразрядный код ИНН и КПП организации (обособленного подразделения);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для физических лиц - двенадцатиразрядный код ИНН, при отсутствии ИНН - пос</w:t>
      </w:r>
      <w:r>
        <w:t>ледовательность из двенадцати нулей.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GGGG - год формирования передаваемого файла, MM - месяц, DD - день;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N - идентификационный номер файла (длина - от 1 до 36 знаков, идентификационный номер файла должен обеспечивать уникальность файла).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Расширение имени файла - xml. Расширение имени файла может указываться как строчными, так и прописными буквами.</w:t>
      </w:r>
    </w:p>
    <w:p w:rsidR="00000000" w:rsidRDefault="00D147DC">
      <w:pPr>
        <w:pStyle w:val="ConsPlusNormal"/>
        <w:ind w:firstLine="540"/>
        <w:jc w:val="both"/>
      </w:pPr>
    </w:p>
    <w:p w:rsidR="00000000" w:rsidRDefault="00D147DC">
      <w:pPr>
        <w:pStyle w:val="ConsPlusTitle"/>
        <w:ind w:firstLine="540"/>
        <w:jc w:val="both"/>
        <w:outlineLvl w:val="2"/>
      </w:pPr>
      <w:r>
        <w:lastRenderedPageBreak/>
        <w:t>Параметры первой строки файла обмена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Первая строка XML файла должна иметь следующий вид: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&lt;?xml version ="1.0" encoding ="windows-1251"?&gt;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Имя фа</w:t>
      </w:r>
      <w:r>
        <w:t>йла, содержащего XML схему файла обмена, должно иметь следующий вид: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KO_RRAVPRVZNDS.2_1_823_02_05_02_xx, где xx - номер версии схемы.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Расширение имени файла - xsd.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XML схема файла обмена приводится отдельным файлом и размещается на сайте Федеральной налого</w:t>
      </w:r>
      <w:r>
        <w:t>вой службы.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 xml:space="preserve">5. Логическая модель файла обмена представлена в виде диаграммы структуры файла обмена на </w:t>
      </w:r>
      <w:hyperlink w:anchor="Par10416" w:tooltip="Рисунок 2. Диаграмма структуры файла обмена" w:history="1">
        <w:r>
          <w:rPr>
            <w:color w:val="0000FF"/>
          </w:rPr>
          <w:t>рисунке 2</w:t>
        </w:r>
      </w:hyperlink>
      <w:r>
        <w:t xml:space="preserve"> настоящего формата. Элементами логической модели файла обмена являются</w:t>
      </w:r>
      <w:r>
        <w:t xml:space="preserve"> элементы и атрибуты XML файла. Перечень структурных элементов логической модели файла обмена и сведения о них приведены в </w:t>
      </w:r>
      <w:hyperlink w:anchor="Par10420" w:tooltip="Файл обмена (Файл)" w:history="1">
        <w:r>
          <w:rPr>
            <w:color w:val="0000FF"/>
          </w:rPr>
          <w:t>таблицах 5.1</w:t>
        </w:r>
      </w:hyperlink>
      <w:r>
        <w:t xml:space="preserve"> - </w:t>
      </w:r>
      <w:hyperlink w:anchor="Par10683" w:tooltip="Рейс убытия (РейсУб)" w:history="1">
        <w:r>
          <w:rPr>
            <w:color w:val="0000FF"/>
          </w:rPr>
          <w:t>5.8</w:t>
        </w:r>
      </w:hyperlink>
      <w:r>
        <w:t xml:space="preserve"> настоящего фор</w:t>
      </w:r>
      <w:r>
        <w:t>мата.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Для каждого структурного элемента логической модели файла обмена приводятся следующие сведения: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наименование элемента. Приводится полное наименование элемента &lt;1&gt;;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--------------------------------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&lt;1&gt; В строке таблицы могут быть описаны несколько эле</w:t>
      </w:r>
      <w:r>
        <w:t>ментов, наименования которых разделены символом "|". Такая форма записи применяется при наличии в файле обмена только одного элемента из описанных в этой строке.</w:t>
      </w: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ind w:firstLine="540"/>
        <w:jc w:val="both"/>
      </w:pPr>
      <w:r>
        <w:t>сокращенное наименование (код) элемента. Приводится сокращенное наименование элемента. Синтак</w:t>
      </w:r>
      <w:r>
        <w:t>сис сокращенного наименования должен удовлетворять спецификации XML;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 xml:space="preserve">признак типа элемента. Может принимать следующие значения: "С" - сложный элемент логической модели (содержит вложенные элементы), "П" - простой элемент логической модели, реализованный в </w:t>
      </w:r>
      <w:r>
        <w:t>виде элемента XML файла, "А" - простой элемент логической модели, реализованный в виде атрибута элемента XML файла. Простой элемент логической модели не содержит вложенные элементы;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формат элемента. Формат элемента представляется следующими условными обозн</w:t>
      </w:r>
      <w:r>
        <w:t>ачениями: T - символьная строка; N - числовое значение (целое или дробное).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Формат символьной строки указывается в виде T(n-k) или T(=k), где: n - минимальное количество знаков, k - максимальное количество знаков, символ "-" - разделитель, символ "=" означ</w:t>
      </w:r>
      <w:r>
        <w:t>ает фиксированное количество знаков в строке. В случае, если минимальное количество знаков равно 0, формат имеет вид T(0-k). В случае, если максимальное количество знаков не ограничено, формат имеет вид T(n-).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lastRenderedPageBreak/>
        <w:t>Формат числового значения указывается в виде N</w:t>
      </w:r>
      <w:r>
        <w:t xml:space="preserve">(m.k), где: m - максимальное количество знаков в числе, включая целую и дробную часть числа без разделяющей десятичной точки и знака (для отрицательного числа), k - максимальное число знаков дробной части числа. Если число знаков дробной части числа равно </w:t>
      </w:r>
      <w:r>
        <w:t>0 (то есть число целое), то формат числового значения имеет вид N(m).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Для простых элементов, являющихся базовыми в XML, например, элемент с типом "date", поле "Формат элемента" не заполняется. Для таких элементов в поле "Дополнительная информация" указывае</w:t>
      </w:r>
      <w:r>
        <w:t>тся тип базового элемента;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признак обязательности элемента определяет обязательность наличия элемента (совокупности наименования элемента и его значения) в файле обмена. Признак обязательности элемента может принимать следующие значения: "О" - наличие элем</w:t>
      </w:r>
      <w:r>
        <w:t>ента в файле обмена обязательно; "Н" - наличие элемента в файле обмена необязательно, то есть элемент может отсутствовать. Если элемент принимает ограниченный перечень значений (по классификатору, кодовому словарю и тому подобному), то признак обязательнос</w:t>
      </w:r>
      <w:r>
        <w:t>ти элемента дополняется символом "К". Например, "ОК". В случае, если количество реализаций элемента может быть более одной, то признак обязательности элемента дополняется символом "М". Например, "НМ" или "ОКМ".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 xml:space="preserve">К вышеперечисленным признакам обязательности </w:t>
      </w:r>
      <w:r>
        <w:t>элемента может добавляться значение "У" в случае описания в XML схеме условий, предъявляемых к элементу в файле обмена, описанных в графе "Дополнительная информация". Например, "НУ" или "ОКУ";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дополнительная информация содержит, при необходимости, требован</w:t>
      </w:r>
      <w:r>
        <w:t>ия к элементу файла обмена, не указанные ранее. Для сложных элементов указывается ссылка на таблицу, в которой описывается состав данного элемента. Для элементов, принимающих ограниченный перечень значений из классификатора (кодового словаря и тому подобно</w:t>
      </w:r>
      <w:r>
        <w:t>го), указывается соответствующее наименование классификатора (кодового словаря и тому подобного) или приводится перечень возможных значений. Для классификатора (кодового словаря и тому подобного) может указываться ссылка на его местонахождение. Для элемент</w:t>
      </w:r>
      <w:r>
        <w:t>ов, использующих пользовательский тип данных, указывается наименование типового элемента.</w:t>
      </w:r>
    </w:p>
    <w:p w:rsidR="00000000" w:rsidRDefault="00D147DC">
      <w:pPr>
        <w:pStyle w:val="ConsPlusNormal"/>
        <w:jc w:val="both"/>
      </w:pPr>
    </w:p>
    <w:p w:rsidR="00000000" w:rsidRDefault="00E54955">
      <w:pPr>
        <w:pStyle w:val="ConsPlusNormal"/>
        <w:jc w:val="center"/>
      </w:pPr>
      <w:r>
        <w:rPr>
          <w:noProof/>
          <w:position w:val="-434"/>
        </w:rPr>
        <w:lastRenderedPageBreak/>
        <w:drawing>
          <wp:inline distT="0" distB="0" distL="0" distR="0">
            <wp:extent cx="6059170" cy="7601585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9170" cy="7601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jc w:val="center"/>
      </w:pPr>
      <w:bookmarkStart w:id="570" w:name="Par10416"/>
      <w:bookmarkEnd w:id="570"/>
      <w:r>
        <w:t>Рисунок 2. Диаграмма структуры файла обмена</w:t>
      </w: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jc w:val="right"/>
        <w:outlineLvl w:val="2"/>
      </w:pPr>
      <w:r>
        <w:t>Таблица 5.1</w:t>
      </w: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Title"/>
        <w:jc w:val="center"/>
      </w:pPr>
      <w:bookmarkStart w:id="571" w:name="Par10420"/>
      <w:bookmarkEnd w:id="571"/>
      <w:r>
        <w:t>Файл обмена (Файл)</w:t>
      </w:r>
    </w:p>
    <w:p w:rsidR="00000000" w:rsidRDefault="00D147DC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2098"/>
        <w:gridCol w:w="1644"/>
        <w:gridCol w:w="1077"/>
        <w:gridCol w:w="1077"/>
        <w:gridCol w:w="1134"/>
        <w:gridCol w:w="2041"/>
      </w:tblGrid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Наименование элемента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Сокращенное наименование (код) элемента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Признак типа элемента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Формат элемента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Признак о</w:t>
            </w:r>
            <w:r>
              <w:t>бязательности элемента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Дополнительная информация</w:t>
            </w:r>
          </w:p>
        </w:tc>
      </w:tr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Идентификатор файла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ИдФайл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T(1-255)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ОУ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Содержит (повторяет) имя сформированного файла (без расширения)</w:t>
            </w:r>
          </w:p>
        </w:tc>
      </w:tr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Версия программы, с помощью которой сформирован файл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ВерсПрог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T(1-40)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</w:tr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Версия формата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ВерсФорм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T(1-5)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Принимает значение: 5.02</w:t>
            </w:r>
          </w:p>
        </w:tc>
      </w:tr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Состав и структура документа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Документ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 xml:space="preserve">Состав элемента представлен в </w:t>
            </w:r>
            <w:hyperlink w:anchor="Par10455" w:tooltip="Состав и структура документа (Документ)" w:history="1">
              <w:r>
                <w:rPr>
                  <w:color w:val="0000FF"/>
                </w:rPr>
                <w:t>таблице 5.2</w:t>
              </w:r>
            </w:hyperlink>
          </w:p>
        </w:tc>
      </w:tr>
    </w:tbl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jc w:val="right"/>
        <w:outlineLvl w:val="2"/>
      </w:pPr>
      <w:r>
        <w:t>Таблица 5.2</w:t>
      </w: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Title"/>
        <w:jc w:val="center"/>
      </w:pPr>
      <w:bookmarkStart w:id="572" w:name="Par10455"/>
      <w:bookmarkEnd w:id="572"/>
      <w:r>
        <w:t>Состав и структура документа (Документ)</w:t>
      </w:r>
    </w:p>
    <w:p w:rsidR="00000000" w:rsidRDefault="00D147DC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2098"/>
        <w:gridCol w:w="1644"/>
        <w:gridCol w:w="1077"/>
        <w:gridCol w:w="1077"/>
        <w:gridCol w:w="1134"/>
        <w:gridCol w:w="2041"/>
      </w:tblGrid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Наименование элемента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Сокращенное наименование (код) элемента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Признак типа элемента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Формат элемента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Признак обязательности элемента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Дополнительная информация</w:t>
            </w:r>
          </w:p>
        </w:tc>
      </w:tr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Индекс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Индекс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T(=7)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ОК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Типовой элемент &lt;КНДТип&gt;.</w:t>
            </w:r>
          </w:p>
          <w:p w:rsidR="00000000" w:rsidRDefault="00D147DC">
            <w:pPr>
              <w:pStyle w:val="ConsPlusNormal"/>
            </w:pPr>
            <w:r>
              <w:t>Принимает значение: 0005123</w:t>
            </w:r>
          </w:p>
        </w:tc>
      </w:tr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Номер корректировки (реестра)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НомКорр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N(3)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Принимает значение:</w:t>
            </w:r>
          </w:p>
          <w:p w:rsidR="00000000" w:rsidRDefault="00D147DC">
            <w:pPr>
              <w:pStyle w:val="ConsPlusNormal"/>
            </w:pPr>
            <w:r>
              <w:t>0 - первичный реестр,</w:t>
            </w:r>
          </w:p>
          <w:p w:rsidR="00000000" w:rsidRDefault="00D147DC">
            <w:pPr>
              <w:pStyle w:val="ConsPlusNormal"/>
            </w:pPr>
            <w:r>
              <w:t>1 - корректировка,</w:t>
            </w:r>
          </w:p>
          <w:p w:rsidR="00000000" w:rsidRDefault="00D147DC">
            <w:pPr>
              <w:pStyle w:val="ConsPlusNormal"/>
            </w:pPr>
            <w:r>
              <w:t>2 - последующая корректировка,</w:t>
            </w:r>
          </w:p>
          <w:p w:rsidR="00000000" w:rsidRDefault="00D147DC">
            <w:pPr>
              <w:pStyle w:val="ConsPlusNormal"/>
            </w:pPr>
            <w:r>
              <w:lastRenderedPageBreak/>
              <w:t>и другие.</w:t>
            </w:r>
          </w:p>
          <w:p w:rsidR="00000000" w:rsidRDefault="00D147DC">
            <w:pPr>
              <w:pStyle w:val="ConsPlusNormal"/>
            </w:pPr>
            <w:r>
              <w:t>Элемент повторяет значение элемента &lt;НомКорр&gt; из файла с префиксом KO_RRAVPRVZNDS</w:t>
            </w:r>
          </w:p>
        </w:tc>
      </w:tr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lastRenderedPageBreak/>
              <w:t>Реестр перевозочных, товаросопроводительных или иных документов, предусмотренных пунктом 3.9 статьи 165 Налогового кодекса Российской Федерации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РеестрАвПер_12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ОМ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Состав э</w:t>
            </w:r>
            <w:r>
              <w:t xml:space="preserve">лемента представлен в </w:t>
            </w:r>
            <w:hyperlink w:anchor="Par10490" w:tooltip="Реестр перевозочных, товаросопроводительных или иных" w:history="1">
              <w:r>
                <w:rPr>
                  <w:color w:val="0000FF"/>
                </w:rPr>
                <w:t>таблице 5.3</w:t>
              </w:r>
            </w:hyperlink>
          </w:p>
        </w:tc>
      </w:tr>
    </w:tbl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jc w:val="right"/>
        <w:outlineLvl w:val="2"/>
      </w:pPr>
      <w:r>
        <w:t>Таблица 5.3</w:t>
      </w: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Title"/>
        <w:jc w:val="center"/>
      </w:pPr>
      <w:bookmarkStart w:id="573" w:name="Par10490"/>
      <w:bookmarkEnd w:id="573"/>
      <w:r>
        <w:t>Реестр перевозочных, товаросопроводительных или иных</w:t>
      </w:r>
    </w:p>
    <w:p w:rsidR="00000000" w:rsidRDefault="00D147DC">
      <w:pPr>
        <w:pStyle w:val="ConsPlusTitle"/>
        <w:jc w:val="center"/>
      </w:pPr>
      <w:r>
        <w:t>документов, предусмотренных пунктом 3.9 статьи 165</w:t>
      </w:r>
    </w:p>
    <w:p w:rsidR="00000000" w:rsidRDefault="00D147DC">
      <w:pPr>
        <w:pStyle w:val="ConsPlusTitle"/>
        <w:jc w:val="center"/>
      </w:pPr>
      <w:r>
        <w:t>Налогового кодекса Российской Федерации (РеестрАвПер_12)</w:t>
      </w:r>
    </w:p>
    <w:p w:rsidR="00000000" w:rsidRDefault="00D147DC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2098"/>
        <w:gridCol w:w="1644"/>
        <w:gridCol w:w="1077"/>
        <w:gridCol w:w="1077"/>
        <w:gridCol w:w="1134"/>
        <w:gridCol w:w="2041"/>
      </w:tblGrid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Наименование элемента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Сокращенное наименование (код) элемента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Признак типа элемента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Формат элемента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Признак обязательности элемента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Дополнительная информация</w:t>
            </w:r>
          </w:p>
        </w:tc>
      </w:tr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Код операции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КодОпер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T(=7)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ОК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Принима</w:t>
            </w:r>
            <w:r>
              <w:t xml:space="preserve">ет значение из перечня "Коды операций", приведенного в Приложении 1 к Порядку заполнения налоговой декларации по налогу на добавленную стоимость </w:t>
            </w:r>
            <w:hyperlink w:anchor="Par10520" w:tooltip="&lt;*&gt; Утвержден приказом ФНС России от 29.10.2014 N ММВ-7-3/558@ (зарегистрирован в Министерстве юстиции Российской Федерации 15.12.2014, регистрационный номер 35171), с учетом изменений, внесенными приказом ФНС России от 20.12.2016 N ММВ-7-3/696@ &quot;Об утверждении формы налоговой декларации по налогу на добавленную стоимость, порядка ее заполнения, а также формата представления налоговой декларации по налогу на добавленную стоимость в электронной форме&quot; (зарегистрирован в Министерстве юстиции Российской Фед..." w:history="1">
              <w:r>
                <w:rPr>
                  <w:color w:val="0000FF"/>
                </w:rPr>
                <w:t>&lt;*&gt;</w:t>
              </w:r>
            </w:hyperlink>
            <w:r>
              <w:t xml:space="preserve">: </w:t>
            </w:r>
            <w:r>
              <w:lastRenderedPageBreak/>
              <w:t>1011471</w:t>
            </w:r>
          </w:p>
        </w:tc>
      </w:tr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lastRenderedPageBreak/>
              <w:t>Итого налоговая база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НалБазаИт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N(14)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</w:tr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Сведения об операции по реализации работ (услуг)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СвОбОпер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ОМ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 xml:space="preserve">Состав элемента представлен в </w:t>
            </w:r>
            <w:hyperlink w:anchor="Par10524" w:tooltip="Сведения об операции по реализации работ (услуг) (СвОбОпер)" w:history="1">
              <w:r>
                <w:rPr>
                  <w:color w:val="0000FF"/>
                </w:rPr>
                <w:t>таблице 5.4</w:t>
              </w:r>
            </w:hyperlink>
          </w:p>
        </w:tc>
      </w:tr>
    </w:tbl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ind w:firstLine="540"/>
        <w:jc w:val="both"/>
      </w:pPr>
      <w:r>
        <w:t>--------------------------------</w:t>
      </w:r>
    </w:p>
    <w:p w:rsidR="00000000" w:rsidRDefault="00D147DC">
      <w:pPr>
        <w:pStyle w:val="ConsPlusNormal"/>
        <w:spacing w:before="240"/>
        <w:ind w:firstLine="540"/>
        <w:jc w:val="both"/>
      </w:pPr>
      <w:bookmarkStart w:id="574" w:name="Par10520"/>
      <w:bookmarkEnd w:id="574"/>
      <w:r>
        <w:t>&lt;*&gt; Утвер</w:t>
      </w:r>
      <w:r>
        <w:t>жден приказом ФНС России от 29.10.2014 N ММВ-7-3/558@ (зарегистрирован в Министерстве юстиции Российской Федерации 15.12.2014, регистрационный номер 35171), с учетом изменений, внесенными приказом ФНС России от 20.12.2016 N ММВ-7-3/696@ "Об утверждении фор</w:t>
      </w:r>
      <w:r>
        <w:t>мы налоговой декларации по налогу на добавленную стоимость, порядка ее заполнения, а также формата представления налоговой декларации по налогу на добавленную стоимость в электронной форме" (зарегистрирован в Министерстве юстиции Российской Федерации 15.12</w:t>
      </w:r>
      <w:r>
        <w:t>.2014, регистрационный номер 35171), приказом ФНС России от 28.12.2018 N СА-7-3/853@ "Об утверждении формы налоговой декларации по налогу на добавленную стоимость, порядка ее заполнения, а также формата представления налоговой декларации по налогу на добав</w:t>
      </w:r>
      <w:r>
        <w:t>ленную стоимость в электронной форме" (зарегистрирован в Министерстве юстиции Российской Федерации 28.01.2019, регистрационный номер 53586).</w:t>
      </w: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jc w:val="right"/>
        <w:outlineLvl w:val="2"/>
      </w:pPr>
      <w:r>
        <w:t>Таблица 5.4</w:t>
      </w: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Title"/>
        <w:jc w:val="center"/>
      </w:pPr>
      <w:bookmarkStart w:id="575" w:name="Par10524"/>
      <w:bookmarkEnd w:id="575"/>
      <w:r>
        <w:t>Сведения об операции по реализации работ (услуг) (СвОбОпер)</w:t>
      </w:r>
    </w:p>
    <w:p w:rsidR="00000000" w:rsidRDefault="00D147DC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2098"/>
        <w:gridCol w:w="1644"/>
        <w:gridCol w:w="1077"/>
        <w:gridCol w:w="1077"/>
        <w:gridCol w:w="1134"/>
        <w:gridCol w:w="2041"/>
      </w:tblGrid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Наименование элемента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Сокращенное наименование (код) элемента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Признак типа элемента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Формат элемента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Признак обязательности элемента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Дополнительная информация</w:t>
            </w:r>
          </w:p>
        </w:tc>
      </w:tr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Номер по порядку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НомПор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N(7)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</w:tr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Налоговая база по соответствующей операции по реализации услуг, обоснованность применения налоговой ставки 0 процентов по которой документально подтверждена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НалБазаОпПдтв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N(16.2)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</w:tr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lastRenderedPageBreak/>
              <w:t>Примечание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Прим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T(1-1000)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</w:tr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Сведения о перевозочном, товаросопровод</w:t>
            </w:r>
            <w:r>
              <w:t>ительном или ином документе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СвТрДок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ОМ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 xml:space="preserve">Состав элемента представлен в </w:t>
            </w:r>
            <w:hyperlink w:anchor="Par10559" w:tooltip="Сведения о перевозочном, товаросопроводительном или ином" w:history="1">
              <w:r>
                <w:rPr>
                  <w:color w:val="0000FF"/>
                </w:rPr>
                <w:t>таблице 5.5</w:t>
              </w:r>
            </w:hyperlink>
          </w:p>
        </w:tc>
      </w:tr>
    </w:tbl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jc w:val="right"/>
        <w:outlineLvl w:val="2"/>
      </w:pPr>
      <w:r>
        <w:t>Таблица 5.5</w:t>
      </w: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Title"/>
        <w:jc w:val="center"/>
      </w:pPr>
      <w:bookmarkStart w:id="576" w:name="Par10559"/>
      <w:bookmarkEnd w:id="576"/>
      <w:r>
        <w:t>Сведения о перевозочном, товаросопроводительном или ином</w:t>
      </w:r>
    </w:p>
    <w:p w:rsidR="00000000" w:rsidRDefault="00D147DC">
      <w:pPr>
        <w:pStyle w:val="ConsPlusTitle"/>
        <w:jc w:val="center"/>
      </w:pPr>
      <w:r>
        <w:t>документе (СвТрДок)</w:t>
      </w:r>
    </w:p>
    <w:p w:rsidR="00000000" w:rsidRDefault="00D147DC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2098"/>
        <w:gridCol w:w="1644"/>
        <w:gridCol w:w="1077"/>
        <w:gridCol w:w="1077"/>
        <w:gridCol w:w="1134"/>
        <w:gridCol w:w="2041"/>
      </w:tblGrid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Наименование элемента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Сокращенное наименование (код) элемента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Признак типа элемента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Формат элемента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Признак обязательности элемента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Дополнительная информация</w:t>
            </w:r>
          </w:p>
        </w:tc>
      </w:tr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 xml:space="preserve">Вид перевозочного, </w:t>
            </w:r>
            <w:r>
              <w:t>товаросопроводительного или иного документа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ВидПрвзДок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T(=2)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ОК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Принимает значение:</w:t>
            </w:r>
          </w:p>
          <w:p w:rsidR="00000000" w:rsidRDefault="00D147DC">
            <w:pPr>
              <w:pStyle w:val="ConsPlusNormal"/>
            </w:pPr>
            <w:r>
              <w:t>04 - авианакладная |</w:t>
            </w:r>
          </w:p>
          <w:p w:rsidR="00000000" w:rsidRDefault="00D147DC">
            <w:pPr>
              <w:pStyle w:val="ConsPlusNormal"/>
            </w:pPr>
            <w:r>
              <w:t>10 - генеральная декларация |</w:t>
            </w:r>
          </w:p>
          <w:p w:rsidR="00000000" w:rsidRDefault="00D147DC">
            <w:pPr>
              <w:pStyle w:val="ConsPlusNormal"/>
            </w:pPr>
            <w:r>
              <w:t>11 - карго манифест</w:t>
            </w:r>
          </w:p>
        </w:tc>
      </w:tr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Номер перевозочного, товаросопроводительного или иного документа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НомПрвзДок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T(1-50)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</w:tr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Дата перевозочного, товаросопроводительного или иного документа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ДатаПрвзДок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T(=10)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Типовой элемент &lt;ДатаТип&gt;.</w:t>
            </w:r>
          </w:p>
          <w:p w:rsidR="00000000" w:rsidRDefault="00D147DC">
            <w:pPr>
              <w:pStyle w:val="ConsPlusNormal"/>
            </w:pPr>
            <w:r>
              <w:t>Дата в формате ДД.ММ.ГГГГ</w:t>
            </w:r>
          </w:p>
        </w:tc>
      </w:tr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Наименование аэропорта прибытия (убытия) воздушного судна с товаром на террито</w:t>
            </w:r>
            <w:r>
              <w:t xml:space="preserve">рию </w:t>
            </w:r>
            <w:r>
              <w:lastRenderedPageBreak/>
              <w:t>Российской Федерации (с территории Российской Федерации)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lastRenderedPageBreak/>
              <w:t>НаимАППриб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T(1-100)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</w:tr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lastRenderedPageBreak/>
              <w:t>Код аэропорта прибытия (убытия) воздушного судна с товаром на территорию Российской Федерации (с территории Российской Федерации)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КодАПОтпр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T(1-4)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</w:tr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Дата отметки российского таможенного органа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ДатаОтмТамож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T(=10)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Типовой элемент &lt;ДатаТип&gt;.</w:t>
            </w:r>
          </w:p>
          <w:p w:rsidR="00000000" w:rsidRDefault="00D147DC">
            <w:pPr>
              <w:pStyle w:val="ConsPlusNormal"/>
            </w:pPr>
            <w:r>
              <w:t>Дата в формате ДД.ММ.ГГГГ</w:t>
            </w:r>
          </w:p>
        </w:tc>
      </w:tr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Маршрут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Маршрут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 xml:space="preserve">Состав элемента представлен в </w:t>
            </w:r>
            <w:hyperlink w:anchor="Par10618" w:tooltip="Маршрут (Маршрут)" w:history="1">
              <w:r>
                <w:rPr>
                  <w:color w:val="0000FF"/>
                </w:rPr>
                <w:t>таблице 5.6</w:t>
              </w:r>
            </w:hyperlink>
          </w:p>
        </w:tc>
      </w:tr>
    </w:tbl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jc w:val="right"/>
        <w:outlineLvl w:val="2"/>
      </w:pPr>
      <w:r>
        <w:t>Таблица 5.6</w:t>
      </w: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Title"/>
        <w:jc w:val="center"/>
      </w:pPr>
      <w:bookmarkStart w:id="577" w:name="Par10618"/>
      <w:bookmarkEnd w:id="577"/>
      <w:r>
        <w:t>Маршрут (Маршрут)</w:t>
      </w:r>
    </w:p>
    <w:p w:rsidR="00000000" w:rsidRDefault="00D147DC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2098"/>
        <w:gridCol w:w="1644"/>
        <w:gridCol w:w="1077"/>
        <w:gridCol w:w="1077"/>
        <w:gridCol w:w="1134"/>
        <w:gridCol w:w="2041"/>
      </w:tblGrid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Наименование элемента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Сокращенное наименование (код) элемента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Признак типа элемента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Формат элемента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Признак обязательности элемента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Дополнительная информация</w:t>
            </w:r>
          </w:p>
        </w:tc>
      </w:tr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Маршрут - код страны аэропорта отправления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СтранАПОтпр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T(=2)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ОК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Прин</w:t>
            </w:r>
            <w:r>
              <w:t>имает значение в соответствии с Общероссийским классификатором стран мира (ОКСМ), двухзначный буквенный код</w:t>
            </w:r>
          </w:p>
        </w:tc>
      </w:tr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 xml:space="preserve">Маршрут - код </w:t>
            </w:r>
            <w:r>
              <w:lastRenderedPageBreak/>
              <w:t>страны аэропорта прибытия/убытия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lastRenderedPageBreak/>
              <w:t>СтранАППриб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T(=2)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ОК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 xml:space="preserve">Принимает </w:t>
            </w:r>
            <w:r>
              <w:lastRenderedPageBreak/>
              <w:t>значение в соответствии с Общероссийским классификатором стран мира (ОКСМ), двухзначный буквенный код</w:t>
            </w:r>
          </w:p>
        </w:tc>
      </w:tr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lastRenderedPageBreak/>
              <w:t>Маршрут - код страны аэропорта назначения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СтранАПНазн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T(=2)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ОК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 xml:space="preserve">Принимает значение в соответствии с Общероссийским классификатором стран мира </w:t>
            </w:r>
            <w:r>
              <w:t>(ОКСМ), двухзначный буквенный код</w:t>
            </w:r>
          </w:p>
        </w:tc>
      </w:tr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Рейс прибытия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РейсПр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ОМ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 xml:space="preserve">Состав элемента представлен в </w:t>
            </w:r>
            <w:hyperlink w:anchor="Par10659" w:tooltip="Рейс прибытия (РейсПр)" w:history="1">
              <w:r>
                <w:rPr>
                  <w:color w:val="0000FF"/>
                </w:rPr>
                <w:t>таблице 5.7</w:t>
              </w:r>
            </w:hyperlink>
          </w:p>
        </w:tc>
      </w:tr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Рейс убытия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РейсУб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ОМ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 xml:space="preserve">Состав элемента представлен в </w:t>
            </w:r>
            <w:hyperlink w:anchor="Par10683" w:tooltip="Рейс убытия (РейсУб)" w:history="1">
              <w:r>
                <w:rPr>
                  <w:color w:val="0000FF"/>
                </w:rPr>
                <w:t>таблице 5.8</w:t>
              </w:r>
            </w:hyperlink>
          </w:p>
        </w:tc>
      </w:tr>
    </w:tbl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jc w:val="right"/>
        <w:outlineLvl w:val="2"/>
      </w:pPr>
      <w:r>
        <w:t>Таблица 5.7</w:t>
      </w: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Title"/>
        <w:jc w:val="center"/>
      </w:pPr>
      <w:bookmarkStart w:id="578" w:name="Par10659"/>
      <w:bookmarkEnd w:id="578"/>
      <w:r>
        <w:t>Рейс прибытия (РейсПр)</w:t>
      </w:r>
    </w:p>
    <w:p w:rsidR="00000000" w:rsidRDefault="00D147DC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2098"/>
        <w:gridCol w:w="1644"/>
        <w:gridCol w:w="1077"/>
        <w:gridCol w:w="1077"/>
        <w:gridCol w:w="1134"/>
        <w:gridCol w:w="2041"/>
      </w:tblGrid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Наименование элемента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Сокращенное наименование (код) элемента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Признак типа элемента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Формат элемента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Признак обязательности элемента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Дополнительная информация</w:t>
            </w:r>
          </w:p>
        </w:tc>
      </w:tr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Номер рейса прибытия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НомРейсПр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T(1-100)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</w:tr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Дата рейса прибытия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ДатаРейсПр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T(=10)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Типовой элемент &lt;ДатаТип&gt;.</w:t>
            </w:r>
          </w:p>
          <w:p w:rsidR="00000000" w:rsidRDefault="00D147DC">
            <w:pPr>
              <w:pStyle w:val="ConsPlusNormal"/>
            </w:pPr>
            <w:r>
              <w:t>Дата в формате ДД.ММ.ГГГГ</w:t>
            </w:r>
          </w:p>
        </w:tc>
      </w:tr>
    </w:tbl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jc w:val="right"/>
        <w:outlineLvl w:val="2"/>
      </w:pPr>
      <w:r>
        <w:t>Таблица 5.8</w:t>
      </w: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Title"/>
        <w:jc w:val="center"/>
      </w:pPr>
      <w:bookmarkStart w:id="579" w:name="Par10683"/>
      <w:bookmarkEnd w:id="579"/>
      <w:r>
        <w:lastRenderedPageBreak/>
        <w:t>Рейс убытия (РейсУб)</w:t>
      </w:r>
    </w:p>
    <w:p w:rsidR="00000000" w:rsidRDefault="00D147DC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2098"/>
        <w:gridCol w:w="1644"/>
        <w:gridCol w:w="1077"/>
        <w:gridCol w:w="1077"/>
        <w:gridCol w:w="1134"/>
        <w:gridCol w:w="2041"/>
      </w:tblGrid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Наименование элемента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Сокращенное наименование (код) элемента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Признак типа элемента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Формат элемента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Признак обязательности элемента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Дополнительная информация</w:t>
            </w:r>
          </w:p>
        </w:tc>
      </w:tr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Номер рейса убытия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НомРейсУб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T(1-100)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</w:tr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Дата рейса убытия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ДатаРейсУб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T(=10)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Типовой элемент &lt;ДатаТип&gt;.</w:t>
            </w:r>
          </w:p>
          <w:p w:rsidR="00000000" w:rsidRDefault="00D147DC">
            <w:pPr>
              <w:pStyle w:val="ConsPlusNormal"/>
            </w:pPr>
            <w:r>
              <w:t>Дата в формате ДД.ММ.ГГГГ</w:t>
            </w:r>
          </w:p>
        </w:tc>
      </w:tr>
    </w:tbl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jc w:val="right"/>
        <w:outlineLvl w:val="0"/>
      </w:pPr>
      <w:r>
        <w:t>Приложение N 28</w:t>
      </w: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Title"/>
        <w:jc w:val="center"/>
      </w:pPr>
      <w:r>
        <w:t>ФОРМАТ</w:t>
      </w:r>
    </w:p>
    <w:p w:rsidR="00000000" w:rsidRDefault="00D147DC">
      <w:pPr>
        <w:pStyle w:val="ConsPlusTitle"/>
        <w:jc w:val="center"/>
      </w:pPr>
      <w:r>
        <w:t>ПРЕДСТАВЛЕНИЯ РЕЕСТРА ПЕРЕВОЗОЧНЫХ ДОКУМЕНТОВ,</w:t>
      </w:r>
    </w:p>
    <w:p w:rsidR="00000000" w:rsidRDefault="00D147DC">
      <w:pPr>
        <w:pStyle w:val="ConsPlusTitle"/>
        <w:jc w:val="center"/>
      </w:pPr>
      <w:r>
        <w:t>ПРЕДУСМОТРЕННЫХ ПУНКТАМИ 5 (ЗА ИСКЛЮЧЕНИЕМ АБЗАЦА ПЯТОГО)</w:t>
      </w:r>
    </w:p>
    <w:p w:rsidR="00000000" w:rsidRDefault="00D147DC">
      <w:pPr>
        <w:pStyle w:val="ConsPlusTitle"/>
        <w:jc w:val="center"/>
      </w:pPr>
      <w:r>
        <w:t>И 5.1 СТАТЬИ 165 НАЛОГОВОГО КОДЕКСА РОССИЙСКОЙ ФЕДЕРАЦИИ,</w:t>
      </w:r>
    </w:p>
    <w:p w:rsidR="00000000" w:rsidRDefault="00D147DC">
      <w:pPr>
        <w:pStyle w:val="ConsPlusTitle"/>
        <w:jc w:val="center"/>
      </w:pPr>
      <w:r>
        <w:t>В ЭЛЕКТРОННОЙ ФОРМЕ</w:t>
      </w: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Title"/>
        <w:jc w:val="center"/>
        <w:outlineLvl w:val="1"/>
      </w:pPr>
      <w:r>
        <w:t>I. ОБЩИЕ ПОЛОЖЕНИЯ</w:t>
      </w: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ind w:firstLine="540"/>
        <w:jc w:val="both"/>
      </w:pPr>
      <w:r>
        <w:t>1. Настоящий формат описывает требования к XML файлам (далее - файл обмена) для передачи реестра перевозочных документов, предусмотренных пунктами 5 (за исключением абзаца пятого) и 5.1 статьи 165 Налогового кодекса Российской Федерации.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В электронной форм</w:t>
      </w:r>
      <w:r>
        <w:t>е реестр перевозочных документов, предусмотренный пунктами 5 (за исключением абзаца пятого) и 5.1 статьи 165 Налогового кодекса Российской Федерации (далее - Реестр), представляется в виде двух обязательных форматов: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формат представления сведений, определя</w:t>
      </w:r>
      <w:r>
        <w:t>ющих Реестр. Номер версии настоящего формата 5.02, часть 816;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формат представления сведений из документов, подтверждающих обоснованность применения налоговой ставки 0 процентов по налогу на добавленную стоимость. Номер версии настоящего формата 5.02, часть</w:t>
      </w:r>
      <w:r>
        <w:t xml:space="preserve"> 816-1.</w:t>
      </w: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Title"/>
        <w:jc w:val="center"/>
        <w:outlineLvl w:val="1"/>
      </w:pPr>
      <w:r>
        <w:t>II. ОПИСАНИЕ ФАЙЛА ОБМЕНА СВЕДЕНИЙ, ОПРЕДЕЛЯЮЩИХ РЕЕСТР</w:t>
      </w: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ind w:firstLine="540"/>
        <w:jc w:val="both"/>
      </w:pPr>
      <w:r>
        <w:t>2. Имя файла обмена должно иметь следующий вид: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lastRenderedPageBreak/>
        <w:t>R_T_A_K_O_GGGGMMDD_N, где: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R_T - префикс, принимающий значение: KO_RRGDTRNDS;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A_K - идентификатор получателя информации, где: A - идентификато</w:t>
      </w:r>
      <w:r>
        <w:t>р получателя, которому направляется файл обмена, K - идентификатор конечного получателя, для которого предназначена информация из данного файла обмена &lt;1&gt;. Каждый из идентификаторов (A и K) имеет вид для налоговых органов - четырехразрядный код (код налого</w:t>
      </w:r>
      <w:r>
        <w:t>вого органа в соответствии с классификатором "Система обозначения налоговых органов") (далее - СОНО);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--------------------------------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&lt;1&gt; Передача файла от отправителя к конечному получателю (K) может осуществляться в несколько этапов через другие налогов</w:t>
      </w:r>
      <w:r>
        <w:t>ые органы, осуществляющие передачу файла на промежуточных этапах, которые обозначаются идентификатором A. В случае передачи файла от отправителя к конечному получателю при отсутствии налоговых органов, осуществляющих передачу на промежуточных этапах, значе</w:t>
      </w:r>
      <w:r>
        <w:t>ния идентификаторов A и K совпадают.</w:t>
      </w: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ind w:firstLine="540"/>
        <w:jc w:val="both"/>
      </w:pPr>
      <w:r>
        <w:t>O - идентификатор отправителя информации, имеет вид: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для организаций - девятнадцатиразрядный код (идентификационный номер налогоплательщика (далее - ИНН) и код причины постановки на учет (далее - КПП) организации (обос</w:t>
      </w:r>
      <w:r>
        <w:t>обленного подразделения);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для физических лиц - двенадцатиразрядный код (ИНН физического лица, при отсутствии ИНН - последовательность из двенадцати нулей).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GGGG - год формирования передаваемого файла, MM - месяц, DD - день;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N - идентификационный номер файла (длина - от 1 до 36 знаков, идентификационный номер файла должен обеспечивать уникальность файла).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Расширение имени файла - xml. Расширение имени файла может указываться как строчными, так и прописными буквами.</w:t>
      </w:r>
    </w:p>
    <w:p w:rsidR="00000000" w:rsidRDefault="00D147DC">
      <w:pPr>
        <w:pStyle w:val="ConsPlusNormal"/>
        <w:ind w:firstLine="540"/>
        <w:jc w:val="both"/>
      </w:pPr>
    </w:p>
    <w:p w:rsidR="00000000" w:rsidRDefault="00D147DC">
      <w:pPr>
        <w:pStyle w:val="ConsPlusTitle"/>
        <w:ind w:firstLine="540"/>
        <w:jc w:val="both"/>
        <w:outlineLvl w:val="2"/>
      </w:pPr>
      <w:r>
        <w:t xml:space="preserve">Параметры </w:t>
      </w:r>
      <w:r>
        <w:t>первой строки файла обмена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Первая строка XML файла должна иметь следующий вид: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&lt;?xml version ="1.0" encoding ="windows-1251"?&gt;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Имя файла, содержащего XML схему файла обмена, должно иметь следующий вид: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 xml:space="preserve">KO_RRGDTRNDS_1_816_01_05_02_xx, где xx - номер версии </w:t>
      </w:r>
      <w:r>
        <w:t>схемы.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Расширение имени файла - xsd.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XML схема файла обмена приводится отдельным файлом и размещается на сайте Федеральной налоговой службы.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lastRenderedPageBreak/>
        <w:t xml:space="preserve">3. Логическая модель файла обмена представлена в виде диаграммы структуры файла обмена на </w:t>
      </w:r>
      <w:hyperlink w:anchor="Par10765" w:tooltip="Рисунок 1. Диаграмма структуры файла обмена" w:history="1">
        <w:r>
          <w:rPr>
            <w:color w:val="0000FF"/>
          </w:rPr>
          <w:t>рисунке 1</w:t>
        </w:r>
      </w:hyperlink>
      <w:r>
        <w:t xml:space="preserve"> настоящего формата. Элементами логической модели файла обмена являются элементы и атрибуты XML файла. Перечень структурных элементов логической модели файла обмена и сведения о них приведены в </w:t>
      </w:r>
      <w:hyperlink w:anchor="Par10769" w:tooltip="Файл обмена (Файл)" w:history="1">
        <w:r>
          <w:rPr>
            <w:color w:val="0000FF"/>
          </w:rPr>
          <w:t>таблицах 3.1</w:t>
        </w:r>
      </w:hyperlink>
      <w:r>
        <w:t xml:space="preserve"> - </w:t>
      </w:r>
      <w:hyperlink w:anchor="Par11137" w:tooltip="Фамилия, имя, отчество (ФИОТип)" w:history="1">
        <w:r>
          <w:rPr>
            <w:color w:val="0000FF"/>
          </w:rPr>
          <w:t>3.10</w:t>
        </w:r>
      </w:hyperlink>
      <w:r>
        <w:t xml:space="preserve"> настоящего формата.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Для каждого структурного элемента логической модели файла обмена приводятся следующие сведения: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 xml:space="preserve">наименование </w:t>
      </w:r>
      <w:r>
        <w:t>элемента. Приводится полное наименование элемента &lt;1&gt;;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--------------------------------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&lt;1&gt; В строке таблицы могут быть описаны несколько элементов, наименования которых разделены символом "|". Такая форма записи применяется при наличии в файле обмена толь</w:t>
      </w:r>
      <w:r>
        <w:t>ко одного элемента из описанных в этой строке.</w:t>
      </w: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ind w:firstLine="540"/>
        <w:jc w:val="both"/>
      </w:pPr>
      <w:r>
        <w:t>сокращенное наименование (код) элемента. Приводится сокращенное наименование элемента. Синтаксис сокращенного наименования должен удовлетворять спецификации XML;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признак типа элемента. Может принимать следующ</w:t>
      </w:r>
      <w:r>
        <w:t>ие значения: "С" - сложный элемент логической модели (содержит вложенные элементы), "П" - простой элемент логической модели, реализованный в виде элемента XML файла, "А" - простой элемент логической модели, реализованный в виде атрибута элемента XML файла.</w:t>
      </w:r>
      <w:r>
        <w:t xml:space="preserve"> Простой элемент логической модели не содержит вложенные элементы;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формат элемента. Формат элемента представляется следующими условными обозначениями: T - символьная строка; N - числовое значение (целое или дробное).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 xml:space="preserve">Формат символьной строки указывается в </w:t>
      </w:r>
      <w:r>
        <w:t>виде T(n-k) или T(=k), где: n - минимальное количество знаков, k - максимальное количество знаков, символ "-" - разделитель, символ "=" означает фиксированное количество знаков в строке. В случае, если минимальное количество знаков равно 0, формат имеет ви</w:t>
      </w:r>
      <w:r>
        <w:t>д T(0-k). В случае, если максимальное количество знаков не ограничено, формат имеет вид T(n-).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Формат числового значения указывается в виде N(m.k), где: m - максимальное количество знаков в числе, включая целую и дробную часть числа без разделяющей десятич</w:t>
      </w:r>
      <w:r>
        <w:t>ной точки и знака (для отрицательного числа), k - максимальное число знаков дробной части числа. Если число знаков дробной части числа равно 0 (то есть число целое), то формат числового значения имеет вид N(m).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 xml:space="preserve">Для простых элементов, являющихся базовыми в </w:t>
      </w:r>
      <w:r>
        <w:t>XML, например, элемент с типом "date", поле "Формат элемента" не заполняется. Для таких элементов в поле "Дополнительная информация" указывается тип базового элемента;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признак обязательности элемента определяет обязательность наличия элемента (совокупности</w:t>
      </w:r>
      <w:r>
        <w:t xml:space="preserve"> наименования элемента и его значения) в файле обмена. Признак обязательности элемента может принимать следующие значения: "О" - наличие элемента в файле обмена обязательно; "Н" - наличие элемента в файле обмена необязательно, то есть элемент может </w:t>
      </w:r>
      <w:r>
        <w:lastRenderedPageBreak/>
        <w:t>отсутст</w:t>
      </w:r>
      <w:r>
        <w:t>вовать. Если элемент принимает ограниченный перечень значений (по классификатору, кодовому словарю и тому подобному), то признак обязательности элемента дополняется символом "К". Например, "ОК". В случае, если количество реализаций элемента может быть боле</w:t>
      </w:r>
      <w:r>
        <w:t>е одной, то признак обязательности элемента дополняется символом "М". Например, "НМ" или "ОКМ".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К вышеперечисленным признакам обязательности элемента может добавляться значение "У" в случае описания в XML схеме условий, предъявляемых к элементу в файле обм</w:t>
      </w:r>
      <w:r>
        <w:t>ена, описанных в графе "Дополнительная информация". Например, "НУ" или "ОКУ";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дополнительная информация содержит, при необходимости, требования к элементу файла обмена, не указанные ранее. Для сложных элементов указывается ссылка на таблицу, в которой опис</w:t>
      </w:r>
      <w:r>
        <w:t>ывается состав данного элемента. Для элементов, принимающих ограниченный перечень значений из классификатора (кодового словаря и тому подобного), указывается соответствующее наименование классификатора (кодового словаря и тому подобного) или приводится пер</w:t>
      </w:r>
      <w:r>
        <w:t>ечень возможных значений. Для классификатора (кодового словаря и тому подобного) может указываться ссылка на его местонахождение. Для элементов, использующих пользовательский тип данных, указывается наименование типового элемента.</w:t>
      </w:r>
    </w:p>
    <w:p w:rsidR="00000000" w:rsidRDefault="00D147DC">
      <w:pPr>
        <w:pStyle w:val="ConsPlusNormal"/>
        <w:jc w:val="both"/>
      </w:pPr>
    </w:p>
    <w:p w:rsidR="00000000" w:rsidRDefault="00E54955">
      <w:pPr>
        <w:pStyle w:val="ConsPlusNormal"/>
        <w:jc w:val="center"/>
      </w:pPr>
      <w:r>
        <w:rPr>
          <w:noProof/>
          <w:position w:val="-619"/>
        </w:rPr>
        <w:lastRenderedPageBreak/>
        <w:drawing>
          <wp:inline distT="0" distB="0" distL="0" distR="0">
            <wp:extent cx="4643755" cy="6019165"/>
            <wp:effectExtent l="19050" t="0" r="444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3755" cy="6019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jc w:val="center"/>
      </w:pPr>
      <w:bookmarkStart w:id="580" w:name="Par10765"/>
      <w:bookmarkEnd w:id="580"/>
      <w:r>
        <w:t>Рисунок 1. Диаграмма структуры файла обмена</w:t>
      </w: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jc w:val="right"/>
        <w:outlineLvl w:val="2"/>
      </w:pPr>
      <w:r>
        <w:t>Таблица 3.1</w:t>
      </w: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Title"/>
        <w:jc w:val="center"/>
      </w:pPr>
      <w:bookmarkStart w:id="581" w:name="Par10769"/>
      <w:bookmarkEnd w:id="581"/>
      <w:r>
        <w:t>Файл обмена (Файл)</w:t>
      </w:r>
    </w:p>
    <w:p w:rsidR="00000000" w:rsidRDefault="00D147DC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2098"/>
        <w:gridCol w:w="1644"/>
        <w:gridCol w:w="1077"/>
        <w:gridCol w:w="1077"/>
        <w:gridCol w:w="1134"/>
        <w:gridCol w:w="2041"/>
      </w:tblGrid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Наименование элемента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Сокращенное наименование (код) элемента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Признак типа элемента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Формат элемента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Признак о</w:t>
            </w:r>
            <w:r>
              <w:t>бязательности элемента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Дополнительная информация</w:t>
            </w:r>
          </w:p>
        </w:tc>
      </w:tr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lastRenderedPageBreak/>
              <w:t>Идентификатор файла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ИдФайл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T(1-255)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ОУ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Содержит (повторяет) имя сформированного файла (без расширения)</w:t>
            </w:r>
          </w:p>
        </w:tc>
      </w:tr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Версия программы, с помощью которой сформирован файл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ВерсПрог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T(1-40)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</w:tr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Версия формата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ВерсФорм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T(1-5)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Принимает значение: 5.02</w:t>
            </w:r>
          </w:p>
        </w:tc>
      </w:tr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Состав и структура документа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Документ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 xml:space="preserve">Состав элемента представлен в </w:t>
            </w:r>
            <w:hyperlink w:anchor="Par10804" w:tooltip="Состав и структура документа (Документ)" w:history="1">
              <w:r>
                <w:rPr>
                  <w:color w:val="0000FF"/>
                </w:rPr>
                <w:t>таблице 3.2</w:t>
              </w:r>
            </w:hyperlink>
          </w:p>
        </w:tc>
      </w:tr>
    </w:tbl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jc w:val="right"/>
        <w:outlineLvl w:val="2"/>
      </w:pPr>
      <w:r>
        <w:t>Таблица 3.2</w:t>
      </w: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Title"/>
        <w:jc w:val="center"/>
      </w:pPr>
      <w:bookmarkStart w:id="582" w:name="Par10804"/>
      <w:bookmarkEnd w:id="582"/>
      <w:r>
        <w:t>Состав и структура документа (Документ)</w:t>
      </w:r>
    </w:p>
    <w:p w:rsidR="00000000" w:rsidRDefault="00D147DC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2098"/>
        <w:gridCol w:w="1644"/>
        <w:gridCol w:w="1077"/>
        <w:gridCol w:w="1077"/>
        <w:gridCol w:w="1134"/>
        <w:gridCol w:w="2041"/>
      </w:tblGrid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Наименование элемента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Сокращенное наименование (код) элемента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Признак типа элемента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Формат элемента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Признак обязательности элемента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Дополнительная информация</w:t>
            </w:r>
          </w:p>
        </w:tc>
      </w:tr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Код формы документа по КНД</w:t>
            </w:r>
          </w:p>
          <w:p w:rsidR="00000000" w:rsidRDefault="00D147DC">
            <w:pPr>
              <w:pStyle w:val="ConsPlusNormal"/>
            </w:pPr>
            <w:r>
              <w:t>(классификатор налоговой документации)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КНД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T(=7)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ОК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Типовой элемент &lt;КНДТип&gt;.</w:t>
            </w:r>
          </w:p>
          <w:p w:rsidR="00000000" w:rsidRDefault="00D147DC">
            <w:pPr>
              <w:pStyle w:val="ConsPlusNormal"/>
            </w:pPr>
            <w:r>
              <w:t>Принимает значение: 1155116</w:t>
            </w:r>
          </w:p>
        </w:tc>
      </w:tr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Дата формирования документа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ДатаДок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T(=10)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Типовой элемент &lt;ДатаТип&gt;.</w:t>
            </w:r>
          </w:p>
          <w:p w:rsidR="00000000" w:rsidRDefault="00D147DC">
            <w:pPr>
              <w:pStyle w:val="ConsPlusNormal"/>
            </w:pPr>
            <w:r>
              <w:t>Дата в формате ДД.ММ.ГГГГ</w:t>
            </w:r>
          </w:p>
        </w:tc>
      </w:tr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Код налогового органа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КодНО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T(=4)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ОК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Типовой элемент &lt;СОНОТип&gt;.</w:t>
            </w:r>
          </w:p>
          <w:p w:rsidR="00000000" w:rsidRDefault="00D147DC">
            <w:pPr>
              <w:pStyle w:val="ConsPlusNormal"/>
            </w:pPr>
            <w:r>
              <w:t xml:space="preserve">Значение выбирается в соответствии с классификатором "Система обозначений налоговых </w:t>
            </w:r>
            <w:r>
              <w:lastRenderedPageBreak/>
              <w:t>органов"</w:t>
            </w:r>
          </w:p>
        </w:tc>
      </w:tr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lastRenderedPageBreak/>
              <w:t>Налоговый период (код)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Период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T(=2)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ОК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Принимает значение:</w:t>
            </w:r>
          </w:p>
          <w:p w:rsidR="00000000" w:rsidRDefault="00D147DC">
            <w:pPr>
              <w:pStyle w:val="ConsPlusNormal"/>
            </w:pPr>
            <w:r>
              <w:t>01 - январь |</w:t>
            </w:r>
          </w:p>
          <w:p w:rsidR="00000000" w:rsidRDefault="00D147DC">
            <w:pPr>
              <w:pStyle w:val="ConsPlusNormal"/>
            </w:pPr>
            <w:r>
              <w:t>02 - февраль |</w:t>
            </w:r>
          </w:p>
          <w:p w:rsidR="00000000" w:rsidRDefault="00D147DC">
            <w:pPr>
              <w:pStyle w:val="ConsPlusNormal"/>
            </w:pPr>
            <w:r>
              <w:t>03 - март |</w:t>
            </w:r>
          </w:p>
          <w:p w:rsidR="00000000" w:rsidRDefault="00D147DC">
            <w:pPr>
              <w:pStyle w:val="ConsPlusNormal"/>
            </w:pPr>
            <w:r>
              <w:t>04 - апрель |</w:t>
            </w:r>
          </w:p>
          <w:p w:rsidR="00000000" w:rsidRDefault="00D147DC">
            <w:pPr>
              <w:pStyle w:val="ConsPlusNormal"/>
            </w:pPr>
            <w:r>
              <w:t>05 - май |</w:t>
            </w:r>
          </w:p>
          <w:p w:rsidR="00000000" w:rsidRDefault="00D147DC">
            <w:pPr>
              <w:pStyle w:val="ConsPlusNormal"/>
            </w:pPr>
            <w:r>
              <w:t>06 - июнь |</w:t>
            </w:r>
          </w:p>
          <w:p w:rsidR="00000000" w:rsidRDefault="00D147DC">
            <w:pPr>
              <w:pStyle w:val="ConsPlusNormal"/>
            </w:pPr>
            <w:r>
              <w:t>07 - июль |</w:t>
            </w:r>
          </w:p>
          <w:p w:rsidR="00000000" w:rsidRDefault="00D147DC">
            <w:pPr>
              <w:pStyle w:val="ConsPlusNormal"/>
            </w:pPr>
            <w:r>
              <w:t>08 - август |</w:t>
            </w:r>
          </w:p>
          <w:p w:rsidR="00000000" w:rsidRDefault="00D147DC">
            <w:pPr>
              <w:pStyle w:val="ConsPlusNormal"/>
            </w:pPr>
            <w:r>
              <w:t>09 - сентябрь |</w:t>
            </w:r>
          </w:p>
          <w:p w:rsidR="00000000" w:rsidRDefault="00D147DC">
            <w:pPr>
              <w:pStyle w:val="ConsPlusNormal"/>
            </w:pPr>
            <w:r>
              <w:t>10 - октябрь |</w:t>
            </w:r>
          </w:p>
          <w:p w:rsidR="00000000" w:rsidRDefault="00D147DC">
            <w:pPr>
              <w:pStyle w:val="ConsPlusNormal"/>
            </w:pPr>
            <w:r>
              <w:t>11 - ноябрь |</w:t>
            </w:r>
          </w:p>
          <w:p w:rsidR="00000000" w:rsidRDefault="00D147DC">
            <w:pPr>
              <w:pStyle w:val="ConsPlusNormal"/>
            </w:pPr>
            <w:r>
              <w:t>12 - декабрь |</w:t>
            </w:r>
          </w:p>
          <w:p w:rsidR="00000000" w:rsidRDefault="00D147DC">
            <w:pPr>
              <w:pStyle w:val="ConsPlusNormal"/>
            </w:pPr>
            <w:r>
              <w:t>21 - 1 квартал |</w:t>
            </w:r>
          </w:p>
          <w:p w:rsidR="00000000" w:rsidRDefault="00D147DC">
            <w:pPr>
              <w:pStyle w:val="ConsPlusNormal"/>
            </w:pPr>
            <w:r>
              <w:t>22 - 2 квартал |</w:t>
            </w:r>
          </w:p>
          <w:p w:rsidR="00000000" w:rsidRDefault="00D147DC">
            <w:pPr>
              <w:pStyle w:val="ConsPlusNormal"/>
            </w:pPr>
            <w:r>
              <w:t>23 - 3 квартал |</w:t>
            </w:r>
          </w:p>
          <w:p w:rsidR="00000000" w:rsidRDefault="00D147DC">
            <w:pPr>
              <w:pStyle w:val="ConsPlusNormal"/>
            </w:pPr>
            <w:r>
              <w:t>24 - 4 квартал |</w:t>
            </w:r>
          </w:p>
          <w:p w:rsidR="00000000" w:rsidRDefault="00D147DC">
            <w:pPr>
              <w:pStyle w:val="ConsPlusNormal"/>
            </w:pPr>
            <w:r>
              <w:t>51 - 1 квартал при реорганизации (ликвидации) организации |</w:t>
            </w:r>
          </w:p>
          <w:p w:rsidR="00000000" w:rsidRDefault="00D147DC">
            <w:pPr>
              <w:pStyle w:val="ConsPlusNormal"/>
            </w:pPr>
            <w:r>
              <w:t>54 - 2 квартал при реорганизац</w:t>
            </w:r>
            <w:r>
              <w:t>ии (ликвидации) организации |</w:t>
            </w:r>
          </w:p>
          <w:p w:rsidR="00000000" w:rsidRDefault="00D147DC">
            <w:pPr>
              <w:pStyle w:val="ConsPlusNormal"/>
            </w:pPr>
            <w:r>
              <w:t>55 - 3 квартал при реорганизации (ликвидации) организации |</w:t>
            </w:r>
          </w:p>
          <w:p w:rsidR="00000000" w:rsidRDefault="00D147DC">
            <w:pPr>
              <w:pStyle w:val="ConsPlusNormal"/>
            </w:pPr>
            <w:r>
              <w:t>56 - 4 квартал при реорганизации (ликвидации) организации |</w:t>
            </w:r>
          </w:p>
          <w:p w:rsidR="00000000" w:rsidRDefault="00D147DC">
            <w:pPr>
              <w:pStyle w:val="ConsPlusNormal"/>
            </w:pPr>
            <w:r>
              <w:t>71 - за январь при реорганизации (ликвидации) организации |</w:t>
            </w:r>
          </w:p>
          <w:p w:rsidR="00000000" w:rsidRDefault="00D147DC">
            <w:pPr>
              <w:pStyle w:val="ConsPlusNormal"/>
            </w:pPr>
            <w:r>
              <w:t>72 - за февраль при реорганизации (ликвидации)</w:t>
            </w:r>
            <w:r>
              <w:t xml:space="preserve"> организации |</w:t>
            </w:r>
          </w:p>
        </w:tc>
      </w:tr>
      <w:tr w:rsidR="00000000">
        <w:tc>
          <w:tcPr>
            <w:tcW w:w="209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  <w:tc>
          <w:tcPr>
            <w:tcW w:w="164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  <w:tc>
          <w:tcPr>
            <w:tcW w:w="107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  <w:tc>
          <w:tcPr>
            <w:tcW w:w="107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  <w:tc>
          <w:tcPr>
            <w:tcW w:w="204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 xml:space="preserve">73 - за март при </w:t>
            </w:r>
            <w:r>
              <w:lastRenderedPageBreak/>
              <w:t>реорганизации (ликвидации) организации |</w:t>
            </w:r>
          </w:p>
          <w:p w:rsidR="00000000" w:rsidRDefault="00D147DC">
            <w:pPr>
              <w:pStyle w:val="ConsPlusNormal"/>
            </w:pPr>
            <w:r>
              <w:t>74 - за апрель при реорганизации (ликвидации) организации |</w:t>
            </w:r>
          </w:p>
          <w:p w:rsidR="00000000" w:rsidRDefault="00D147DC">
            <w:pPr>
              <w:pStyle w:val="ConsPlusNormal"/>
            </w:pPr>
            <w:r>
              <w:t>75 - за май при реорганизации (ликвидации) организации |</w:t>
            </w:r>
          </w:p>
          <w:p w:rsidR="00000000" w:rsidRDefault="00D147DC">
            <w:pPr>
              <w:pStyle w:val="ConsPlusNormal"/>
            </w:pPr>
            <w:r>
              <w:t>76 - за июнь при реорганизации (ликвидации) организации |</w:t>
            </w:r>
          </w:p>
          <w:p w:rsidR="00000000" w:rsidRDefault="00D147DC">
            <w:pPr>
              <w:pStyle w:val="ConsPlusNormal"/>
            </w:pPr>
            <w:r>
              <w:t>77 - за июль при реорганизации (ликвидации) организации |</w:t>
            </w:r>
          </w:p>
          <w:p w:rsidR="00000000" w:rsidRDefault="00D147DC">
            <w:pPr>
              <w:pStyle w:val="ConsPlusNormal"/>
            </w:pPr>
            <w:r>
              <w:t>78 - за август при реорганизации (ликвидации) организации |</w:t>
            </w:r>
          </w:p>
          <w:p w:rsidR="00000000" w:rsidRDefault="00D147DC">
            <w:pPr>
              <w:pStyle w:val="ConsPlusNormal"/>
            </w:pPr>
            <w:r>
              <w:t>79 - за сентябрь при реорганизации (ликвидации) организации |</w:t>
            </w:r>
          </w:p>
          <w:p w:rsidR="00000000" w:rsidRDefault="00D147DC">
            <w:pPr>
              <w:pStyle w:val="ConsPlusNormal"/>
            </w:pPr>
            <w:r>
              <w:t>80 - за октябрь при реорганизации (ликвидации) организации |</w:t>
            </w:r>
          </w:p>
          <w:p w:rsidR="00000000" w:rsidRDefault="00D147DC">
            <w:pPr>
              <w:pStyle w:val="ConsPlusNormal"/>
            </w:pPr>
            <w:r>
              <w:t xml:space="preserve">81 - за ноябрь </w:t>
            </w:r>
            <w:r>
              <w:t>при реорганизации (ликвидации) организации |</w:t>
            </w:r>
          </w:p>
          <w:p w:rsidR="00000000" w:rsidRDefault="00D147DC">
            <w:pPr>
              <w:pStyle w:val="ConsPlusNormal"/>
            </w:pPr>
            <w:r>
              <w:t>82 - за декабрь при реорганизации (ликвидации) организации</w:t>
            </w:r>
          </w:p>
        </w:tc>
      </w:tr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lastRenderedPageBreak/>
              <w:t>Отчетный год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ОтчетГод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Типовой элемент &lt;xs:gYear&gt;.</w:t>
            </w:r>
          </w:p>
          <w:p w:rsidR="00000000" w:rsidRDefault="00D147DC">
            <w:pPr>
              <w:pStyle w:val="ConsPlusNormal"/>
            </w:pPr>
            <w:r>
              <w:t xml:space="preserve">Год в формате </w:t>
            </w:r>
            <w:r>
              <w:lastRenderedPageBreak/>
              <w:t>ГГГГ</w:t>
            </w:r>
          </w:p>
        </w:tc>
      </w:tr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lastRenderedPageBreak/>
              <w:t>Имя файла налоговой декларации по налогу на добавленную стоимость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ИмяФайлНДС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T(1-255)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Содержит имя файла (без расширения) ранее представленной налоговой декларации по налогу на добавленную стоимость (с префиксом NO_NDS), к которой представляется реестр</w:t>
            </w:r>
          </w:p>
        </w:tc>
      </w:tr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Номер корректировки (реестра)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НомКорр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N(3)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Принимает значение:</w:t>
            </w:r>
          </w:p>
          <w:p w:rsidR="00000000" w:rsidRDefault="00D147DC">
            <w:pPr>
              <w:pStyle w:val="ConsPlusNormal"/>
            </w:pPr>
            <w:r>
              <w:t>0 - первичный реестр,</w:t>
            </w:r>
          </w:p>
          <w:p w:rsidR="00000000" w:rsidRDefault="00D147DC">
            <w:pPr>
              <w:pStyle w:val="ConsPlusNormal"/>
            </w:pPr>
            <w:r>
              <w:t>1 - корректировка,</w:t>
            </w:r>
          </w:p>
          <w:p w:rsidR="00000000" w:rsidRDefault="00D147DC">
            <w:pPr>
              <w:pStyle w:val="ConsPlusNormal"/>
            </w:pPr>
            <w:r>
              <w:t>2 - последующая корректировка, и другие</w:t>
            </w:r>
          </w:p>
        </w:tc>
      </w:tr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Имя файла, содержащего сведения из реестра перевозочных документов, предусмотренных пунктами 5 (за исключением абзаца пятого) и 5.1 статьи 165 Налогового кодекса Российской Ф</w:t>
            </w:r>
            <w:r>
              <w:t>едерации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НаимРеестрЖДТр_13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T(1-255)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Содержит (повторяет) имя файла (с расширением) с префиксом KO_RRGDTRNDS.2</w:t>
            </w:r>
          </w:p>
        </w:tc>
      </w:tr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Сведения о налогоплательщике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СвНП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 xml:space="preserve">Состав элемента представлен в </w:t>
            </w:r>
            <w:hyperlink w:anchor="Par10926" w:tooltip="Сведения о налогоплательщике (СвНП)" w:history="1">
              <w:r>
                <w:rPr>
                  <w:color w:val="0000FF"/>
                </w:rPr>
                <w:t>таблице 3.3</w:t>
              </w:r>
            </w:hyperlink>
          </w:p>
        </w:tc>
      </w:tr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lastRenderedPageBreak/>
              <w:t>Сведения о лице, подписавшем документ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Подписант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 xml:space="preserve">Состав элемента представлен в </w:t>
            </w:r>
            <w:hyperlink w:anchor="Par11046" w:tooltip="Сведения о лице, подписавшем документ (Подписант)" w:history="1">
              <w:r>
                <w:rPr>
                  <w:color w:val="0000FF"/>
                </w:rPr>
                <w:t>таблице 3.7</w:t>
              </w:r>
            </w:hyperlink>
          </w:p>
        </w:tc>
      </w:tr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Реестр перевозочных документов, предусмотренных пунктами 5 (за и</w:t>
            </w:r>
            <w:r>
              <w:t>сключением абзаца пятого) и 5.1 статьи 165 Налогового кодекса Российской Федерации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РеестрЖДТр_13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ОМ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 xml:space="preserve">Состав элемента представлен в </w:t>
            </w:r>
            <w:hyperlink w:anchor="Par11108" w:tooltip="Реестр перевозочных документов, предусмотренных пунктами 5" w:history="1">
              <w:r>
                <w:rPr>
                  <w:color w:val="0000FF"/>
                </w:rPr>
                <w:t>таблице 3.9</w:t>
              </w:r>
            </w:hyperlink>
          </w:p>
        </w:tc>
      </w:tr>
    </w:tbl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jc w:val="right"/>
        <w:outlineLvl w:val="2"/>
      </w:pPr>
      <w:r>
        <w:t>Таблица 3.3</w:t>
      </w: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Title"/>
        <w:jc w:val="center"/>
      </w:pPr>
      <w:bookmarkStart w:id="583" w:name="Par10926"/>
      <w:bookmarkEnd w:id="583"/>
      <w:r>
        <w:t>Сведения о налогоплательщике (СвНП)</w:t>
      </w:r>
    </w:p>
    <w:p w:rsidR="00000000" w:rsidRDefault="00D147DC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2098"/>
        <w:gridCol w:w="1644"/>
        <w:gridCol w:w="1077"/>
        <w:gridCol w:w="1077"/>
        <w:gridCol w:w="1134"/>
        <w:gridCol w:w="2041"/>
      </w:tblGrid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Наименование элемента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Сокращенное наименование (код) элемента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Признак типа элемента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Формат элемента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Признак обязательности элемента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Дополнительная информация</w:t>
            </w:r>
          </w:p>
        </w:tc>
      </w:tr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Налогоплательщик - организация |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НПЮЛ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 xml:space="preserve">Состав элемента представлен в </w:t>
            </w:r>
            <w:hyperlink w:anchor="Par10949" w:tooltip="Налогоплательщик - организация (НПЮЛ)" w:history="1">
              <w:r>
                <w:rPr>
                  <w:color w:val="0000FF"/>
                </w:rPr>
                <w:t>таблице 3.4</w:t>
              </w:r>
            </w:hyperlink>
          </w:p>
        </w:tc>
      </w:tr>
      <w:tr w:rsidR="00000000">
        <w:tc>
          <w:tcPr>
            <w:tcW w:w="209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Налогоплательщик - индивидуальный предприниматель</w:t>
            </w:r>
          </w:p>
        </w:tc>
        <w:tc>
          <w:tcPr>
            <w:tcW w:w="164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НПФЛ</w:t>
            </w:r>
          </w:p>
        </w:tc>
        <w:tc>
          <w:tcPr>
            <w:tcW w:w="107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07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</w:t>
            </w:r>
          </w:p>
        </w:tc>
        <w:tc>
          <w:tcPr>
            <w:tcW w:w="204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 xml:space="preserve">Состав элемента представлен в </w:t>
            </w:r>
            <w:hyperlink w:anchor="Par11022" w:tooltip="Налогоплательщик - индивидуальный предприниматель (НПФЛ)" w:history="1">
              <w:r>
                <w:rPr>
                  <w:color w:val="0000FF"/>
                </w:rPr>
                <w:t>таблице 3.6</w:t>
              </w:r>
            </w:hyperlink>
          </w:p>
        </w:tc>
      </w:tr>
    </w:tbl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jc w:val="right"/>
        <w:outlineLvl w:val="2"/>
      </w:pPr>
      <w:r>
        <w:t>Таблица 3.4</w:t>
      </w: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Title"/>
        <w:jc w:val="center"/>
      </w:pPr>
      <w:bookmarkStart w:id="584" w:name="Par10949"/>
      <w:bookmarkEnd w:id="584"/>
      <w:r>
        <w:t>Налогоплательщик - организация (НПЮЛ)</w:t>
      </w:r>
    </w:p>
    <w:p w:rsidR="00000000" w:rsidRDefault="00D147DC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2098"/>
        <w:gridCol w:w="1644"/>
        <w:gridCol w:w="1077"/>
        <w:gridCol w:w="1077"/>
        <w:gridCol w:w="1134"/>
        <w:gridCol w:w="2041"/>
      </w:tblGrid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Наименование элемента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Сокращенное наименование (код) элемента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Признак типа элемента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Формат элемента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Признак обя</w:t>
            </w:r>
            <w:r>
              <w:t>зательности элемента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Дополнительная информация</w:t>
            </w:r>
          </w:p>
        </w:tc>
      </w:tr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Наименование организации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НаимОрг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T(1-1000)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</w:tr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lastRenderedPageBreak/>
              <w:t>ИНН юридического лица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ИННЮЛ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T(=10)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Типовой элемент &lt;ИННЮЛТип&gt;</w:t>
            </w:r>
          </w:p>
        </w:tc>
      </w:tr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КПП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КПП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T(=9)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Типовой элемент &lt;КППТип&gt;</w:t>
            </w:r>
          </w:p>
        </w:tc>
      </w:tr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Сведения о реорганизованной (ликвидированной) организации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СвРеоргЮЛ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 xml:space="preserve">Состав элемента представлен в </w:t>
            </w:r>
            <w:hyperlink w:anchor="Par10984" w:tooltip="Сведения о реорганизованной (ликвидированной)" w:history="1">
              <w:r>
                <w:rPr>
                  <w:color w:val="0000FF"/>
                </w:rPr>
                <w:t>таблице 3.5</w:t>
              </w:r>
            </w:hyperlink>
          </w:p>
        </w:tc>
      </w:tr>
    </w:tbl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jc w:val="right"/>
        <w:outlineLvl w:val="2"/>
      </w:pPr>
      <w:r>
        <w:t>Таблица 3.5</w:t>
      </w: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Title"/>
        <w:jc w:val="center"/>
      </w:pPr>
      <w:bookmarkStart w:id="585" w:name="Par10984"/>
      <w:bookmarkEnd w:id="585"/>
      <w:r>
        <w:t>Сведения о реорганизованной (ликви</w:t>
      </w:r>
      <w:r>
        <w:t>дированной)</w:t>
      </w:r>
    </w:p>
    <w:p w:rsidR="00000000" w:rsidRDefault="00D147DC">
      <w:pPr>
        <w:pStyle w:val="ConsPlusTitle"/>
        <w:jc w:val="center"/>
      </w:pPr>
      <w:r>
        <w:t>организации (СвРеоргЮЛ)</w:t>
      </w:r>
    </w:p>
    <w:p w:rsidR="00000000" w:rsidRDefault="00D147DC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2098"/>
        <w:gridCol w:w="1644"/>
        <w:gridCol w:w="1077"/>
        <w:gridCol w:w="1077"/>
        <w:gridCol w:w="1134"/>
        <w:gridCol w:w="2041"/>
      </w:tblGrid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Наименование элемента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Сокращенное наименование (код) элемента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Признак типа элемента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Формат элемента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Признак обязательности элемента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Дополнительная информация</w:t>
            </w:r>
          </w:p>
        </w:tc>
      </w:tr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Код формы реорганизации (ликвидация)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ФормРеорг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T(=1)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ОК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Принимает значение:</w:t>
            </w:r>
          </w:p>
          <w:p w:rsidR="00000000" w:rsidRDefault="00D147DC">
            <w:pPr>
              <w:pStyle w:val="ConsPlusNormal"/>
            </w:pPr>
            <w:r>
              <w:t>0 - ликвидация |</w:t>
            </w:r>
          </w:p>
          <w:p w:rsidR="00000000" w:rsidRDefault="00D147DC">
            <w:pPr>
              <w:pStyle w:val="ConsPlusNormal"/>
            </w:pPr>
            <w:r>
              <w:t>1 - преобразование |</w:t>
            </w:r>
          </w:p>
          <w:p w:rsidR="00000000" w:rsidRDefault="00D147DC">
            <w:pPr>
              <w:pStyle w:val="ConsPlusNormal"/>
            </w:pPr>
            <w:r>
              <w:t>2 - слияние |</w:t>
            </w:r>
          </w:p>
          <w:p w:rsidR="00000000" w:rsidRDefault="00D147DC">
            <w:pPr>
              <w:pStyle w:val="ConsPlusNormal"/>
            </w:pPr>
            <w:r>
              <w:t>3 - разделение |</w:t>
            </w:r>
          </w:p>
          <w:p w:rsidR="00000000" w:rsidRDefault="00D147DC">
            <w:pPr>
              <w:pStyle w:val="ConsPlusNormal"/>
            </w:pPr>
            <w:r>
              <w:t>5 - присоединение |</w:t>
            </w:r>
          </w:p>
          <w:p w:rsidR="00000000" w:rsidRDefault="00D147DC">
            <w:pPr>
              <w:pStyle w:val="ConsPlusNormal"/>
            </w:pPr>
            <w:r>
              <w:t>6 - разделение с одновременным присоединением</w:t>
            </w:r>
          </w:p>
        </w:tc>
      </w:tr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ИНН реорганизованной организации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ИННЮЛ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T(=10)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НУ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Типовой элемент &lt;ИННЮЛТип&gt;.</w:t>
            </w:r>
          </w:p>
          <w:p w:rsidR="00000000" w:rsidRDefault="00D147DC">
            <w:pPr>
              <w:pStyle w:val="ConsPlusNormal"/>
            </w:pPr>
            <w:r>
              <w:t>Элемент обязателен при &lt;ФормРеорг&gt; = 1 | 2 | 3 | 5 | 6</w:t>
            </w:r>
          </w:p>
        </w:tc>
      </w:tr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КПП реорганизованной организации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КПП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T(=9)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НУ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Типовой элемент &lt;КППТип&gt;.</w:t>
            </w:r>
          </w:p>
          <w:p w:rsidR="00000000" w:rsidRDefault="00D147DC">
            <w:pPr>
              <w:pStyle w:val="ConsPlusNormal"/>
            </w:pPr>
            <w:r>
              <w:t xml:space="preserve">Элемент обязателен при </w:t>
            </w:r>
            <w:r>
              <w:lastRenderedPageBreak/>
              <w:t>&lt;ФормРеорг&gt; = 1 | 2 | 3 | 5 | 6</w:t>
            </w:r>
          </w:p>
        </w:tc>
      </w:tr>
    </w:tbl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jc w:val="right"/>
        <w:outlineLvl w:val="2"/>
      </w:pPr>
      <w:r>
        <w:t>Таблица 3.6</w:t>
      </w: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Title"/>
        <w:jc w:val="center"/>
      </w:pPr>
      <w:bookmarkStart w:id="586" w:name="Par11022"/>
      <w:bookmarkEnd w:id="586"/>
      <w:r>
        <w:t>Налогоплательщик - индивидуальный предприниматель (НПФЛ)</w:t>
      </w:r>
    </w:p>
    <w:p w:rsidR="00000000" w:rsidRDefault="00D147DC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2098"/>
        <w:gridCol w:w="1644"/>
        <w:gridCol w:w="1077"/>
        <w:gridCol w:w="1077"/>
        <w:gridCol w:w="1134"/>
        <w:gridCol w:w="2041"/>
      </w:tblGrid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Наименование элемента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Сокращенное наименование (код) элемента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Признак типа элемента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Формат элемента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Признак обязательности элемента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Дополнительная информация</w:t>
            </w:r>
          </w:p>
        </w:tc>
      </w:tr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ИНН физического лица, зарегистрированно</w:t>
            </w:r>
            <w:r>
              <w:t>го в качестве индивидуального предпринимателя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ИННФЛ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T(=12)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Типовой элемент &lt;ИННФЛТип&gt;</w:t>
            </w:r>
          </w:p>
        </w:tc>
      </w:tr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Фамилия, имя, отчество индивидуального предпринимателя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ФИО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Типовой элемент &lt;ФИОТип&gt;.</w:t>
            </w:r>
          </w:p>
          <w:p w:rsidR="00000000" w:rsidRDefault="00D147DC">
            <w:pPr>
              <w:pStyle w:val="ConsPlusNormal"/>
            </w:pPr>
            <w:r>
              <w:t xml:space="preserve">Состав элемента представлен в </w:t>
            </w:r>
            <w:hyperlink w:anchor="Par11137" w:tooltip="Фамилия, имя, отчество (ФИОТип)" w:history="1">
              <w:r>
                <w:rPr>
                  <w:color w:val="0000FF"/>
                </w:rPr>
                <w:t>таблице 3.10</w:t>
              </w:r>
            </w:hyperlink>
          </w:p>
        </w:tc>
      </w:tr>
    </w:tbl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jc w:val="right"/>
        <w:outlineLvl w:val="2"/>
      </w:pPr>
      <w:r>
        <w:t>Таблица 3.7</w:t>
      </w: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Title"/>
        <w:jc w:val="center"/>
      </w:pPr>
      <w:bookmarkStart w:id="587" w:name="Par11046"/>
      <w:bookmarkEnd w:id="587"/>
      <w:r>
        <w:t>Сведения о лице, подписавшем документ (Подписант)</w:t>
      </w:r>
    </w:p>
    <w:p w:rsidR="00000000" w:rsidRDefault="00D147DC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2098"/>
        <w:gridCol w:w="1644"/>
        <w:gridCol w:w="1077"/>
        <w:gridCol w:w="1077"/>
        <w:gridCol w:w="1134"/>
        <w:gridCol w:w="2041"/>
      </w:tblGrid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Наименование элемента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Сокращенное наименование (код) элемента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Признак типа элемента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Формат элемента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 xml:space="preserve">Признак обязательности </w:t>
            </w:r>
            <w:r>
              <w:t>элемента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Дополнительная информация</w:t>
            </w:r>
          </w:p>
        </w:tc>
      </w:tr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Признак лица, подписавшего документ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ПрПодп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T(=1)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ОК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Принимает значение:</w:t>
            </w:r>
          </w:p>
          <w:p w:rsidR="00000000" w:rsidRDefault="00D147DC">
            <w:pPr>
              <w:pStyle w:val="ConsPlusNormal"/>
            </w:pPr>
            <w:r>
              <w:t>1 - налогоплательщик |</w:t>
            </w:r>
          </w:p>
          <w:p w:rsidR="00000000" w:rsidRDefault="00D147DC">
            <w:pPr>
              <w:pStyle w:val="ConsPlusNormal"/>
            </w:pPr>
            <w:r>
              <w:t>2 - представитель налогоплательщика</w:t>
            </w:r>
          </w:p>
        </w:tc>
      </w:tr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 xml:space="preserve">Номер контактного </w:t>
            </w:r>
            <w:r>
              <w:lastRenderedPageBreak/>
              <w:t>телефона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lastRenderedPageBreak/>
              <w:t>Тлф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T(1-20)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</w:tr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lastRenderedPageBreak/>
              <w:t>Фамилия, имя, отчество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ФИО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Типовой элемент &lt;ФИОТип&gt;.</w:t>
            </w:r>
          </w:p>
          <w:p w:rsidR="00000000" w:rsidRDefault="00D147DC">
            <w:pPr>
              <w:pStyle w:val="ConsPlusNormal"/>
            </w:pPr>
            <w:r>
              <w:t xml:space="preserve">Состав элемента представлен в </w:t>
            </w:r>
            <w:hyperlink w:anchor="Par11137" w:tooltip="Фамилия, имя, отчество (ФИОТип)" w:history="1">
              <w:r>
                <w:rPr>
                  <w:color w:val="0000FF"/>
                </w:rPr>
                <w:t>таблице 3.10</w:t>
              </w:r>
            </w:hyperlink>
          </w:p>
        </w:tc>
      </w:tr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Сведения о представителе налогоплательщика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СвПред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НУ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 xml:space="preserve">Состав элемента представлен в </w:t>
            </w:r>
            <w:hyperlink w:anchor="Par11085" w:tooltip="Сведения о представителе налогоплательщика (СвПред)" w:history="1">
              <w:r>
                <w:rPr>
                  <w:color w:val="0000FF"/>
                </w:rPr>
                <w:t>таблице 3.8</w:t>
              </w:r>
            </w:hyperlink>
          </w:p>
          <w:p w:rsidR="00000000" w:rsidRDefault="00D147DC">
            <w:pPr>
              <w:pStyle w:val="ConsPlusNormal"/>
            </w:pPr>
            <w:r>
              <w:t>Элемент обязателен при &lt;ПрПодп&gt;=2</w:t>
            </w:r>
          </w:p>
        </w:tc>
      </w:tr>
    </w:tbl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jc w:val="right"/>
        <w:outlineLvl w:val="2"/>
      </w:pPr>
      <w:r>
        <w:t>Таблица 3.8</w:t>
      </w: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Title"/>
        <w:jc w:val="center"/>
      </w:pPr>
      <w:bookmarkStart w:id="588" w:name="Par11085"/>
      <w:bookmarkEnd w:id="588"/>
      <w:r>
        <w:t>Сведения о представителе налогоплательщика (СвПред)</w:t>
      </w:r>
    </w:p>
    <w:p w:rsidR="00000000" w:rsidRDefault="00D147DC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2098"/>
        <w:gridCol w:w="1644"/>
        <w:gridCol w:w="1077"/>
        <w:gridCol w:w="1077"/>
        <w:gridCol w:w="1134"/>
        <w:gridCol w:w="2041"/>
      </w:tblGrid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Наименование элемента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Сокращенное наименование (код) элемента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Признак типа элемента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Формат элемента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Признак обязательности элемента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Дополнительная информация</w:t>
            </w:r>
          </w:p>
        </w:tc>
      </w:tr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Наименование документа, подтверждающего полномочия представителя налогоплательщика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НаимДок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T(1-120)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</w:tr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Наименование организации - представителя налогоплател</w:t>
            </w:r>
            <w:r>
              <w:t>ьщика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НаимОрг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T(1-1000)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Наименование организации - представителя налогоплательщика</w:t>
            </w:r>
          </w:p>
        </w:tc>
      </w:tr>
    </w:tbl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jc w:val="right"/>
        <w:outlineLvl w:val="2"/>
      </w:pPr>
      <w:r>
        <w:t>Таблица 3.9</w:t>
      </w: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Title"/>
        <w:jc w:val="center"/>
      </w:pPr>
      <w:bookmarkStart w:id="589" w:name="Par11108"/>
      <w:bookmarkEnd w:id="589"/>
      <w:r>
        <w:t>Реестр перевозочных документов, предусмотренных пунктами 5</w:t>
      </w:r>
    </w:p>
    <w:p w:rsidR="00000000" w:rsidRDefault="00D147DC">
      <w:pPr>
        <w:pStyle w:val="ConsPlusTitle"/>
        <w:jc w:val="center"/>
      </w:pPr>
      <w:r>
        <w:t>(за исключением абзаца пятого) и 5.1 статьи 165 Налогового</w:t>
      </w:r>
    </w:p>
    <w:p w:rsidR="00000000" w:rsidRDefault="00D147DC">
      <w:pPr>
        <w:pStyle w:val="ConsPlusTitle"/>
        <w:jc w:val="center"/>
      </w:pPr>
      <w:r>
        <w:t>кодекса Российской Федерации (РеестрЖДТр_13)</w:t>
      </w:r>
    </w:p>
    <w:p w:rsidR="00000000" w:rsidRDefault="00D147DC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2098"/>
        <w:gridCol w:w="1644"/>
        <w:gridCol w:w="1077"/>
        <w:gridCol w:w="1077"/>
        <w:gridCol w:w="1134"/>
        <w:gridCol w:w="2041"/>
      </w:tblGrid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 xml:space="preserve">Наименование </w:t>
            </w:r>
            <w:r>
              <w:lastRenderedPageBreak/>
              <w:t>элемента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lastRenderedPageBreak/>
              <w:t xml:space="preserve">Сокращенное </w:t>
            </w:r>
            <w:r>
              <w:lastRenderedPageBreak/>
              <w:t>наименование (код) элемента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lastRenderedPageBreak/>
              <w:t xml:space="preserve">Признак </w:t>
            </w:r>
            <w:r>
              <w:lastRenderedPageBreak/>
              <w:t>типа элемента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lastRenderedPageBreak/>
              <w:t xml:space="preserve">Формат </w:t>
            </w:r>
            <w:r>
              <w:lastRenderedPageBreak/>
              <w:t>элемента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lastRenderedPageBreak/>
              <w:t xml:space="preserve">Признак </w:t>
            </w:r>
            <w:r>
              <w:lastRenderedPageBreak/>
              <w:t>обязательности элемента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lastRenderedPageBreak/>
              <w:t xml:space="preserve">Дополнительная </w:t>
            </w:r>
            <w:r>
              <w:lastRenderedPageBreak/>
              <w:t>информация</w:t>
            </w:r>
          </w:p>
        </w:tc>
      </w:tr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lastRenderedPageBreak/>
              <w:t>Код операции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КодОпер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T(=7)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ОК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 xml:space="preserve">Принимает значение из перечня "Коды операций", приведенного в Приложении 1 к Порядку заполнения налоговой декларации по налогу на добавленную стоимость </w:t>
            </w:r>
            <w:hyperlink w:anchor="Par11133" w:tooltip="&lt;*&gt; Утвержден приказом ФНС России от 29.10.2014 N ММВ-7-3/558@ (зарегистрирован в Министерстве юстиции Российской Федерации 15.12.2014, регистрационный номер 35171), с учетом изменений, внесенными приказом ФНС России от 20.12.2016 N ММВ-7-3/696@ &quot;Об утверждении формы налоговой декларации по налогу на добавленную стоимость, порядка ее заполнения, а также формата представления налоговой декларации по налогу на добавленную стоимость в электронной форме&quot; (зарегистрирован в Министерстве юстиции Российской Фед..." w:history="1">
              <w:r>
                <w:rPr>
                  <w:color w:val="0000FF"/>
                </w:rPr>
                <w:t>&lt;*&gt;</w:t>
              </w:r>
            </w:hyperlink>
            <w:r>
              <w:t>:</w:t>
            </w:r>
          </w:p>
          <w:p w:rsidR="00000000" w:rsidRDefault="00D147DC">
            <w:pPr>
              <w:pStyle w:val="ConsPlusNormal"/>
            </w:pPr>
            <w:r>
              <w:t>1010439 | 1010443 | 1010444 | 1010445</w:t>
            </w:r>
          </w:p>
        </w:tc>
      </w:tr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Итого стоимость работ (услу</w:t>
            </w:r>
            <w:r>
              <w:t>г)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СтоимУслугИт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N(14)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</w:tr>
    </w:tbl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ind w:firstLine="540"/>
        <w:jc w:val="both"/>
      </w:pPr>
      <w:r>
        <w:t>--------------------------------</w:t>
      </w:r>
    </w:p>
    <w:p w:rsidR="00000000" w:rsidRDefault="00D147DC">
      <w:pPr>
        <w:pStyle w:val="ConsPlusNormal"/>
        <w:spacing w:before="240"/>
        <w:ind w:firstLine="540"/>
        <w:jc w:val="both"/>
      </w:pPr>
      <w:bookmarkStart w:id="590" w:name="Par11133"/>
      <w:bookmarkEnd w:id="590"/>
      <w:r>
        <w:t>&lt;*&gt; Утвержден приказом ФНС России от 29.10.2014 N ММВ-7-3/558@ (зарегистрирован в Министерстве юстиции Российской Федерации 15.12.2014, регистрационный номер 35171), с учетом изменений, внесенными приказом ФНС России от 20.12.2016 N ММВ-7-3/696@ "Об утверж</w:t>
      </w:r>
      <w:r>
        <w:t>дении формы налоговой декларации по налогу на добавленную стоимость, порядка ее заполнения, а также формата представления налоговой декларации по налогу на добавленную стоимость в электронной форме" (зарегистрирован в Министерстве юстиции Российской Федера</w:t>
      </w:r>
      <w:r>
        <w:t>ции 15.12.2014, регистрационный номер 35171), приказом ФНС России от 28.12.2018 N СА-7-3/853@ "Об утверждении формы налоговой декларации по налогу на добавленную стоимость, порядка ее заполнения, а также формата представления налоговой декларации по налогу</w:t>
      </w:r>
      <w:r>
        <w:t xml:space="preserve"> на добавленную стоимость в электронной форме" (зарегистрирован в Министерстве юстиции Российской Федерации 28.01.2019, регистрационный номер 53586).</w:t>
      </w: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jc w:val="right"/>
        <w:outlineLvl w:val="2"/>
      </w:pPr>
      <w:r>
        <w:t>Таблица 3.10</w:t>
      </w: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Title"/>
        <w:jc w:val="center"/>
      </w:pPr>
      <w:bookmarkStart w:id="591" w:name="Par11137"/>
      <w:bookmarkEnd w:id="591"/>
      <w:r>
        <w:t>Фамилия, имя, отчество (ФИОТип)</w:t>
      </w:r>
    </w:p>
    <w:p w:rsidR="00000000" w:rsidRDefault="00D147DC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2098"/>
        <w:gridCol w:w="1644"/>
        <w:gridCol w:w="1077"/>
        <w:gridCol w:w="1077"/>
        <w:gridCol w:w="1134"/>
        <w:gridCol w:w="2041"/>
      </w:tblGrid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Наименование элемента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Сокращенное наименов</w:t>
            </w:r>
            <w:r>
              <w:t>ание (код) элемента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Признак типа элемента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Формат элемента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Признак обязательности элемента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Дополнительная информация</w:t>
            </w:r>
          </w:p>
        </w:tc>
      </w:tr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lastRenderedPageBreak/>
              <w:t>Фамилия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Фамилия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T(1-60)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</w:tr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Имя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Имя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T(1-60)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</w:tr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Отчество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Отчество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T(1-60)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</w:tr>
    </w:tbl>
    <w:p w:rsidR="00000000" w:rsidRDefault="00D147DC">
      <w:pPr>
        <w:pStyle w:val="ConsPlusNormal"/>
        <w:jc w:val="both"/>
      </w:pPr>
    </w:p>
    <w:p w:rsidR="00000000" w:rsidRDefault="00D147DC">
      <w:pPr>
        <w:pStyle w:val="ConsPlusTitle"/>
        <w:jc w:val="center"/>
        <w:outlineLvl w:val="1"/>
      </w:pPr>
      <w:r>
        <w:t>III. ОПИСАНИЕ ФАЙЛА ОБМЕНА СВЕДЕНИЙ ИЗ ДОКУМЕНТОВ,</w:t>
      </w:r>
    </w:p>
    <w:p w:rsidR="00000000" w:rsidRDefault="00D147DC">
      <w:pPr>
        <w:pStyle w:val="ConsPlusTitle"/>
        <w:jc w:val="center"/>
      </w:pPr>
      <w:r>
        <w:t>ПОДТВЕРЖДАЮЩИХ ОБОСНОВАННОСТЬ ПРИМЕНЕНИЯ НАЛОГОВОЙ СТАВКИ</w:t>
      </w:r>
    </w:p>
    <w:p w:rsidR="00000000" w:rsidRDefault="00D147DC">
      <w:pPr>
        <w:pStyle w:val="ConsPlusTitle"/>
        <w:jc w:val="center"/>
      </w:pPr>
      <w:r>
        <w:t>0 ПРОЦЕНТОВ ПО НАЛОГУ НА ДОБАВЛЕННУЮ СТОИМОСТЬ</w:t>
      </w: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ind w:firstLine="540"/>
        <w:jc w:val="both"/>
      </w:pPr>
      <w:r>
        <w:t>4. Имя файла обмена должно иметь следующий вид: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R_T_A_K_O_GGGGMMDD_N, где: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R_T - префикс, принимающий значение: KO_RRGDTRNDS.2;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A_K - идентификатор по</w:t>
      </w:r>
      <w:r>
        <w:t xml:space="preserve">лучателя информации, где: A - идентификатор получателя, которому направляется файл обмена, K - идентификатор конечного получателя, для которого предназначена информация из данного файла обмена &lt;1&gt;. Каждый из идентификаторов (A и K) имеет вид для налоговых </w:t>
      </w:r>
      <w:r>
        <w:t>органов - четырехразрядный код (код налогового органа в соответствии с классификатором СОНО);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--------------------------------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&lt;1&gt; Передача файла от отправителя к конечному получателю (K) может осуществляться в несколько этапов через другие налоговые орган</w:t>
      </w:r>
      <w:r>
        <w:t>ы, осуществляющие передачу файла на промежуточных этапах, которые обозначаются идентификатором A. В случае передачи файла от отправителя к конечному получателю при отсутствии налоговых органов, осуществляющих передачу на промежуточных этапах, значения иден</w:t>
      </w:r>
      <w:r>
        <w:t>тификаторов A и K совпадают.</w:t>
      </w: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ind w:firstLine="540"/>
        <w:jc w:val="both"/>
      </w:pPr>
      <w:r>
        <w:t>O - идентификатор отправителя информации, имеет вид: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для организаций - девятнадцатиразрядный код ИНН и КПП организации (обособленного подразделения);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для физических лиц - двенадцатиразрядный код ИНН, при отсутствии ИНН - после</w:t>
      </w:r>
      <w:r>
        <w:t>довательность из двенадцати нулей.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GGGG - год формирования передаваемого файла, MM - месяц, DD - день;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N - идентификационный номер файла (длина - от 1 до 36 знаков, идентификационный номер файла должен обеспечивать уникальность файла).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Расширение имени файла - xml. Расширение имени файла может указываться как строчными, так и прописными буквами.</w:t>
      </w:r>
    </w:p>
    <w:p w:rsidR="00000000" w:rsidRDefault="00D147DC">
      <w:pPr>
        <w:pStyle w:val="ConsPlusNormal"/>
        <w:ind w:firstLine="540"/>
        <w:jc w:val="both"/>
      </w:pPr>
    </w:p>
    <w:p w:rsidR="00000000" w:rsidRDefault="00D147DC">
      <w:pPr>
        <w:pStyle w:val="ConsPlusTitle"/>
        <w:ind w:firstLine="540"/>
        <w:jc w:val="both"/>
        <w:outlineLvl w:val="2"/>
      </w:pPr>
      <w:r>
        <w:t>Параметры первой строки файла обмена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lastRenderedPageBreak/>
        <w:t>Первая строка XML файла должна иметь следующий вид: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&lt;?xml version ="1.0" encoding ="windows-1251"?&gt;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Имя фа</w:t>
      </w:r>
      <w:r>
        <w:t>йла, содержащего XML схему файла обмена, должно иметь следующий вид: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KO_RRGDTRNDS.2_1_816_02_05_02_xx, где xx - номер версии схемы.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Расширение имени файла - xsd.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XML схема файла обмена приводится отдельным файлом и размещается на сайте Федеральной налогово</w:t>
      </w:r>
      <w:r>
        <w:t>й службы.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 xml:space="preserve">5. Логическая модель файла обмена представлена в виде диаграммы структуры файла обмена на </w:t>
      </w:r>
      <w:hyperlink w:anchor="Par11207" w:tooltip="Рисунок 2. Диаграмма структуры файла обмена" w:history="1">
        <w:r>
          <w:rPr>
            <w:color w:val="0000FF"/>
          </w:rPr>
          <w:t>рисунке 2</w:t>
        </w:r>
      </w:hyperlink>
      <w:r>
        <w:t xml:space="preserve"> настоящего формата. Элементами логической модели файла обмена являются э</w:t>
      </w:r>
      <w:r>
        <w:t xml:space="preserve">лементы и атрибуты XML файла. Перечень структурных элементов логической модели файла обмена и сведения о них приведены в </w:t>
      </w:r>
      <w:hyperlink w:anchor="Par11211" w:tooltip="Файл обмена (Файл)" w:history="1">
        <w:r>
          <w:rPr>
            <w:color w:val="0000FF"/>
          </w:rPr>
          <w:t>таблицах 5.1</w:t>
        </w:r>
      </w:hyperlink>
      <w:r>
        <w:t xml:space="preserve"> - </w:t>
      </w:r>
      <w:hyperlink w:anchor="Par11316" w:tooltip="Сведения по работе (услуге) по грузовой перевозке" w:history="1">
        <w:r>
          <w:rPr>
            <w:color w:val="0000FF"/>
          </w:rPr>
          <w:t>5.4</w:t>
        </w:r>
      </w:hyperlink>
      <w:r>
        <w:t xml:space="preserve"> настоящего формата.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Для каждого структурного элемента логической модели файла обмена приводятся следующие сведения: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наименование элемента. Приводится полное наименование элемента &lt;1&gt;;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--------------------------------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&lt;1&gt; В строке таблицы могут</w:t>
      </w:r>
      <w:r>
        <w:t xml:space="preserve"> быть описаны несколько элементов, наименования которых разделены символом "|". Такая форма записи применяется при наличии в файле обмена только одного элемента из описанных в этой строке.</w:t>
      </w: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ind w:firstLine="540"/>
        <w:jc w:val="both"/>
      </w:pPr>
      <w:r>
        <w:t>сокращенное наименование (код) элемента. Приводится сокращенное на</w:t>
      </w:r>
      <w:r>
        <w:t>именование элемента. Синтаксис сокращенного наименования должен удовлетворять спецификации XML;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признак типа элемента. Может принимать следующие значения: "С" - сложный элемент логической модели (содержит вложенные элементы), "П" - простой элемент логическ</w:t>
      </w:r>
      <w:r>
        <w:t>ой модели, реализованный в виде элемента XML файла, "А" - простой элемент логической модели, реализованный в виде атрибута элемента XML файла. Простой элемент логической модели не содержит вложенные элементы;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формат элемента. Формат элемента представляется</w:t>
      </w:r>
      <w:r>
        <w:t xml:space="preserve"> следующими условными обозначениями: T - символьная строка; N - числовое значение (целое или дробное).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Формат символьной строки указывается в виде T(n-k) или T(=k), где: n - минимальное количество знаков, k - максимальное количество знаков, символ "-" - ра</w:t>
      </w:r>
      <w:r>
        <w:t>зделитель, символ "=" означает фиксированное количество знаков в строке. В случае, если минимальное количество знаков равно 0, формат имеет вид T(0-k). В случае, если максимальное количество знаков не ограничено, формат имеет вид T(n-).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Формат числового зн</w:t>
      </w:r>
      <w:r>
        <w:t xml:space="preserve">ачения указывается в виде N(m.k), где: m - максимальное количество знаков в числе, включая целую и дробную часть числа без разделяющей десятичной точки и знака </w:t>
      </w:r>
      <w:r>
        <w:lastRenderedPageBreak/>
        <w:t>(для отрицательного числа), k - максимальное число знаков дробной части числа. Если число знаков</w:t>
      </w:r>
      <w:r>
        <w:t xml:space="preserve"> дробной части числа равно 0 (то есть число целое), то формат числового значения имеет вид N(m).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Для простых элементов, являющихся базовыми в XML, например, элемент с типом "date", поле "Формат элемента" не заполняется. Для таких элементов в поле "Дополнит</w:t>
      </w:r>
      <w:r>
        <w:t>ельная информация" указывается тип базового элемента;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признак обязательности элемента определяет обязательность наличия элемента (совокупности наименования элемента и его значения) в файле обмена. Признак обязательности элемента может принимать следующие з</w:t>
      </w:r>
      <w:r>
        <w:t>начения: "О" - наличие элемента в файле обмена обязательно; "Н" - наличие элемента в файле обмена необязательно, то есть элемент может отсутствовать. Если элемент принимает ограниченный перечень значений (по классификатору, кодовому словарю и тому подобном</w:t>
      </w:r>
      <w:r>
        <w:t>у), то признак обязательности элемента дополняется символом "К". Например, "ОК". В случае, если количество реализаций элемента может быть более одной, то признак обязательности элемента дополняется символом "М". Например, "НМ" или "ОКМ".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К вышеперечисленны</w:t>
      </w:r>
      <w:r>
        <w:t>м признакам обязательности элемента может добавляться значение "У" в случае описания в XML схеме условий, предъявляемых к элементу в файле обмена, описанных в графе "Дополнительная информация". Например, "НУ" или "ОКУ";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 xml:space="preserve">дополнительная информация содержит, </w:t>
      </w:r>
      <w:r>
        <w:t>при необходимости, требования к элементу файла обмена, не указанные ранее. Для сложных элементов указывается ссылка на таблицу, в которой описывается состав данного элемента. Для элементов, принимающих ограниченный перечень значений из классификатора (кодо</w:t>
      </w:r>
      <w:r>
        <w:t>вого словаря и тому подобного), указывается соответствующее наименование классификатора (кодового словаря и тому подобного) или приводится перечень возможных значений. Для классификатора (кодового словаря и тому подобного) может указываться ссылка на его м</w:t>
      </w:r>
      <w:r>
        <w:t>естонахождение. Для элементов, использующих пользовательский тип данных, указывается наименование типового элемента.</w:t>
      </w:r>
    </w:p>
    <w:p w:rsidR="00000000" w:rsidRDefault="00D147DC">
      <w:pPr>
        <w:pStyle w:val="ConsPlusNormal"/>
        <w:jc w:val="both"/>
      </w:pPr>
    </w:p>
    <w:p w:rsidR="00000000" w:rsidRDefault="00E54955">
      <w:pPr>
        <w:pStyle w:val="ConsPlusNormal"/>
        <w:jc w:val="center"/>
      </w:pPr>
      <w:r>
        <w:rPr>
          <w:noProof/>
          <w:position w:val="-515"/>
        </w:rPr>
        <w:lastRenderedPageBreak/>
        <w:drawing>
          <wp:inline distT="0" distB="0" distL="0" distR="0">
            <wp:extent cx="5605780" cy="6035040"/>
            <wp:effectExtent l="1905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780" cy="603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jc w:val="center"/>
      </w:pPr>
      <w:bookmarkStart w:id="592" w:name="Par11207"/>
      <w:bookmarkEnd w:id="592"/>
      <w:r>
        <w:t>Рисунок 2. Диаграмма структуры файла обмена</w:t>
      </w: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jc w:val="right"/>
        <w:outlineLvl w:val="2"/>
      </w:pPr>
      <w:r>
        <w:t>Таблица 5.1</w:t>
      </w: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Title"/>
        <w:jc w:val="center"/>
      </w:pPr>
      <w:bookmarkStart w:id="593" w:name="Par11211"/>
      <w:bookmarkEnd w:id="593"/>
      <w:r>
        <w:t>Файл обмена (Файл)</w:t>
      </w:r>
    </w:p>
    <w:p w:rsidR="00000000" w:rsidRDefault="00D147DC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2098"/>
        <w:gridCol w:w="1644"/>
        <w:gridCol w:w="1077"/>
        <w:gridCol w:w="1077"/>
        <w:gridCol w:w="1134"/>
        <w:gridCol w:w="2041"/>
      </w:tblGrid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Наименование элемента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Сокращенное наименование (код) элемента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Признак типа элемента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Формат элемента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Признак о</w:t>
            </w:r>
            <w:r>
              <w:t>бязательности элемента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Дополнительная информация</w:t>
            </w:r>
          </w:p>
        </w:tc>
      </w:tr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lastRenderedPageBreak/>
              <w:t>Идентификатор файла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ИдФайл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T(1-255)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ОУ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Содержит (повторяет) имя сформированного файла (без расширения)</w:t>
            </w:r>
          </w:p>
        </w:tc>
      </w:tr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Версия программы, с помощью которой сформирован файл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ВерсПрог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T(1-40)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</w:tr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Версия формата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ВерсФорм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T(1-5)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Принимает значение: 5.02</w:t>
            </w:r>
          </w:p>
        </w:tc>
      </w:tr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Состав и структура документа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Документ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 xml:space="preserve">Состав элемента представлен в </w:t>
            </w:r>
            <w:hyperlink w:anchor="Par11246" w:tooltip="Состав и структура документа (Документ)" w:history="1">
              <w:r>
                <w:rPr>
                  <w:color w:val="0000FF"/>
                </w:rPr>
                <w:t>таблице 5.2</w:t>
              </w:r>
            </w:hyperlink>
          </w:p>
        </w:tc>
      </w:tr>
    </w:tbl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jc w:val="right"/>
        <w:outlineLvl w:val="2"/>
      </w:pPr>
      <w:r>
        <w:t>Таблица 5.2</w:t>
      </w: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Title"/>
        <w:jc w:val="center"/>
      </w:pPr>
      <w:bookmarkStart w:id="594" w:name="Par11246"/>
      <w:bookmarkEnd w:id="594"/>
      <w:r>
        <w:t>Состав и структура документа (Документ)</w:t>
      </w:r>
    </w:p>
    <w:p w:rsidR="00000000" w:rsidRDefault="00D147DC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2098"/>
        <w:gridCol w:w="1644"/>
        <w:gridCol w:w="1077"/>
        <w:gridCol w:w="1077"/>
        <w:gridCol w:w="1134"/>
        <w:gridCol w:w="2041"/>
      </w:tblGrid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Наименование элемента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Сокращенное наименование (код) элемента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Признак типа элемента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Формат элемента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Признак обязательности элемента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Дополнительная информация</w:t>
            </w:r>
          </w:p>
        </w:tc>
      </w:tr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Индекс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Индекс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T(=7)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ОК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Типовой элемент &lt;КНДТип&gt;.</w:t>
            </w:r>
          </w:p>
          <w:p w:rsidR="00000000" w:rsidRDefault="00D147DC">
            <w:pPr>
              <w:pStyle w:val="ConsPlusNormal"/>
            </w:pPr>
            <w:r>
              <w:t>Принимает значение: 0005116</w:t>
            </w:r>
          </w:p>
        </w:tc>
      </w:tr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Номер корректировки (реестра)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НомКорр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N(3)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Принимает значение:</w:t>
            </w:r>
          </w:p>
          <w:p w:rsidR="00000000" w:rsidRDefault="00D147DC">
            <w:pPr>
              <w:pStyle w:val="ConsPlusNormal"/>
            </w:pPr>
            <w:r>
              <w:t>0 - первичный реестр,</w:t>
            </w:r>
          </w:p>
          <w:p w:rsidR="00000000" w:rsidRDefault="00D147DC">
            <w:pPr>
              <w:pStyle w:val="ConsPlusNormal"/>
            </w:pPr>
            <w:r>
              <w:t>1 - корректировка,</w:t>
            </w:r>
          </w:p>
          <w:p w:rsidR="00000000" w:rsidRDefault="00D147DC">
            <w:pPr>
              <w:pStyle w:val="ConsPlusNormal"/>
            </w:pPr>
            <w:r>
              <w:t>2 - последующая корректировка,</w:t>
            </w:r>
          </w:p>
          <w:p w:rsidR="00000000" w:rsidRDefault="00D147DC">
            <w:pPr>
              <w:pStyle w:val="ConsPlusNormal"/>
            </w:pPr>
            <w:r>
              <w:t>и другие</w:t>
            </w:r>
          </w:p>
          <w:p w:rsidR="00000000" w:rsidRDefault="00D147DC">
            <w:pPr>
              <w:pStyle w:val="ConsPlusNormal"/>
            </w:pPr>
            <w:r>
              <w:t xml:space="preserve">Элемент повторяет значение элемента &lt;НомКорр&gt; из файла с префиксом </w:t>
            </w:r>
            <w:r>
              <w:lastRenderedPageBreak/>
              <w:t>KO_RRGDTRNDS</w:t>
            </w:r>
          </w:p>
        </w:tc>
      </w:tr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lastRenderedPageBreak/>
              <w:t>Реестр перевозочных документов, предусмотренных пунктами 5 (за исключением абзаца пятого) и 5.1 статьи 165 Налогового кодекса Российской Федерации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РеестрЖДТр_13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ОМ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 xml:space="preserve">Состав элемента представлен в </w:t>
            </w:r>
            <w:hyperlink w:anchor="Par11281" w:tooltip="Реестр перевозочных документов, предусмотренных пунктами 5" w:history="1">
              <w:r>
                <w:rPr>
                  <w:color w:val="0000FF"/>
                </w:rPr>
                <w:t>таблице 5.3</w:t>
              </w:r>
            </w:hyperlink>
          </w:p>
        </w:tc>
      </w:tr>
    </w:tbl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jc w:val="right"/>
        <w:outlineLvl w:val="2"/>
      </w:pPr>
      <w:r>
        <w:t>Таблица 5.3</w:t>
      </w: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Title"/>
        <w:jc w:val="center"/>
      </w:pPr>
      <w:bookmarkStart w:id="595" w:name="Par11281"/>
      <w:bookmarkEnd w:id="595"/>
      <w:r>
        <w:t>Реестр перевозочных документов, предусмотренных пунктами 5</w:t>
      </w:r>
    </w:p>
    <w:p w:rsidR="00000000" w:rsidRDefault="00D147DC">
      <w:pPr>
        <w:pStyle w:val="ConsPlusTitle"/>
        <w:jc w:val="center"/>
      </w:pPr>
      <w:r>
        <w:t>(за исключением абзаца пятого) и 5.1 статьи 165 Налогового</w:t>
      </w:r>
    </w:p>
    <w:p w:rsidR="00000000" w:rsidRDefault="00D147DC">
      <w:pPr>
        <w:pStyle w:val="ConsPlusTitle"/>
        <w:jc w:val="center"/>
      </w:pPr>
      <w:r>
        <w:t>кодекса Российской Федерации (РеестрЖДТр_13)</w:t>
      </w:r>
    </w:p>
    <w:p w:rsidR="00000000" w:rsidRDefault="00D147DC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2098"/>
        <w:gridCol w:w="1644"/>
        <w:gridCol w:w="1077"/>
        <w:gridCol w:w="1077"/>
        <w:gridCol w:w="1134"/>
        <w:gridCol w:w="2041"/>
      </w:tblGrid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Наименование элемента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Сокращенное наименование (код) элемента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Признак типа элемента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Формат элемента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Признак обязательности элемента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Дополнительная информация</w:t>
            </w:r>
          </w:p>
        </w:tc>
      </w:tr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Код операции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КодОпер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T(=7)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ОК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Принимает значение из перечня "Коды операций", приведенного в При</w:t>
            </w:r>
            <w:r>
              <w:t xml:space="preserve">ложении 1 к Порядку заполнения налоговой декларации по налогу на добавленную стоимость </w:t>
            </w:r>
            <w:hyperlink w:anchor="Par11312" w:tooltip="&lt;*&gt; Утвержден приказом ФНС России от 29.10.2014 N ММВ-7-3/558@ (зарегистрирован в Министерстве юстиции Российской Федерации 15.12.2014, регистрационный номер 35171), с учетом изменений, внесенными приказом ФНС России от 20.12.2016 N ММВ-7-3/696@ &quot;Об утверждении формы налоговой декларации по налогу на добавленную стоимость, порядка ее заполнения, а также формата представления налоговой декларации по налогу на добавленную стоимость в электронной форме&quot; (зарегистрирован в Министерстве юстиции Российской Фед..." w:history="1">
              <w:r>
                <w:rPr>
                  <w:color w:val="0000FF"/>
                </w:rPr>
                <w:t>&lt;*&gt;</w:t>
              </w:r>
            </w:hyperlink>
            <w:r>
              <w:t>:</w:t>
            </w:r>
          </w:p>
          <w:p w:rsidR="00000000" w:rsidRDefault="00D147DC">
            <w:pPr>
              <w:pStyle w:val="ConsPlusNormal"/>
            </w:pPr>
            <w:r>
              <w:t>1010439 | 1010443 | 1010444 | 1010445</w:t>
            </w:r>
          </w:p>
        </w:tc>
      </w:tr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Итого стоимость работ (услуг)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СтоимУслугИт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N(14)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</w:tr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lastRenderedPageBreak/>
              <w:t>Сведения по работе (услуге) по грузовой перевозке на железнодорожном транспорте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СведЖДУслуг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ОМ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 xml:space="preserve">Состав элемента представлен в </w:t>
            </w:r>
            <w:hyperlink w:anchor="Par11316" w:tooltip="Сведения по работе (услуге) по грузовой перевозке" w:history="1">
              <w:r>
                <w:rPr>
                  <w:color w:val="0000FF"/>
                </w:rPr>
                <w:t>таблице 5.4</w:t>
              </w:r>
            </w:hyperlink>
          </w:p>
        </w:tc>
      </w:tr>
    </w:tbl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ind w:firstLine="540"/>
        <w:jc w:val="both"/>
      </w:pPr>
      <w:r>
        <w:t>--------------------------------</w:t>
      </w:r>
    </w:p>
    <w:p w:rsidR="00000000" w:rsidRDefault="00D147DC">
      <w:pPr>
        <w:pStyle w:val="ConsPlusNormal"/>
        <w:spacing w:before="240"/>
        <w:ind w:firstLine="540"/>
        <w:jc w:val="both"/>
      </w:pPr>
      <w:bookmarkStart w:id="596" w:name="Par11312"/>
      <w:bookmarkEnd w:id="596"/>
      <w:r>
        <w:t>&lt;*&gt; Утвержден приказом ФНС России от 29.10.2014 N ММВ-7-3/558@ (зарегистрирован в Министерстве юстиции Российской Федерации 15.12.2014, регистрационный номер 35171), с учетом изменений, внесенными приказом ФНС России от 20.12.2016 N ММВ-7-3/</w:t>
      </w:r>
      <w:r>
        <w:t>696@ "Об утверждении формы налоговой декларации по налогу на добавленную стоимость, порядка ее заполнения, а также формата представления налоговой декларации по налогу на добавленную стоимость в электронной форме" (зарегистрирован в Министерстве юстиции Ро</w:t>
      </w:r>
      <w:r>
        <w:t>ссийской Федерации 15.12.2014, регистрационный номер 35171), приказом ФНС России от 28.12.2018 N СА-7-3/853@ "Об утверждении формы налоговой декларации по налогу на добавленную стоимость, порядка ее заполнения, а также формата представления налоговой декла</w:t>
      </w:r>
      <w:r>
        <w:t>рации по налогу на добавленную стоимость в электронной форме" (зарегистрирован в Министерстве юстиции Российской Федерации 28.01.2019, регистрационный номер 53586).</w:t>
      </w: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jc w:val="right"/>
        <w:outlineLvl w:val="2"/>
      </w:pPr>
      <w:r>
        <w:t>Таблица 5.4</w:t>
      </w: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Title"/>
        <w:jc w:val="center"/>
      </w:pPr>
      <w:bookmarkStart w:id="597" w:name="Par11316"/>
      <w:bookmarkEnd w:id="597"/>
      <w:r>
        <w:t>Сведения по работе (услуге) по грузовой перевозке</w:t>
      </w:r>
    </w:p>
    <w:p w:rsidR="00000000" w:rsidRDefault="00D147DC">
      <w:pPr>
        <w:pStyle w:val="ConsPlusTitle"/>
        <w:jc w:val="center"/>
      </w:pPr>
      <w:r>
        <w:t>на железнодорожном транспорте (СведЖДУслуг)</w:t>
      </w:r>
    </w:p>
    <w:p w:rsidR="00000000" w:rsidRDefault="00D147DC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2098"/>
        <w:gridCol w:w="1644"/>
        <w:gridCol w:w="1077"/>
        <w:gridCol w:w="1077"/>
        <w:gridCol w:w="1134"/>
        <w:gridCol w:w="2041"/>
      </w:tblGrid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Наименование элемента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Сокращенное наименование (код) элемента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Признак типа элемента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Формат элемента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Признак обязательности элемента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Дополнительная информация</w:t>
            </w:r>
          </w:p>
        </w:tc>
      </w:tr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Номер по порядку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НомПор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N(7)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</w:tr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Дата реализации работы (услуги)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ДатаРеалУсл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T(=10)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Типовой элемент &lt;ДатаТип&gt;.</w:t>
            </w:r>
          </w:p>
          <w:p w:rsidR="00000000" w:rsidRDefault="00D147DC">
            <w:pPr>
              <w:pStyle w:val="ConsPlusNormal"/>
            </w:pPr>
            <w:r>
              <w:t>Дата в формате ДД.ММ.ГГГГ</w:t>
            </w:r>
          </w:p>
        </w:tc>
      </w:tr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Номер перевозочного документа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НомПрвзДок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T(1-50)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При отсутствии номера в документе элемент принимает значение "б/н"</w:t>
            </w:r>
          </w:p>
        </w:tc>
      </w:tr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 xml:space="preserve">Наименование </w:t>
            </w:r>
            <w:r>
              <w:lastRenderedPageBreak/>
              <w:t>государства отправления товара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lastRenderedPageBreak/>
              <w:t>НаимСтрОтпр</w:t>
            </w:r>
            <w:r>
              <w:lastRenderedPageBreak/>
              <w:t>Тов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lastRenderedPageBreak/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T(1-100)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НК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 xml:space="preserve">Принимает </w:t>
            </w:r>
            <w:r>
              <w:lastRenderedPageBreak/>
              <w:t>значение в соответствии с Общероссийским классификатором стран мира (ОКСМ).</w:t>
            </w:r>
          </w:p>
          <w:p w:rsidR="00000000" w:rsidRDefault="00D147DC">
            <w:pPr>
              <w:pStyle w:val="ConsPlusNormal"/>
            </w:pPr>
            <w:r>
              <w:t>Элемент обязателен, если не заполнен показатель &lt;КодСтрОтпрТов&gt;.</w:t>
            </w:r>
          </w:p>
        </w:tc>
      </w:tr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lastRenderedPageBreak/>
              <w:t>Код государства отправления тов</w:t>
            </w:r>
            <w:r>
              <w:t>ара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КодСтрОтпрТов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T(=2)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НК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Принимает значение в соответствии с Общероссийским классификатором стран мира (ОКСМ), двухзначный буквенный код</w:t>
            </w:r>
          </w:p>
          <w:p w:rsidR="00000000" w:rsidRDefault="00D147DC">
            <w:pPr>
              <w:pStyle w:val="ConsPlusNormal"/>
            </w:pPr>
            <w:r>
              <w:t>Элемент обязателен, если не заполнен показатель &lt;НаимСтрОтпрТов&gt;.</w:t>
            </w:r>
          </w:p>
        </w:tc>
      </w:tr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Наименование государства назначения товара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НаимС</w:t>
            </w:r>
            <w:r>
              <w:t>трНазнТов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T(1-100)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НК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Принимает значение в соответствии с Общероссийским классификатором стран мира (ОКСМ).</w:t>
            </w:r>
          </w:p>
          <w:p w:rsidR="00000000" w:rsidRDefault="00D147DC">
            <w:pPr>
              <w:pStyle w:val="ConsPlusNormal"/>
            </w:pPr>
            <w:r>
              <w:t>Элемент обязателен, если не заполнен показатель &lt;КодСтрНазнТов&gt;.</w:t>
            </w:r>
          </w:p>
        </w:tc>
      </w:tr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Код государства назначения товара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КодСтрНазнТов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T(=2)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НК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 xml:space="preserve">Принимает значение в соответствии с Общероссийским </w:t>
            </w:r>
            <w:r>
              <w:lastRenderedPageBreak/>
              <w:t>классификатором стран мира (ОКСМ), двухзначный буквенный код</w:t>
            </w:r>
          </w:p>
          <w:p w:rsidR="00000000" w:rsidRDefault="00D147DC">
            <w:pPr>
              <w:pStyle w:val="ConsPlusNormal"/>
            </w:pPr>
            <w:r>
              <w:t>Элемент обязателен, если не заполнен показатель &lt;НаимСтрНазнТов&gt;.</w:t>
            </w:r>
          </w:p>
        </w:tc>
      </w:tr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lastRenderedPageBreak/>
              <w:t>Наименование входной пограничной или припортовой железнодорожной станции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Наим</w:t>
            </w:r>
            <w:r>
              <w:t>ВхСтанц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T(1-100)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Элемент обязателен, если не заполнен показатель &lt;КодВхСтанц&gt; и &lt;КодОпер&gt; = 1010439 | 1010445</w:t>
            </w:r>
          </w:p>
        </w:tc>
      </w:tr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Код входной пограничной или припортовой железнодорожной станции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КодВхСтанц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T(=6)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Элемент обязателен, если н</w:t>
            </w:r>
            <w:r>
              <w:t>е заполнен показатель &lt;НаимВхСтанц&gt; и &lt;КодОпер&gt; = 1010439 | 1010445</w:t>
            </w:r>
          </w:p>
        </w:tc>
      </w:tr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Наименование выходной пограничной или припортовой железнодорожной станции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НаимВыхСтанц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T(1-100)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Элемент обязателен, если не заполнен показатель &lt;КодВыхСтанц&gt;.</w:t>
            </w:r>
          </w:p>
        </w:tc>
      </w:tr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Код выходной погранично</w:t>
            </w:r>
            <w:r>
              <w:t>й или припортовой железнодорожной станции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КодВыхСтанц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T(=6)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Элемент обязателен, если не заполнен показатель &lt;НаимВыхСтанц&gt;.</w:t>
            </w:r>
          </w:p>
        </w:tc>
      </w:tr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 xml:space="preserve">Дата помещения товара под таможенную процедуру экспорта, </w:t>
            </w:r>
            <w:r>
              <w:lastRenderedPageBreak/>
              <w:t>таможенного транзита, реэкспорта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lastRenderedPageBreak/>
              <w:t>ДатаТаможПроц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T(=10)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Типовой элемент &lt;ДатаТип&gt;.</w:t>
            </w:r>
          </w:p>
          <w:p w:rsidR="00000000" w:rsidRDefault="00D147DC">
            <w:pPr>
              <w:pStyle w:val="ConsPlusNormal"/>
            </w:pPr>
            <w:r>
              <w:t>Дата в формате ДД.ММ.ГГГГ.</w:t>
            </w:r>
          </w:p>
          <w:p w:rsidR="00000000" w:rsidRDefault="00D147DC">
            <w:pPr>
              <w:pStyle w:val="ConsPlusNormal"/>
            </w:pPr>
            <w:r>
              <w:t xml:space="preserve">Элемент </w:t>
            </w:r>
            <w:r>
              <w:lastRenderedPageBreak/>
              <w:t>обязателен при &lt;КодОпер&gt; = 1010439 | 1010443</w:t>
            </w:r>
          </w:p>
        </w:tc>
      </w:tr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lastRenderedPageBreak/>
              <w:t>Дата проставления календарного штемпеля пограничной железнодорожной станции или станции назначения, либо станции отправления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ДатаШтемп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T(=10)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Ти</w:t>
            </w:r>
            <w:r>
              <w:t>повой элемент &lt;ДатаТип&gt;.</w:t>
            </w:r>
          </w:p>
          <w:p w:rsidR="00000000" w:rsidRDefault="00D147DC">
            <w:pPr>
              <w:pStyle w:val="ConsPlusNormal"/>
            </w:pPr>
            <w:r>
              <w:t>Дата в формате ДД.ММ.ГГГГ.</w:t>
            </w:r>
          </w:p>
          <w:p w:rsidR="00000000" w:rsidRDefault="00D147DC">
            <w:pPr>
              <w:pStyle w:val="ConsPlusNormal"/>
            </w:pPr>
            <w:r>
              <w:t>Элемент обязателен при &lt;КодОпер&gt; = 1010444 | 1010445</w:t>
            </w:r>
          </w:p>
        </w:tc>
      </w:tr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Стоимость работ (услуг)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СтоимУслуг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N(16.2)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</w:tr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Примечание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Прим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T(1-1000)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</w:tr>
    </w:tbl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jc w:val="right"/>
        <w:outlineLvl w:val="0"/>
      </w:pPr>
      <w:r>
        <w:t>Приложение N 29</w:t>
      </w: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Title"/>
        <w:jc w:val="center"/>
      </w:pPr>
      <w:r>
        <w:t>ФОРМАТ</w:t>
      </w:r>
    </w:p>
    <w:p w:rsidR="00000000" w:rsidRDefault="00D147DC">
      <w:pPr>
        <w:pStyle w:val="ConsPlusTitle"/>
        <w:jc w:val="center"/>
      </w:pPr>
      <w:r>
        <w:t>ПРЕДСТАВЛЕНИЯ РЕЕСТРА ПЕРЕВОЗОЧНЫХ ДОКУМЕНТОВ,</w:t>
      </w:r>
    </w:p>
    <w:p w:rsidR="00000000" w:rsidRDefault="00D147DC">
      <w:pPr>
        <w:pStyle w:val="ConsPlusTitle"/>
        <w:jc w:val="center"/>
      </w:pPr>
      <w:r>
        <w:t>ПРЕДУСМОТРЕННЫХ АБЗАЦЕМ ПЯТЫМ ПУНКТА 5 И ПУНКТАМИ 5.3,</w:t>
      </w:r>
    </w:p>
    <w:p w:rsidR="00000000" w:rsidRDefault="00D147DC">
      <w:pPr>
        <w:pStyle w:val="ConsPlusTitle"/>
        <w:jc w:val="center"/>
      </w:pPr>
      <w:r>
        <w:t>6, 6.1, 6.2, 6.4 СТАТЬИ 165 НАЛОГОВОГО КОДЕКСА</w:t>
      </w:r>
    </w:p>
    <w:p w:rsidR="00000000" w:rsidRDefault="00D147DC">
      <w:pPr>
        <w:pStyle w:val="ConsPlusTitle"/>
        <w:jc w:val="center"/>
      </w:pPr>
      <w:r>
        <w:t>РОССИЙСКОЙ ФЕДЕРАЦИИ, В ЭЛЕКТРОННОЙ ФОРМЕ</w:t>
      </w: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Title"/>
        <w:jc w:val="center"/>
        <w:outlineLvl w:val="1"/>
      </w:pPr>
      <w:r>
        <w:t>I. ОБЩИЕ ПОЛОЖЕНИЯ</w:t>
      </w: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ind w:firstLine="540"/>
        <w:jc w:val="both"/>
      </w:pPr>
      <w:r>
        <w:t>1. Настоящий формат описывает требования к X</w:t>
      </w:r>
      <w:r>
        <w:t>ML файлам (далее - файл обмена) для передачи реестра перевозочных документов, предусмотренных абзацем пятым пункта 5 и пунктами 5.3, 6, 6.1, 6.2, 6.4 статьи 165 Налогового кодекса Российской Федерации.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В электронной форме реестр перевозочных документов, пр</w:t>
      </w:r>
      <w:r>
        <w:t>едусмотренных абзацем пятым пункта 5 и пунктами 5.3, 6, 6.1, 6.2, 6.4 статьи 165 Налогового кодекса Российской Федерации (далее - Реестр), представляется в виде двух обязательных форматов: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формат представления сведений, определяющих Реестр. Номер версии на</w:t>
      </w:r>
      <w:r>
        <w:t>стоящего формата 5.04, часть 818.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 xml:space="preserve">формат представления сведений из документов, подтверждающих обоснованность </w:t>
      </w:r>
      <w:r>
        <w:lastRenderedPageBreak/>
        <w:t>применения налоговой ставки 0 процентов по налогу на добавленную стоимость. Номер версии настоящего формата 5.04, часть 818-1.</w:t>
      </w: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Title"/>
        <w:jc w:val="center"/>
        <w:outlineLvl w:val="1"/>
      </w:pPr>
      <w:r>
        <w:t xml:space="preserve">II. ОПИСАНИЕ ФАЙЛА </w:t>
      </w:r>
      <w:r>
        <w:t>ОБМЕНА СВЕДЕНИЙ, ОПРЕДЕЛЯЮЩИХ РЕЕСТР</w:t>
      </w: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ind w:firstLine="540"/>
        <w:jc w:val="both"/>
      </w:pPr>
      <w:r>
        <w:t>2. Имя файла обмена должно иметь следующий вид: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R_T_A_K_O_GGGGMMDD_N, где: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R_T - префикс, принимающий значение: KO_RRPRVZNDS;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A_K - идентификатор получателя информации, где: A - идентификатор получателя, которому напра</w:t>
      </w:r>
      <w:r>
        <w:t>вляется файл обмена, K - идентификатор конечного получателя, для которого предназначена информация из данного файла обмена &lt;1&gt;. Каждый из идентификаторов (A и K) имеет вид для налоговых органов - четырехразрядный код налогового органа (далее - СОНО);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--------------------------------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&lt;1&gt; Передача файла от отправителя к конечному получателю (K) может осуществляться в несколько этапов через другие налоговые органы, осуществляющие передачу файла на промежуточных этапах, которые обозначаются идентификатором</w:t>
      </w:r>
      <w:r>
        <w:t xml:space="preserve"> A. В случае передачи файла от отправителя к конечному получателю при отсутствии налоговых органов, осуществляющих передачу на промежуточных этапах, значения идентификаторов A и K совпадают.</w:t>
      </w: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ind w:firstLine="540"/>
        <w:jc w:val="both"/>
      </w:pPr>
      <w:r>
        <w:t>O - идентификатор отправителя информации, имеет вид: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для организ</w:t>
      </w:r>
      <w:r>
        <w:t>аций - девятнадцатиразрядный код (идентификационный номер налогоплательщика (далее - ИНН) и код причины постановки на учет (далее - КПП) организации (обособленного подразделения);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для физических лиц - двенадцатиразрядный код (ИНН физического лица, при отсу</w:t>
      </w:r>
      <w:r>
        <w:t>тствии ИНН - последовательность из двенадцати нулей).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GGGG - год формирования передаваемого файла, MM - месяц, DD - день;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N - идентификационный номер файла (длина - от 1 до 36 знаков, идентификационный номер файла должен обеспечивать уникальность файла).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Р</w:t>
      </w:r>
      <w:r>
        <w:t>асширение имени файла - xml. Расширение имени файла может указываться как строчными, так и прописными буквами.</w:t>
      </w:r>
    </w:p>
    <w:p w:rsidR="00000000" w:rsidRDefault="00D147DC">
      <w:pPr>
        <w:pStyle w:val="ConsPlusNormal"/>
        <w:ind w:firstLine="540"/>
        <w:jc w:val="both"/>
      </w:pPr>
    </w:p>
    <w:p w:rsidR="00000000" w:rsidRDefault="00D147DC">
      <w:pPr>
        <w:pStyle w:val="ConsPlusTitle"/>
        <w:ind w:firstLine="540"/>
        <w:jc w:val="both"/>
        <w:outlineLvl w:val="2"/>
      </w:pPr>
      <w:r>
        <w:t>Параметры первой строки файла обмена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Первая строка XML файла должна иметь следующий вид: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&lt;?xml version ="1.0" encoding ="windows-1251"?&gt;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Имя фай</w:t>
      </w:r>
      <w:r>
        <w:t>ла, содержащего XML схему файла обмена, должно иметь следующий вид: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lastRenderedPageBreak/>
        <w:t>KO_RRPRVZNDS_1_818_01_05_04_xx, где xx - номер версии схемы.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Расширение имени файла - xsd.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XML схема файла обмена приводится отдельным файлом и размещается на сайте Федеральной налоговой с</w:t>
      </w:r>
      <w:r>
        <w:t>лужбы.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 xml:space="preserve">3. Логическая модель файла обмена представлена в виде диаграммы структуры файла обмена на </w:t>
      </w:r>
      <w:hyperlink w:anchor="Par11485" w:tooltip="Рисунок 1. Диаграмма структуры файла обмена" w:history="1">
        <w:r>
          <w:rPr>
            <w:color w:val="0000FF"/>
          </w:rPr>
          <w:t>рисунке 1</w:t>
        </w:r>
      </w:hyperlink>
      <w:r>
        <w:t xml:space="preserve"> настоящего формата. Элементами логической модели файла обмена являются элем</w:t>
      </w:r>
      <w:r>
        <w:t xml:space="preserve">енты и атрибуты XML файла. Перечень структурных элементов логической модели файла обмена и сведения о них приведены в </w:t>
      </w:r>
      <w:hyperlink w:anchor="Par11489" w:tooltip="Файл обмена (Файл)" w:history="1">
        <w:r>
          <w:rPr>
            <w:color w:val="0000FF"/>
          </w:rPr>
          <w:t>таблицах 3.1</w:t>
        </w:r>
      </w:hyperlink>
      <w:r>
        <w:t xml:space="preserve"> - </w:t>
      </w:r>
      <w:hyperlink w:anchor="Par11858" w:tooltip="Фамилия, имя, отчество (ФИОТип)" w:history="1">
        <w:r>
          <w:rPr>
            <w:color w:val="0000FF"/>
          </w:rPr>
          <w:t>3.10</w:t>
        </w:r>
      </w:hyperlink>
      <w:r>
        <w:t xml:space="preserve"> настоящ</w:t>
      </w:r>
      <w:r>
        <w:t>его формата.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Для каждого структурного элемента логической модели файла обмена приводятся следующие сведения: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наименование элемента. Приводится полное наименование элемента &lt;1&gt;;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--------------------------------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&lt;1&gt; В строке таблицы могут быть описаны нескол</w:t>
      </w:r>
      <w:r>
        <w:t>ько элементов, наименования которых разделены символом "|". Такая форма записи применяется при наличии в файле обмена только одного элемента из описанных в этой строке.</w:t>
      </w: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ind w:firstLine="540"/>
        <w:jc w:val="both"/>
      </w:pPr>
      <w:r>
        <w:t>сокращенное наименование (код) элемента. Приводится сокращенное наименование элемента.</w:t>
      </w:r>
      <w:r>
        <w:t xml:space="preserve"> Синтаксис сокращенного наименования должен удовлетворять спецификации XML;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признак типа элемента. Может принимать следующие значения: "С" - сложный элемент логической модели (содержит вложенные элементы), "П" - простой элемент логической модели, реализова</w:t>
      </w:r>
      <w:r>
        <w:t>нный в виде элемента XML файла, "А" - простой элемент логической модели, реализованный в виде атрибута элемента XML файла. Простой элемент логической модели не содержит вложенные элементы;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 xml:space="preserve">формат элемента. Формат </w:t>
      </w:r>
      <w:r>
        <w:t>элемента представляется следующими условными обозначениями: T - символьная строка; N - числовое значение (целое или дробное).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 xml:space="preserve">Формат символьной строки указывается в виде T(n-k) или T(=k), где: n - минимальное количество знаков, k - максимальное количество </w:t>
      </w:r>
      <w:r>
        <w:t>знаков, символ "-" - разделитель, символ "=" означает фиксированное количество знаков в строке. В случае, если минимальное количество знаков равно 0, формат имеет вид T(0-k). В случае, если максимальное количество знаков не ограничено, формат имеет вид T(n</w:t>
      </w:r>
      <w:r>
        <w:t>-).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Формат числового значения указывается в виде N(m.k), где: m - максимальное количество знаков в числе, включая целую и дробную часть числа без разделяющей десятичной точки и знака (для отрицательного числа), k - максимальное число знаков дробной части ч</w:t>
      </w:r>
      <w:r>
        <w:t>исла. Если число знаков дробной части числа равно 0 (то есть число целое), то формат числового значения имеет вид N(m).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 xml:space="preserve">Для простых элементов, являющихся базовыми в XML, например, элемент с типом "date", </w:t>
      </w:r>
      <w:r>
        <w:lastRenderedPageBreak/>
        <w:t>поле "Формат элемента" не заполняется. Для таких эле</w:t>
      </w:r>
      <w:r>
        <w:t>ментов в поле "Дополнительная информация" указывается тип базового элемента;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признак обязательности элемента определяет обязательность наличия элемента (совокупности наименования элемента и его значения) в файле обмена. Признак обязательности элемента може</w:t>
      </w:r>
      <w:r>
        <w:t xml:space="preserve">т принимать следующие значения: "О" - наличие элемента в файле обмена обязательно; "Н" - наличие элемента в файле обмена необязательно, то есть элемент может отсутствовать. Если элемент принимает ограниченный перечень значений (по классификатору, кодовому </w:t>
      </w:r>
      <w:r>
        <w:t>словарю и тому подобному), то признак обязательности элемента дополняется символом "К". Например, "ОК". В случае, если количество реализаций элемента может быть более одной, то признак обязательности элемента дополняется символом "М". Например, "НМ" или "О</w:t>
      </w:r>
      <w:r>
        <w:t>КМ".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К вышеперечисленным признакам обязательности элемента может добавляться значение "У" в случае описания в XML схеме условий, предъявляемых к элементу в файле обмена, описанных в графе "Дополнительная информация". Например, "НУ" или "ОКУ";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дополнительна</w:t>
      </w:r>
      <w:r>
        <w:t xml:space="preserve">я информация содержит, при необходимости, требования к элементу файла обмена, не указанные ранее. Для сложных элементов указывается ссылка на таблицу, в которой описывается состав данного элемента. Для элементов, принимающих ограниченный перечень значений </w:t>
      </w:r>
      <w:r>
        <w:t>из классификатора (кодового словаря и тому подобного), указывается соответствующее наименование классификатора (кодового словаря и тому подобного) или приводится перечень возможных значений. Для классификатора (кодового словаря и тому подобного) может указ</w:t>
      </w:r>
      <w:r>
        <w:t>ываться ссылка на его местонахождение. Для элементов, использующих пользовательский тип данных, указывается наименование типового элемента.</w:t>
      </w:r>
    </w:p>
    <w:p w:rsidR="00000000" w:rsidRDefault="00D147DC">
      <w:pPr>
        <w:pStyle w:val="ConsPlusNormal"/>
        <w:jc w:val="both"/>
      </w:pPr>
    </w:p>
    <w:p w:rsidR="00000000" w:rsidRDefault="00E54955">
      <w:pPr>
        <w:pStyle w:val="ConsPlusNormal"/>
        <w:jc w:val="center"/>
      </w:pPr>
      <w:r>
        <w:rPr>
          <w:noProof/>
          <w:position w:val="-581"/>
        </w:rPr>
        <w:lastRenderedPageBreak/>
        <w:drawing>
          <wp:inline distT="0" distB="0" distL="0" distR="0">
            <wp:extent cx="4436745" cy="6026785"/>
            <wp:effectExtent l="19050" t="0" r="190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6745" cy="6026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jc w:val="center"/>
      </w:pPr>
      <w:bookmarkStart w:id="598" w:name="Par11485"/>
      <w:bookmarkEnd w:id="598"/>
      <w:r>
        <w:t>Рисунок 1. Диаграмма структуры файла обмена</w:t>
      </w: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jc w:val="right"/>
        <w:outlineLvl w:val="2"/>
      </w:pPr>
      <w:r>
        <w:t>Таблица 3.1</w:t>
      </w: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Title"/>
        <w:jc w:val="center"/>
      </w:pPr>
      <w:bookmarkStart w:id="599" w:name="Par11489"/>
      <w:bookmarkEnd w:id="599"/>
      <w:r>
        <w:t>Файл обмена (Файл)</w:t>
      </w:r>
    </w:p>
    <w:p w:rsidR="00000000" w:rsidRDefault="00D147DC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2098"/>
        <w:gridCol w:w="1644"/>
        <w:gridCol w:w="1077"/>
        <w:gridCol w:w="1077"/>
        <w:gridCol w:w="1134"/>
        <w:gridCol w:w="2041"/>
      </w:tblGrid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Наименование элемента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Сокращенное наименование (код) элемента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Признак типа элемента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Формат элемента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Признак обязательности элемента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Дополнительная информация</w:t>
            </w:r>
          </w:p>
        </w:tc>
      </w:tr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lastRenderedPageBreak/>
              <w:t>Идентификатор файла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ИдФайл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T(1-255)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ОУ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Содержит (повторяет) имя сформированного файла (без расширения)</w:t>
            </w:r>
          </w:p>
        </w:tc>
      </w:tr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Версия программы, с помощью которой сформирован файл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ВерсПрог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T(1-40)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</w:tr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Версия формата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ВерсФорм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T(1-5)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Принимает значение: 5.04</w:t>
            </w:r>
          </w:p>
        </w:tc>
      </w:tr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Состав и структура документа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Документ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 xml:space="preserve">Состав элемента представлен в </w:t>
            </w:r>
            <w:hyperlink w:anchor="Par11524" w:tooltip="Состав и структура документа (Документ)" w:history="1">
              <w:r>
                <w:rPr>
                  <w:color w:val="0000FF"/>
                </w:rPr>
                <w:t>таблице 3.2</w:t>
              </w:r>
            </w:hyperlink>
          </w:p>
        </w:tc>
      </w:tr>
    </w:tbl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jc w:val="right"/>
        <w:outlineLvl w:val="2"/>
      </w:pPr>
      <w:r>
        <w:t>Таблица 3.2</w:t>
      </w: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Title"/>
        <w:jc w:val="center"/>
      </w:pPr>
      <w:bookmarkStart w:id="600" w:name="Par11524"/>
      <w:bookmarkEnd w:id="600"/>
      <w:r>
        <w:t>Состав и структура документа (Документ)</w:t>
      </w:r>
    </w:p>
    <w:p w:rsidR="00000000" w:rsidRDefault="00D147DC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2098"/>
        <w:gridCol w:w="1644"/>
        <w:gridCol w:w="1077"/>
        <w:gridCol w:w="1077"/>
        <w:gridCol w:w="1134"/>
        <w:gridCol w:w="2041"/>
      </w:tblGrid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Наименование элемента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Сокращенное наименование (код) элемента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Признак ти</w:t>
            </w:r>
            <w:r>
              <w:t>па элемента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Формат элемента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Признак обязательности элемента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Дополнительная информация</w:t>
            </w:r>
          </w:p>
        </w:tc>
      </w:tr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Код формы документа по КНД</w:t>
            </w:r>
          </w:p>
          <w:p w:rsidR="00000000" w:rsidRDefault="00D147DC">
            <w:pPr>
              <w:pStyle w:val="ConsPlusNormal"/>
            </w:pPr>
            <w:r>
              <w:t>(классификатор налоговой документации)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КНД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T(=7)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ОК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Типовой элемент &lt;КНДТип&gt;.</w:t>
            </w:r>
          </w:p>
          <w:p w:rsidR="00000000" w:rsidRDefault="00D147DC">
            <w:pPr>
              <w:pStyle w:val="ConsPlusNormal"/>
            </w:pPr>
            <w:r>
              <w:t>Принимает значение: 1155118</w:t>
            </w:r>
          </w:p>
        </w:tc>
      </w:tr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Дата формирования документа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ДатаДок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T(=10)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Типовой элемент &lt;ДатаТип&gt;.</w:t>
            </w:r>
          </w:p>
          <w:p w:rsidR="00000000" w:rsidRDefault="00D147DC">
            <w:pPr>
              <w:pStyle w:val="ConsPlusNormal"/>
            </w:pPr>
            <w:r>
              <w:t>Дата в формате ДД.ММ.ГГГГ</w:t>
            </w:r>
          </w:p>
        </w:tc>
      </w:tr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Код налогового органа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КодНО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T(=4)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ОК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Типовой элемент &lt;СОНОТип&gt;</w:t>
            </w:r>
          </w:p>
        </w:tc>
      </w:tr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Налоговый период (код)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Период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T(=2)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ОК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Принимает значение:</w:t>
            </w:r>
          </w:p>
          <w:p w:rsidR="00000000" w:rsidRDefault="00D147DC">
            <w:pPr>
              <w:pStyle w:val="ConsPlusNormal"/>
            </w:pPr>
            <w:r>
              <w:t>01 - январь |</w:t>
            </w:r>
          </w:p>
          <w:p w:rsidR="00000000" w:rsidRDefault="00D147DC">
            <w:pPr>
              <w:pStyle w:val="ConsPlusNormal"/>
            </w:pPr>
            <w:r>
              <w:t>02 - февраль |</w:t>
            </w:r>
          </w:p>
          <w:p w:rsidR="00000000" w:rsidRDefault="00D147DC">
            <w:pPr>
              <w:pStyle w:val="ConsPlusNormal"/>
            </w:pPr>
            <w:r>
              <w:t>03 - март |</w:t>
            </w:r>
          </w:p>
          <w:p w:rsidR="00000000" w:rsidRDefault="00D147DC">
            <w:pPr>
              <w:pStyle w:val="ConsPlusNormal"/>
            </w:pPr>
            <w:r>
              <w:t>04 - апрель |</w:t>
            </w:r>
          </w:p>
          <w:p w:rsidR="00000000" w:rsidRDefault="00D147DC">
            <w:pPr>
              <w:pStyle w:val="ConsPlusNormal"/>
            </w:pPr>
            <w:r>
              <w:lastRenderedPageBreak/>
              <w:t>05 - май |</w:t>
            </w:r>
          </w:p>
          <w:p w:rsidR="00000000" w:rsidRDefault="00D147DC">
            <w:pPr>
              <w:pStyle w:val="ConsPlusNormal"/>
            </w:pPr>
            <w:r>
              <w:t>06 - июнь |</w:t>
            </w:r>
          </w:p>
          <w:p w:rsidR="00000000" w:rsidRDefault="00D147DC">
            <w:pPr>
              <w:pStyle w:val="ConsPlusNormal"/>
            </w:pPr>
            <w:r>
              <w:t>07 - июль |</w:t>
            </w:r>
          </w:p>
          <w:p w:rsidR="00000000" w:rsidRDefault="00D147DC">
            <w:pPr>
              <w:pStyle w:val="ConsPlusNormal"/>
            </w:pPr>
            <w:r>
              <w:t>08 - август |</w:t>
            </w:r>
          </w:p>
          <w:p w:rsidR="00000000" w:rsidRDefault="00D147DC">
            <w:pPr>
              <w:pStyle w:val="ConsPlusNormal"/>
            </w:pPr>
            <w:r>
              <w:t>09 - сентябрь |</w:t>
            </w:r>
          </w:p>
          <w:p w:rsidR="00000000" w:rsidRDefault="00D147DC">
            <w:pPr>
              <w:pStyle w:val="ConsPlusNormal"/>
            </w:pPr>
            <w:r>
              <w:t>10 - октябрь |</w:t>
            </w:r>
          </w:p>
          <w:p w:rsidR="00000000" w:rsidRDefault="00D147DC">
            <w:pPr>
              <w:pStyle w:val="ConsPlusNormal"/>
            </w:pPr>
            <w:r>
              <w:t>11 - ноябрь |</w:t>
            </w:r>
          </w:p>
          <w:p w:rsidR="00000000" w:rsidRDefault="00D147DC">
            <w:pPr>
              <w:pStyle w:val="ConsPlusNormal"/>
            </w:pPr>
            <w:r>
              <w:t>12 - декабрь |</w:t>
            </w:r>
          </w:p>
          <w:p w:rsidR="00000000" w:rsidRDefault="00D147DC">
            <w:pPr>
              <w:pStyle w:val="ConsPlusNormal"/>
            </w:pPr>
            <w:r>
              <w:t>21 - 1 квартал |</w:t>
            </w:r>
          </w:p>
          <w:p w:rsidR="00000000" w:rsidRDefault="00D147DC">
            <w:pPr>
              <w:pStyle w:val="ConsPlusNormal"/>
            </w:pPr>
            <w:r>
              <w:t>22 - 2 квартал |</w:t>
            </w:r>
          </w:p>
          <w:p w:rsidR="00000000" w:rsidRDefault="00D147DC">
            <w:pPr>
              <w:pStyle w:val="ConsPlusNormal"/>
            </w:pPr>
            <w:r>
              <w:t>23 - 3 квартал |</w:t>
            </w:r>
          </w:p>
          <w:p w:rsidR="00000000" w:rsidRDefault="00D147DC">
            <w:pPr>
              <w:pStyle w:val="ConsPlusNormal"/>
            </w:pPr>
            <w:r>
              <w:t>24 - 4 квартал |</w:t>
            </w:r>
          </w:p>
          <w:p w:rsidR="00000000" w:rsidRDefault="00D147DC">
            <w:pPr>
              <w:pStyle w:val="ConsPlusNormal"/>
            </w:pPr>
            <w:r>
              <w:t>51 - 1 квартал при реорганизации (ликвидации) организации |</w:t>
            </w:r>
          </w:p>
          <w:p w:rsidR="00000000" w:rsidRDefault="00D147DC">
            <w:pPr>
              <w:pStyle w:val="ConsPlusNormal"/>
            </w:pPr>
            <w:r>
              <w:t xml:space="preserve">54 - 2 квартал при </w:t>
            </w:r>
            <w:r>
              <w:t>реорганизации (ликвидации) организации |</w:t>
            </w:r>
          </w:p>
          <w:p w:rsidR="00000000" w:rsidRDefault="00D147DC">
            <w:pPr>
              <w:pStyle w:val="ConsPlusNormal"/>
            </w:pPr>
            <w:r>
              <w:t>55 - 3 квартал при реорганизации (ликвидации) организации |</w:t>
            </w:r>
          </w:p>
          <w:p w:rsidR="00000000" w:rsidRDefault="00D147DC">
            <w:pPr>
              <w:pStyle w:val="ConsPlusNormal"/>
            </w:pPr>
            <w:r>
              <w:t>56 - 4 квартал при реорганизации (ликвидации) организации |</w:t>
            </w:r>
          </w:p>
          <w:p w:rsidR="00000000" w:rsidRDefault="00D147DC">
            <w:pPr>
              <w:pStyle w:val="ConsPlusNormal"/>
            </w:pPr>
            <w:r>
              <w:t>71 - за январь при реорганизации (ликвидации) организации |</w:t>
            </w:r>
          </w:p>
          <w:p w:rsidR="00000000" w:rsidRDefault="00D147DC">
            <w:pPr>
              <w:pStyle w:val="ConsPlusNormal"/>
            </w:pPr>
            <w:r>
              <w:t>72 - за февраль при реорганизации (</w:t>
            </w:r>
            <w:r>
              <w:t>ликвидации)</w:t>
            </w:r>
          </w:p>
        </w:tc>
      </w:tr>
      <w:tr w:rsidR="00000000">
        <w:tc>
          <w:tcPr>
            <w:tcW w:w="209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  <w:tc>
          <w:tcPr>
            <w:tcW w:w="164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  <w:tc>
          <w:tcPr>
            <w:tcW w:w="107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  <w:tc>
          <w:tcPr>
            <w:tcW w:w="107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  <w:tc>
          <w:tcPr>
            <w:tcW w:w="204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организации |</w:t>
            </w:r>
          </w:p>
          <w:p w:rsidR="00000000" w:rsidRDefault="00D147DC">
            <w:pPr>
              <w:pStyle w:val="ConsPlusNormal"/>
            </w:pPr>
            <w:r>
              <w:t>73 - за март при реорганизации (ликвидации) организации |</w:t>
            </w:r>
          </w:p>
          <w:p w:rsidR="00000000" w:rsidRDefault="00D147DC">
            <w:pPr>
              <w:pStyle w:val="ConsPlusNormal"/>
            </w:pPr>
            <w:r>
              <w:t>74 - за апрель при реорганизации (ликвидации) организации |</w:t>
            </w:r>
          </w:p>
          <w:p w:rsidR="00000000" w:rsidRDefault="00D147DC">
            <w:pPr>
              <w:pStyle w:val="ConsPlusNormal"/>
            </w:pPr>
            <w:r>
              <w:lastRenderedPageBreak/>
              <w:t>75 - за май при реорганизации (ликвидации) организации |</w:t>
            </w:r>
          </w:p>
          <w:p w:rsidR="00000000" w:rsidRDefault="00D147DC">
            <w:pPr>
              <w:pStyle w:val="ConsPlusNormal"/>
            </w:pPr>
            <w:r>
              <w:t>76 - за июнь при реорганизации (ликвидации) организации |</w:t>
            </w:r>
          </w:p>
          <w:p w:rsidR="00000000" w:rsidRDefault="00D147DC">
            <w:pPr>
              <w:pStyle w:val="ConsPlusNormal"/>
            </w:pPr>
            <w:r>
              <w:t>77 - за июль при реорганизации (ликвидации) организации |</w:t>
            </w:r>
          </w:p>
          <w:p w:rsidR="00000000" w:rsidRDefault="00D147DC">
            <w:pPr>
              <w:pStyle w:val="ConsPlusNormal"/>
            </w:pPr>
            <w:r>
              <w:t>78 - за август при реорганизации (ликвидации) организации |</w:t>
            </w:r>
          </w:p>
          <w:p w:rsidR="00000000" w:rsidRDefault="00D147DC">
            <w:pPr>
              <w:pStyle w:val="ConsPlusNormal"/>
            </w:pPr>
            <w:r>
              <w:t>79 - за сентябрь при реорганизации (ликвидации) организации |</w:t>
            </w:r>
          </w:p>
          <w:p w:rsidR="00000000" w:rsidRDefault="00D147DC">
            <w:pPr>
              <w:pStyle w:val="ConsPlusNormal"/>
            </w:pPr>
            <w:r>
              <w:t>80 - за октябрь пр</w:t>
            </w:r>
            <w:r>
              <w:t>и реорганизации (ликвидации) организации |</w:t>
            </w:r>
          </w:p>
          <w:p w:rsidR="00000000" w:rsidRDefault="00D147DC">
            <w:pPr>
              <w:pStyle w:val="ConsPlusNormal"/>
            </w:pPr>
            <w:r>
              <w:t>81 - за ноябрь при реорганизации (ликвидации) организации |</w:t>
            </w:r>
          </w:p>
          <w:p w:rsidR="00000000" w:rsidRDefault="00D147DC">
            <w:pPr>
              <w:pStyle w:val="ConsPlusNormal"/>
            </w:pPr>
            <w:r>
              <w:t>82 - за декабрь при реорганизации (ликвидации) организации</w:t>
            </w:r>
          </w:p>
        </w:tc>
      </w:tr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lastRenderedPageBreak/>
              <w:t>Отчетный год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ОтчетГод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Типовой элемент &lt;xs:gYear&gt;.</w:t>
            </w:r>
          </w:p>
          <w:p w:rsidR="00000000" w:rsidRDefault="00D147DC">
            <w:pPr>
              <w:pStyle w:val="ConsPlusNormal"/>
            </w:pPr>
            <w:r>
              <w:t>Год в формате ГГГГ</w:t>
            </w:r>
          </w:p>
        </w:tc>
      </w:tr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Имя файла налоговой декларации по налогу на добавленную стоимость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ИмяФайлНДС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T(1-255)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 xml:space="preserve">Содержит имя файла (без расширения) ранее представленной налоговой </w:t>
            </w:r>
            <w:r>
              <w:lastRenderedPageBreak/>
              <w:t>декларации по налогу на добавленную стоимость (с префиксом NO_NDS), к которой представляется реестр</w:t>
            </w:r>
          </w:p>
        </w:tc>
      </w:tr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lastRenderedPageBreak/>
              <w:t>Номер корректировки (реестра)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НомКорр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N(3)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Принимает значение:</w:t>
            </w:r>
          </w:p>
          <w:p w:rsidR="00000000" w:rsidRDefault="00D147DC">
            <w:pPr>
              <w:pStyle w:val="ConsPlusNormal"/>
            </w:pPr>
            <w:r>
              <w:t>0 - первичный реестр,</w:t>
            </w:r>
          </w:p>
          <w:p w:rsidR="00000000" w:rsidRDefault="00D147DC">
            <w:pPr>
              <w:pStyle w:val="ConsPlusNormal"/>
            </w:pPr>
            <w:r>
              <w:t>1 - корректировка,</w:t>
            </w:r>
          </w:p>
          <w:p w:rsidR="00000000" w:rsidRDefault="00D147DC">
            <w:pPr>
              <w:pStyle w:val="ConsPlusNormal"/>
            </w:pPr>
            <w:r>
              <w:t>2 - последующая корректировка, и другие</w:t>
            </w:r>
          </w:p>
        </w:tc>
      </w:tr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Имя файла, содержащего сведения из реестра перевозочных документов, предусмотренных абзацем пятым пункта 5, пунктами 5.3, 6, 6.1, 6.2, 6.4 статьи 165 Налогового кодекса Российской Федерации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НаимРеестрПрвзД_14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T(1-255)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 xml:space="preserve">Содержит (повторяет) имя файла (с </w:t>
            </w:r>
            <w:r>
              <w:t>расширением) с префиксом KO_RRPRVZNDS.2</w:t>
            </w:r>
          </w:p>
        </w:tc>
      </w:tr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Сведения о налогоплательщике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СвНП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 xml:space="preserve">Состав элемента представлен в </w:t>
            </w:r>
            <w:hyperlink w:anchor="Par11646" w:tooltip="Сведения о налогоплательщике (СвНП)" w:history="1">
              <w:r>
                <w:rPr>
                  <w:color w:val="0000FF"/>
                </w:rPr>
                <w:t>таблице 3.3</w:t>
              </w:r>
            </w:hyperlink>
          </w:p>
        </w:tc>
      </w:tr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Сведения о лице, подписавшем документ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Подписант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 xml:space="preserve">Состав элемента представлен в </w:t>
            </w:r>
            <w:hyperlink w:anchor="Par11766" w:tooltip="Сведения о лице, подписавшем документ (Подписант)" w:history="1">
              <w:r>
                <w:rPr>
                  <w:color w:val="0000FF"/>
                </w:rPr>
                <w:t>таблице 3.7</w:t>
              </w:r>
            </w:hyperlink>
          </w:p>
        </w:tc>
      </w:tr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 xml:space="preserve">Реестр перевозочных документов, предусмотренных </w:t>
            </w:r>
            <w:r>
              <w:lastRenderedPageBreak/>
              <w:t xml:space="preserve">абзацем пятым пункта 5, пунктами 5.3, 6, 6.1, 6.2, 6.4 статьи 165 Налогового кодекса </w:t>
            </w:r>
            <w:r>
              <w:t>Российской Федерации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lastRenderedPageBreak/>
              <w:t>РеестрПрвзД_14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ОМ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 xml:space="preserve">Состав элемента представлен в </w:t>
            </w:r>
            <w:hyperlink w:anchor="Par11828" w:tooltip="Реестр перевозочных документов, предусмотренных" w:history="1">
              <w:r>
                <w:rPr>
                  <w:color w:val="0000FF"/>
                </w:rPr>
                <w:t>таблице 3.9</w:t>
              </w:r>
            </w:hyperlink>
          </w:p>
        </w:tc>
      </w:tr>
    </w:tbl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jc w:val="right"/>
        <w:outlineLvl w:val="2"/>
      </w:pPr>
      <w:r>
        <w:t>Таблица 3.3</w:t>
      </w: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Title"/>
        <w:jc w:val="center"/>
      </w:pPr>
      <w:bookmarkStart w:id="601" w:name="Par11646"/>
      <w:bookmarkEnd w:id="601"/>
      <w:r>
        <w:t>Сведения о налогоплательщике (СвНП)</w:t>
      </w:r>
    </w:p>
    <w:p w:rsidR="00000000" w:rsidRDefault="00D147DC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2098"/>
        <w:gridCol w:w="1644"/>
        <w:gridCol w:w="1077"/>
        <w:gridCol w:w="1077"/>
        <w:gridCol w:w="1134"/>
        <w:gridCol w:w="2041"/>
      </w:tblGrid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Наименование элемента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Сокращенное наименование (код) элемента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Признак типа элемента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Формат элемента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Признак обязательности элемента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Дополнительная информация</w:t>
            </w:r>
          </w:p>
        </w:tc>
      </w:tr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Налогоплательщик - организация |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НПЮЛ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 xml:space="preserve">Состав элемента представлен в </w:t>
            </w:r>
            <w:hyperlink w:anchor="Par11669" w:tooltip="Налогоплательщик - организация (НПЮЛ)" w:history="1">
              <w:r>
                <w:rPr>
                  <w:color w:val="0000FF"/>
                </w:rPr>
                <w:t>таблице 3.4</w:t>
              </w:r>
            </w:hyperlink>
          </w:p>
        </w:tc>
      </w:tr>
      <w:tr w:rsidR="00000000">
        <w:tc>
          <w:tcPr>
            <w:tcW w:w="209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Налогоплательщик - индивидуальный предприниматель</w:t>
            </w:r>
          </w:p>
        </w:tc>
        <w:tc>
          <w:tcPr>
            <w:tcW w:w="164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НПФЛ</w:t>
            </w:r>
          </w:p>
        </w:tc>
        <w:tc>
          <w:tcPr>
            <w:tcW w:w="107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07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</w:t>
            </w:r>
          </w:p>
        </w:tc>
        <w:tc>
          <w:tcPr>
            <w:tcW w:w="204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 xml:space="preserve">Состав элемента представлен в </w:t>
            </w:r>
            <w:hyperlink w:anchor="Par11742" w:tooltip="Налогоплательщик - индивидуальный предприниматель (НПФЛ)" w:history="1">
              <w:r>
                <w:rPr>
                  <w:color w:val="0000FF"/>
                </w:rPr>
                <w:t>таблице 3.6</w:t>
              </w:r>
            </w:hyperlink>
          </w:p>
        </w:tc>
      </w:tr>
    </w:tbl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jc w:val="right"/>
        <w:outlineLvl w:val="2"/>
      </w:pPr>
      <w:r>
        <w:t>Таблица 3.4</w:t>
      </w: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Title"/>
        <w:jc w:val="center"/>
      </w:pPr>
      <w:bookmarkStart w:id="602" w:name="Par11669"/>
      <w:bookmarkEnd w:id="602"/>
      <w:r>
        <w:t>Налогоплательщик - организация (НПЮЛ)</w:t>
      </w:r>
    </w:p>
    <w:p w:rsidR="00000000" w:rsidRDefault="00D147DC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2098"/>
        <w:gridCol w:w="1644"/>
        <w:gridCol w:w="1077"/>
        <w:gridCol w:w="1077"/>
        <w:gridCol w:w="1134"/>
        <w:gridCol w:w="2041"/>
      </w:tblGrid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Наименование элемента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Сокращенное наименование (код) элемента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Признак типа элемента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Формат элемента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Признак обязательности элемента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Дополнительная информация</w:t>
            </w:r>
          </w:p>
        </w:tc>
      </w:tr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Наименование организации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НаимОрг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T(1-1000)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</w:tr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ИНН юридического лица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ИННЮЛ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T(=10)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Типовой элемент &lt;ИННЮЛТип&gt;</w:t>
            </w:r>
          </w:p>
        </w:tc>
      </w:tr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КПП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КПП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T(=9)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Типовой элемент &lt;КППТип&gt;</w:t>
            </w:r>
          </w:p>
        </w:tc>
      </w:tr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 xml:space="preserve">Сведения о </w:t>
            </w:r>
            <w:r>
              <w:lastRenderedPageBreak/>
              <w:t>реорганизованной (ликвидированной) организации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lastRenderedPageBreak/>
              <w:t>СвРеоргЮЛ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 xml:space="preserve">Состав элемента </w:t>
            </w:r>
            <w:r>
              <w:lastRenderedPageBreak/>
              <w:t xml:space="preserve">представлен в </w:t>
            </w:r>
            <w:hyperlink w:anchor="Par11704" w:tooltip="Сведения о реорганизованной (ликвидированной)" w:history="1">
              <w:r>
                <w:rPr>
                  <w:color w:val="0000FF"/>
                </w:rPr>
                <w:t>таблице 3.5</w:t>
              </w:r>
            </w:hyperlink>
          </w:p>
        </w:tc>
      </w:tr>
    </w:tbl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jc w:val="right"/>
        <w:outlineLvl w:val="2"/>
      </w:pPr>
      <w:r>
        <w:t>Таблица 3.5</w:t>
      </w: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Title"/>
        <w:jc w:val="center"/>
      </w:pPr>
      <w:bookmarkStart w:id="603" w:name="Par11704"/>
      <w:bookmarkEnd w:id="603"/>
      <w:r>
        <w:t>Сведения о реорганизованной (ликвидированной)</w:t>
      </w:r>
    </w:p>
    <w:p w:rsidR="00000000" w:rsidRDefault="00D147DC">
      <w:pPr>
        <w:pStyle w:val="ConsPlusTitle"/>
        <w:jc w:val="center"/>
      </w:pPr>
      <w:r>
        <w:t>организации (СвРеоргЮЛ)</w:t>
      </w:r>
    </w:p>
    <w:p w:rsidR="00000000" w:rsidRDefault="00D147DC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2098"/>
        <w:gridCol w:w="1644"/>
        <w:gridCol w:w="1077"/>
        <w:gridCol w:w="1077"/>
        <w:gridCol w:w="1134"/>
        <w:gridCol w:w="2041"/>
      </w:tblGrid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Наименование элемента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Сокращенное наименование (код) элемента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Признак типа элемента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Формат</w:t>
            </w:r>
            <w:r>
              <w:t xml:space="preserve"> элемента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Признак обязательности элемента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Дополнительная информация</w:t>
            </w:r>
          </w:p>
        </w:tc>
      </w:tr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Код формы реорганизации (ликвидация)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ФормРеорг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T(=1)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ОК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Принимает значение:</w:t>
            </w:r>
          </w:p>
          <w:p w:rsidR="00000000" w:rsidRDefault="00D147DC">
            <w:pPr>
              <w:pStyle w:val="ConsPlusNormal"/>
            </w:pPr>
            <w:r>
              <w:t>0 - ликвидация |</w:t>
            </w:r>
          </w:p>
          <w:p w:rsidR="00000000" w:rsidRDefault="00D147DC">
            <w:pPr>
              <w:pStyle w:val="ConsPlusNormal"/>
            </w:pPr>
            <w:r>
              <w:t>1 - преобразование |</w:t>
            </w:r>
          </w:p>
          <w:p w:rsidR="00000000" w:rsidRDefault="00D147DC">
            <w:pPr>
              <w:pStyle w:val="ConsPlusNormal"/>
            </w:pPr>
            <w:r>
              <w:t>2 - слияние |</w:t>
            </w:r>
          </w:p>
          <w:p w:rsidR="00000000" w:rsidRDefault="00D147DC">
            <w:pPr>
              <w:pStyle w:val="ConsPlusNormal"/>
            </w:pPr>
            <w:r>
              <w:t>3 - разделение |</w:t>
            </w:r>
          </w:p>
          <w:p w:rsidR="00000000" w:rsidRDefault="00D147DC">
            <w:pPr>
              <w:pStyle w:val="ConsPlusNormal"/>
            </w:pPr>
            <w:r>
              <w:t>5 - присоединение |</w:t>
            </w:r>
          </w:p>
          <w:p w:rsidR="00000000" w:rsidRDefault="00D147DC">
            <w:pPr>
              <w:pStyle w:val="ConsPlusNormal"/>
            </w:pPr>
            <w:r>
              <w:t>6 - разделение с одновременным присоединением</w:t>
            </w:r>
          </w:p>
        </w:tc>
      </w:tr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ИНН реорганизованной организации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ИННЮЛ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T(=10)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НУ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Типовой элемент &lt;ИННЮЛТип&gt;.</w:t>
            </w:r>
          </w:p>
          <w:p w:rsidR="00000000" w:rsidRDefault="00D147DC">
            <w:pPr>
              <w:pStyle w:val="ConsPlusNormal"/>
            </w:pPr>
            <w:r>
              <w:t>Элемент обязателен при &lt;ФормРеорг&gt; = 1 | 2 | 3 | 5 | 6</w:t>
            </w:r>
          </w:p>
        </w:tc>
      </w:tr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КПП реорганизованной организации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КПП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T(=9)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НУ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Типовой элемент &lt;КППТип&gt;.</w:t>
            </w:r>
          </w:p>
          <w:p w:rsidR="00000000" w:rsidRDefault="00D147DC">
            <w:pPr>
              <w:pStyle w:val="ConsPlusNormal"/>
            </w:pPr>
            <w:r>
              <w:t>Элемент обязателен при &lt;ФормРеорг&gt; = 1 | 2 | 3 | 5 | 6</w:t>
            </w:r>
          </w:p>
        </w:tc>
      </w:tr>
    </w:tbl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jc w:val="right"/>
        <w:outlineLvl w:val="2"/>
      </w:pPr>
      <w:r>
        <w:t>Таблица 3.6</w:t>
      </w: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Title"/>
        <w:jc w:val="center"/>
      </w:pPr>
      <w:bookmarkStart w:id="604" w:name="Par11742"/>
      <w:bookmarkEnd w:id="604"/>
      <w:r>
        <w:t>Налогоплательщик - индивидуальный предприниматель (НПФЛ)</w:t>
      </w:r>
    </w:p>
    <w:p w:rsidR="00000000" w:rsidRDefault="00D147DC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2098"/>
        <w:gridCol w:w="1644"/>
        <w:gridCol w:w="1077"/>
        <w:gridCol w:w="1077"/>
        <w:gridCol w:w="1134"/>
        <w:gridCol w:w="2041"/>
      </w:tblGrid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lastRenderedPageBreak/>
              <w:t>Наименование элемента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Сокращенное наименование (код) элемента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Признак типа элемента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Формат элемента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Признак обязательности элемента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Дополнительная информация</w:t>
            </w:r>
          </w:p>
        </w:tc>
      </w:tr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ИНН физического лица, зарегистрированного в качестве индивидуального предпринимателя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ИННФЛ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T(=12)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Типовой элемент &lt;ИННФЛТип&gt;</w:t>
            </w:r>
          </w:p>
        </w:tc>
      </w:tr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Фамилия, имя, отчество индивидуального предпринимателя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ФИО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Тип</w:t>
            </w:r>
            <w:r>
              <w:t>овой элемент &lt;ФИОТип&gt;.</w:t>
            </w:r>
          </w:p>
          <w:p w:rsidR="00000000" w:rsidRDefault="00D147DC">
            <w:pPr>
              <w:pStyle w:val="ConsPlusNormal"/>
            </w:pPr>
            <w:r>
              <w:t xml:space="preserve">Состав элемента представлен в </w:t>
            </w:r>
            <w:hyperlink w:anchor="Par11858" w:tooltip="Фамилия, имя, отчество (ФИОТип)" w:history="1">
              <w:r>
                <w:rPr>
                  <w:color w:val="0000FF"/>
                </w:rPr>
                <w:t>таблице 3.10</w:t>
              </w:r>
            </w:hyperlink>
          </w:p>
        </w:tc>
      </w:tr>
    </w:tbl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jc w:val="right"/>
        <w:outlineLvl w:val="2"/>
      </w:pPr>
      <w:r>
        <w:t>Таблица 3.7</w:t>
      </w: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Title"/>
        <w:jc w:val="center"/>
      </w:pPr>
      <w:bookmarkStart w:id="605" w:name="Par11766"/>
      <w:bookmarkEnd w:id="605"/>
      <w:r>
        <w:t>Сведения о лице, подписавшем документ (Подписант)</w:t>
      </w:r>
    </w:p>
    <w:p w:rsidR="00000000" w:rsidRDefault="00D147DC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2098"/>
        <w:gridCol w:w="1644"/>
        <w:gridCol w:w="1077"/>
        <w:gridCol w:w="1077"/>
        <w:gridCol w:w="1134"/>
        <w:gridCol w:w="2041"/>
      </w:tblGrid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Наименование элемента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Сокращенное наименование (код) элемента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Признак типа элемента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Формат элемента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Признак обязательности элемента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Дополнительная информация</w:t>
            </w:r>
          </w:p>
        </w:tc>
      </w:tr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Признак лица, подписавшего документ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ПрПодп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T(=1)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ОК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Принимает значение:</w:t>
            </w:r>
          </w:p>
          <w:p w:rsidR="00000000" w:rsidRDefault="00D147DC">
            <w:pPr>
              <w:pStyle w:val="ConsPlusNormal"/>
            </w:pPr>
            <w:r>
              <w:t>1 - налогоплательщик |</w:t>
            </w:r>
          </w:p>
          <w:p w:rsidR="00000000" w:rsidRDefault="00D147DC">
            <w:pPr>
              <w:pStyle w:val="ConsPlusNormal"/>
            </w:pPr>
            <w:r>
              <w:t>2 - представитель налогоплательщика</w:t>
            </w:r>
          </w:p>
        </w:tc>
      </w:tr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Номер контактного телефона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Тлф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T(1-20)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</w:tr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Фамилия, имя, отчество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ФИО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Типовой элемент &lt;ФИОТип&gt;.</w:t>
            </w:r>
          </w:p>
          <w:p w:rsidR="00000000" w:rsidRDefault="00D147DC">
            <w:pPr>
              <w:pStyle w:val="ConsPlusNormal"/>
            </w:pPr>
            <w:r>
              <w:t xml:space="preserve">Состав элемента представлен в </w:t>
            </w:r>
            <w:hyperlink w:anchor="Par11858" w:tooltip="Фамилия, имя, отчество (ФИОТип)" w:history="1">
              <w:r>
                <w:rPr>
                  <w:color w:val="0000FF"/>
                </w:rPr>
                <w:t>таблице 3.10</w:t>
              </w:r>
            </w:hyperlink>
          </w:p>
        </w:tc>
      </w:tr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Сведения о</w:t>
            </w:r>
            <w:r>
              <w:t xml:space="preserve"> </w:t>
            </w:r>
            <w:r>
              <w:lastRenderedPageBreak/>
              <w:t>представителе налогоплательщика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lastRenderedPageBreak/>
              <w:t>СвПред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НУ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 xml:space="preserve">Состав элемента </w:t>
            </w:r>
            <w:r>
              <w:lastRenderedPageBreak/>
              <w:t xml:space="preserve">представлен в </w:t>
            </w:r>
            <w:hyperlink w:anchor="Par11805" w:tooltip="Сведения о представителе налогоплательщика (СвПред)" w:history="1">
              <w:r>
                <w:rPr>
                  <w:color w:val="0000FF"/>
                </w:rPr>
                <w:t>таблице 3.8</w:t>
              </w:r>
            </w:hyperlink>
          </w:p>
          <w:p w:rsidR="00000000" w:rsidRDefault="00D147DC">
            <w:pPr>
              <w:pStyle w:val="ConsPlusNormal"/>
            </w:pPr>
            <w:r>
              <w:t>Элемент обязателен при &lt;ПрПодп&gt;=2</w:t>
            </w:r>
          </w:p>
        </w:tc>
      </w:tr>
    </w:tbl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jc w:val="right"/>
        <w:outlineLvl w:val="2"/>
      </w:pPr>
      <w:r>
        <w:t>Таблица 3.8</w:t>
      </w: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Title"/>
        <w:jc w:val="center"/>
      </w:pPr>
      <w:bookmarkStart w:id="606" w:name="Par11805"/>
      <w:bookmarkEnd w:id="606"/>
      <w:r>
        <w:t>Сведения о представителе налогоплательщика (СвПред)</w:t>
      </w:r>
    </w:p>
    <w:p w:rsidR="00000000" w:rsidRDefault="00D147DC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2098"/>
        <w:gridCol w:w="1644"/>
        <w:gridCol w:w="1077"/>
        <w:gridCol w:w="1077"/>
        <w:gridCol w:w="1134"/>
        <w:gridCol w:w="2041"/>
      </w:tblGrid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Наименование элемента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Сокращенное наименование (код) элемента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Признак типа элемента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Формат элемента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Признак обязательности элемента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Дополнительная информация</w:t>
            </w:r>
          </w:p>
        </w:tc>
      </w:tr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Наименование документа, подтверждающего полномочия представителя налогоплательщика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НаимДок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T(1-120)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</w:tr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Наименование организации - представителя налогоплательщика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НаимОрг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T(1-1000)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</w:tr>
    </w:tbl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jc w:val="right"/>
        <w:outlineLvl w:val="2"/>
      </w:pPr>
      <w:r>
        <w:t>Таблица 3.9</w:t>
      </w: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Title"/>
        <w:jc w:val="center"/>
      </w:pPr>
      <w:bookmarkStart w:id="607" w:name="Par11828"/>
      <w:bookmarkEnd w:id="607"/>
      <w:r>
        <w:t>Реестр перевозочных документов, предусмотренных</w:t>
      </w:r>
    </w:p>
    <w:p w:rsidR="00000000" w:rsidRDefault="00D147DC">
      <w:pPr>
        <w:pStyle w:val="ConsPlusTitle"/>
        <w:jc w:val="center"/>
      </w:pPr>
      <w:r>
        <w:t>абзацем пятым пункта 5, пунктами 5.3, 6, 6.1, 6.2,</w:t>
      </w:r>
    </w:p>
    <w:p w:rsidR="00000000" w:rsidRDefault="00D147DC">
      <w:pPr>
        <w:pStyle w:val="ConsPlusTitle"/>
        <w:jc w:val="center"/>
      </w:pPr>
      <w:r>
        <w:t>6.4 статьи 165 Налогового кодекса Российской</w:t>
      </w:r>
    </w:p>
    <w:p w:rsidR="00000000" w:rsidRDefault="00D147DC">
      <w:pPr>
        <w:pStyle w:val="ConsPlusTitle"/>
        <w:jc w:val="center"/>
      </w:pPr>
      <w:r>
        <w:t>Федерации (РеестрПрвзД_14)</w:t>
      </w:r>
    </w:p>
    <w:p w:rsidR="00000000" w:rsidRDefault="00D147DC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2098"/>
        <w:gridCol w:w="1644"/>
        <w:gridCol w:w="1077"/>
        <w:gridCol w:w="1077"/>
        <w:gridCol w:w="1134"/>
        <w:gridCol w:w="2041"/>
      </w:tblGrid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Наименование элемента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Сокращенное наименование (код) элемента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Признак типа элемента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Формат элемента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Признак обязательности элемента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Дополнительная информация</w:t>
            </w:r>
          </w:p>
        </w:tc>
      </w:tr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Код операции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КодОпер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T(=7)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ОК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 xml:space="preserve">Принимает значение из перечня "Коды операций", </w:t>
            </w:r>
            <w:r>
              <w:lastRenderedPageBreak/>
              <w:t xml:space="preserve">приведенного в Приложении 1 к Порядку заполнения налоговой декларации по налогу на добавленную стоимость </w:t>
            </w:r>
            <w:hyperlink w:anchor="Par11854" w:tooltip="&lt;*&gt; Утвержден приказом ФНС России от 29.10.2014 N ММВ-7-3/558@ &quot;Об утверждении формы налоговой декларации по налогу на добавленную стоимость, порядка ее заполнения, а также формата представления налоговой декларации по налогу на добавленную стоимость в электронной форме&quot; (зарегистрирован в Министерстве юстиции Российской Федерации 15.12.2014, регистрационный номер 35171), с учетом изменений, внесенными приказом ФНС России от 20.12.2016 N ММВ-7-3/696@ (зарегистрирован в Министерстве юстиции Российской Фед..." w:history="1">
              <w:r>
                <w:rPr>
                  <w:color w:val="0000FF"/>
                </w:rPr>
                <w:t>&lt;*&gt;</w:t>
              </w:r>
            </w:hyperlink>
            <w:r>
              <w:t>:</w:t>
            </w:r>
          </w:p>
          <w:p w:rsidR="00000000" w:rsidRDefault="00D147DC">
            <w:pPr>
              <w:pStyle w:val="ConsPlusNormal"/>
            </w:pPr>
            <w:r>
              <w:t>1010408 | 1010455 | 1011445 | 1011452 | 1011419 | 1010444</w:t>
            </w:r>
          </w:p>
        </w:tc>
      </w:tr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lastRenderedPageBreak/>
              <w:t>Итого с</w:t>
            </w:r>
            <w:r>
              <w:t>тоимость услуг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СтоимУслугИт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N(14)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</w:tr>
    </w:tbl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ind w:firstLine="540"/>
        <w:jc w:val="both"/>
      </w:pPr>
      <w:r>
        <w:t>--------------------------------</w:t>
      </w:r>
    </w:p>
    <w:p w:rsidR="00000000" w:rsidRDefault="00D147DC">
      <w:pPr>
        <w:pStyle w:val="ConsPlusNormal"/>
        <w:spacing w:before="240"/>
        <w:ind w:firstLine="540"/>
        <w:jc w:val="both"/>
      </w:pPr>
      <w:bookmarkStart w:id="608" w:name="Par11854"/>
      <w:bookmarkEnd w:id="608"/>
      <w:r>
        <w:t>&lt;*&gt; Утвержден приказом ФНС России от 29.10.2014 N ММВ-7-3/558@ "Об утверждении формы налоговой декларации по налогу на добавленную стоимость, порядка ее заполнения, а</w:t>
      </w:r>
      <w:r>
        <w:t xml:space="preserve"> также формата представления налоговой декларации по налогу на добавленную стоимость в электронной форме" (зарегистрирован в Министерстве юстиции Российской Федерации 15.12.2014, регистрационный номер 35171), с учетом изменений, внесенными приказом ФНС Рос</w:t>
      </w:r>
      <w:r>
        <w:t>сии от 20.12.2016 N ММВ-7-3/696@ (зарегистрирован в Министерстве юстиции Российской Федерации 15.12.2014, регистрационный номер 35171), приказом ФНС России от 28.12.2018 N СА-7-3/853@ (зарегистрирован в Министерстве юстиции Российской Федерации 28.01.2019,</w:t>
      </w:r>
      <w:r>
        <w:t xml:space="preserve"> регистрационный номер 53586), приказом ФНС России от 20.11.2019 N ММВ-7-3/579@ (зарегистрирован в Министерстве юстиции Российской Федерации 20.12.2019, регистрационный номер 56946).</w:t>
      </w: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jc w:val="right"/>
        <w:outlineLvl w:val="2"/>
      </w:pPr>
      <w:r>
        <w:t>Таблица 3.10</w:t>
      </w: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Title"/>
        <w:jc w:val="center"/>
      </w:pPr>
      <w:bookmarkStart w:id="609" w:name="Par11858"/>
      <w:bookmarkEnd w:id="609"/>
      <w:r>
        <w:t>Фамилия, имя, отчество (ФИОТип)</w:t>
      </w:r>
    </w:p>
    <w:p w:rsidR="00000000" w:rsidRDefault="00D147DC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2098"/>
        <w:gridCol w:w="1644"/>
        <w:gridCol w:w="1077"/>
        <w:gridCol w:w="1077"/>
        <w:gridCol w:w="1134"/>
        <w:gridCol w:w="2041"/>
      </w:tblGrid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Наименование элемента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Сокращенное наименование (код) элемента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Признак типа элемента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Формат элемента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Признак обязательности элемента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Дополнительная информация</w:t>
            </w:r>
          </w:p>
        </w:tc>
      </w:tr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Фамилия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Фамилия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T(1-60)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</w:tr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Имя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Имя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T(1-60)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</w:tr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Отчество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Отчество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T(1-60)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</w:tr>
    </w:tbl>
    <w:p w:rsidR="00000000" w:rsidRDefault="00D147DC">
      <w:pPr>
        <w:pStyle w:val="ConsPlusNormal"/>
        <w:jc w:val="both"/>
      </w:pPr>
    </w:p>
    <w:p w:rsidR="00000000" w:rsidRDefault="00D147DC">
      <w:pPr>
        <w:pStyle w:val="ConsPlusTitle"/>
        <w:jc w:val="center"/>
        <w:outlineLvl w:val="1"/>
      </w:pPr>
      <w:r>
        <w:lastRenderedPageBreak/>
        <w:t>III. ОПИСАНИЕ ФАЙЛА ОБМЕНА СВЕДЕНИЙ ИЗ ДОКУМЕНТОВ,</w:t>
      </w:r>
    </w:p>
    <w:p w:rsidR="00000000" w:rsidRDefault="00D147DC">
      <w:pPr>
        <w:pStyle w:val="ConsPlusTitle"/>
        <w:jc w:val="center"/>
      </w:pPr>
      <w:r>
        <w:t>ПОДТВЕРЖДАЮЩИХ ОБОСНОВАННОСТЬ ПРИМЕНЕНИЯ НАЛОГОВОЙ СТАВКИ</w:t>
      </w:r>
    </w:p>
    <w:p w:rsidR="00000000" w:rsidRDefault="00D147DC">
      <w:pPr>
        <w:pStyle w:val="ConsPlusTitle"/>
        <w:jc w:val="center"/>
      </w:pPr>
      <w:r>
        <w:t>0 ПРОЦЕНТОВ ПО НАЛОГУ НА ДОБАВЛЕННУЮ СТОИМОСТЬ</w:t>
      </w: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ind w:firstLine="540"/>
        <w:jc w:val="both"/>
      </w:pPr>
      <w:r>
        <w:t>4. Имя файла обмена должно иметь следующий вид: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R_T_A_K_O_GGGGMMDD_N, где: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R_T - префикс, принимающий значение: KO_RRPRVZNDS.2;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A_K - идентификатор получателя информации, где: A - идентификатор получателя, которому направляется файл обмена, K - идентификатор конечного получателя, для которого предназначена информация из данного ф</w:t>
      </w:r>
      <w:r>
        <w:t>айла обмена &lt;1&gt;. Каждый из идентификаторов (A и K) имеет вид для налоговых органов - четырехразрядный код налогового органа СОНО;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--------------------------------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&lt;1&gt; Передача файла от отправителя к конечному получателю (K) может осуществляться в несколько</w:t>
      </w:r>
      <w:r>
        <w:t xml:space="preserve"> этапов через другие налоговые органы, осуществляющие передачу файла на промежуточных этапах, которые обозначаются идентификатором A. В случае передачи файла от отправителя к конечному получателю при отсутствии налоговых органов, осуществляющих передачу на</w:t>
      </w:r>
      <w:r>
        <w:t xml:space="preserve"> промежуточных этапах, значения идентификаторов A и K совпадают.</w:t>
      </w: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ind w:firstLine="540"/>
        <w:jc w:val="both"/>
      </w:pPr>
      <w:r>
        <w:t>O - идентификатор отправителя информации, имеет вид: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для организаций - девятнадцатиразрядный код ИНН и КПП организации (обособленного подразделения);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для физических лиц - двенадцатиразрядный</w:t>
      </w:r>
      <w:r>
        <w:t xml:space="preserve"> код ИНН, при отсутствии ИНН - последовательность из двенадцати нулей.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GGGG - год формирования передаваемого файла, MM - месяц, DD - день;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N - идентификационный номер файла (длина - от 1 до 36 знаков, идентификационный номер файла должен обеспечивать уника</w:t>
      </w:r>
      <w:r>
        <w:t>льность файла).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Расширение имени файла - xml. Расширение имени файла может указываться как строчными, так и прописными буквами.</w:t>
      </w:r>
    </w:p>
    <w:p w:rsidR="00000000" w:rsidRDefault="00D147DC">
      <w:pPr>
        <w:pStyle w:val="ConsPlusNormal"/>
        <w:ind w:firstLine="540"/>
        <w:jc w:val="both"/>
      </w:pPr>
    </w:p>
    <w:p w:rsidR="00000000" w:rsidRDefault="00D147DC">
      <w:pPr>
        <w:pStyle w:val="ConsPlusTitle"/>
        <w:ind w:firstLine="540"/>
        <w:jc w:val="both"/>
        <w:outlineLvl w:val="2"/>
      </w:pPr>
      <w:r>
        <w:t>Параметры первой строки файла обмена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Первая строка XML файла должна иметь следующий вид: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&lt;?xml version ="1.0" encoding ="window</w:t>
      </w:r>
      <w:r>
        <w:t>s-1251"?&gt;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Имя файла, содержащего XML схему файла обмена, должно иметь следующий вид: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KO_RRPRVZNDS.2_1_818_02_05_04_xx, где xx - номер версии схемы.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lastRenderedPageBreak/>
        <w:t>Расширение имени файла - xsd.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XML схема файла обмена приводится отдельным файлом и размещается на сайте Феде</w:t>
      </w:r>
      <w:r>
        <w:t>ральной налоговой службы.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 xml:space="preserve">5. Логическая модель файла обмена представлена в виде диаграммы структуры файла обмена на </w:t>
      </w:r>
      <w:hyperlink w:anchor="Par11928" w:tooltip="Рисунок 2. Диаграмма структуры файла обмена" w:history="1">
        <w:r>
          <w:rPr>
            <w:color w:val="0000FF"/>
          </w:rPr>
          <w:t>рисунке 2</w:t>
        </w:r>
      </w:hyperlink>
      <w:r>
        <w:t xml:space="preserve"> настоящего формата. Элементами логической модели файла о</w:t>
      </w:r>
      <w:r>
        <w:t xml:space="preserve">бмена являются элементы и атрибуты XML файла. Перечень структурных элементов логической модели файла обмена и сведения о них приведены в </w:t>
      </w:r>
      <w:hyperlink w:anchor="Par11932" w:tooltip="Файл обмена (Файл)" w:history="1">
        <w:r>
          <w:rPr>
            <w:color w:val="0000FF"/>
          </w:rPr>
          <w:t>таблицах 5.1</w:t>
        </w:r>
      </w:hyperlink>
      <w:r>
        <w:t xml:space="preserve"> - </w:t>
      </w:r>
      <w:hyperlink w:anchor="Par12096" w:tooltip="Маршрут (Маршрут)" w:history="1">
        <w:r>
          <w:rPr>
            <w:color w:val="0000FF"/>
          </w:rPr>
          <w:t>5.5</w:t>
        </w:r>
      </w:hyperlink>
      <w:r>
        <w:t xml:space="preserve"> настоящего формата.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Для каждого структурного элемента логической модели файла обмена приводятся следующие сведения: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наименование элемента. Приводится полное наименование элемента &lt;1&gt;;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--------------------------------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&lt;1&gt; В строке таблицы могут быть описаны несколько элементов, наименования которых разделены символом "|". Такая форма записи применяется при наличии в файле обмена только одного элемента из описанных в этой строке.</w:t>
      </w: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ind w:firstLine="540"/>
        <w:jc w:val="both"/>
      </w:pPr>
      <w:r>
        <w:t>сокращенное наименование (код) элемента.</w:t>
      </w:r>
      <w:r>
        <w:t xml:space="preserve"> Приводится сокращенное наименование элемента. Синтаксис сокращенного наименования должен удовлетворять спецификации XML;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 xml:space="preserve">признак типа элемента. Может принимать следующие значения: "С" - сложный элемент логической модели (содержит вложенные элементы), "П" </w:t>
      </w:r>
      <w:r>
        <w:t>- простой элемент логической модели, реализованный в виде элемента XML файла, "А" - простой элемент логической модели, реализованный в виде атрибута элемента XML файла. Простой элемент логической модели не содержит вложенные элементы;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формат элемента. Форм</w:t>
      </w:r>
      <w:r>
        <w:t>ат элемента представляется следующими условными обозначениями: T - символьная строка; N - числовое значение (целое или дробное).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Формат символьной строки указывается в виде T(n-k) или T(=k), где: n - минимальное количество знаков, k - максимальное количест</w:t>
      </w:r>
      <w:r>
        <w:t xml:space="preserve">во знаков, символ "-" - разделитель, символ "=" означает фиксированное количество знаков в строке. В случае, если минимальное количество знаков равно 0, формат имеет вид T(0-k). В случае, если максимальное количество знаков не ограничено, формат имеет вид </w:t>
      </w:r>
      <w:r>
        <w:t>T(n-).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Формат числового значения указывается в виде N(m.k), где: m - максимальное количество знаков в числе, включая целую и дробную часть числа без разделяющей десятичной точки и знака (для отрицательного числа), k - максимальное число знаков дробной част</w:t>
      </w:r>
      <w:r>
        <w:t>и числа. Если число знаков дробной части числа равно 0 (то есть число целое), то формат числового значения имеет вид N(m).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 xml:space="preserve">Для простых элементов, являющихся базовыми в XML, например, элемент с типом "date", поле "Формат элемента" не заполняется. Для таких </w:t>
      </w:r>
      <w:r>
        <w:t>элементов в поле "Дополнительная информация" указывается тип базового элемента;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lastRenderedPageBreak/>
        <w:t>признак обязательности элемента определяет обязательность наличия элемента (совокупности наименования элемента и его значения) в файле обмена. Признак обязательности элемента м</w:t>
      </w:r>
      <w:r>
        <w:t>ожет принимать следующие значения: "О" - наличие элемента в файле обмена обязательно; "Н" - наличие элемента в файле обмена необязательно, то есть элемент может отсутствовать. Если элемент принимает ограниченный перечень значений (по классификатору, кодово</w:t>
      </w:r>
      <w:r>
        <w:t>му словарю и тому подобному), то признак обязательности элемента дополняется символом "К". Например, "ОК". В случае, если количество реализаций элемента может быть более одной, то признак обязательности элемента дополняется символом "М". Например, "НМ" или</w:t>
      </w:r>
      <w:r>
        <w:t xml:space="preserve"> "ОКМ".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К вышеперечисленным признакам обязательности элемента может добавляться значение "У" в случае описания в XML схеме условий, предъявляемых к элементу в файле обмена, описанных в графе "Дополнительная информация". Например, "НУ" или "ОКУ";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дополнител</w:t>
      </w:r>
      <w:r>
        <w:t>ьная информация содержит, при необходимости, требования к элементу файла обмена, не указанные ранее. Для сложных элементов указывается ссылка на таблицу, в которой описывается состав данного элемента. Для элементов, принимающих ограниченный перечень значен</w:t>
      </w:r>
      <w:r>
        <w:t>ий из классификатора (кодового словаря и тому подобного), указывается соответствующее наименование классификатора (кодового словаря и тому подобного) или приводится перечень возможных значений. Для классификатора (кодового словаря и тому подобного) может у</w:t>
      </w:r>
      <w:r>
        <w:t>казываться ссылка на его местонахождение. Для элементов, использующих пользовательский тип данных, указывается наименование типового элемента.</w:t>
      </w:r>
    </w:p>
    <w:p w:rsidR="00000000" w:rsidRDefault="00D147DC">
      <w:pPr>
        <w:pStyle w:val="ConsPlusNormal"/>
        <w:jc w:val="both"/>
      </w:pPr>
    </w:p>
    <w:p w:rsidR="00000000" w:rsidRDefault="00E54955">
      <w:pPr>
        <w:pStyle w:val="ConsPlusNormal"/>
        <w:jc w:val="center"/>
      </w:pPr>
      <w:r>
        <w:rPr>
          <w:noProof/>
          <w:position w:val="-512"/>
        </w:rPr>
        <w:lastRenderedPageBreak/>
        <w:drawing>
          <wp:inline distT="0" distB="0" distL="0" distR="0">
            <wp:extent cx="5335270" cy="6066790"/>
            <wp:effectExtent l="1905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5270" cy="6066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jc w:val="center"/>
      </w:pPr>
      <w:bookmarkStart w:id="610" w:name="Par11928"/>
      <w:bookmarkEnd w:id="610"/>
      <w:r>
        <w:t>Рисунок 2. Диаграмма структуры файла обмена</w:t>
      </w: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jc w:val="right"/>
        <w:outlineLvl w:val="2"/>
      </w:pPr>
      <w:r>
        <w:t>Таблица 5.1</w:t>
      </w: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Title"/>
        <w:jc w:val="center"/>
      </w:pPr>
      <w:bookmarkStart w:id="611" w:name="Par11932"/>
      <w:bookmarkEnd w:id="611"/>
      <w:r>
        <w:t>Файл обмена (Файл)</w:t>
      </w:r>
    </w:p>
    <w:p w:rsidR="00000000" w:rsidRDefault="00D147DC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2098"/>
        <w:gridCol w:w="1644"/>
        <w:gridCol w:w="1077"/>
        <w:gridCol w:w="1077"/>
        <w:gridCol w:w="1134"/>
        <w:gridCol w:w="2041"/>
      </w:tblGrid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Наименование элемента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Сокращенное наименование (код) элемента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Признак типа элемента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Формат элемента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Признак обязательности элемента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Дополнительная информация</w:t>
            </w:r>
          </w:p>
        </w:tc>
      </w:tr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lastRenderedPageBreak/>
              <w:t>Идентификатор файла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ИдФайл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T(1-255)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ОУ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Содержит (повторяет) имя сформированного файла (без расширения)</w:t>
            </w:r>
          </w:p>
        </w:tc>
      </w:tr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Версия программы, с помощью которой сформирован файл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ВерсПрог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T(1-40)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</w:tr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Версия формата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ВерсФорм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T(1-5)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Принимает значение: 5.04</w:t>
            </w:r>
          </w:p>
        </w:tc>
      </w:tr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Состав и структура документа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Документ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 xml:space="preserve">Состав элемента представлен в </w:t>
            </w:r>
            <w:hyperlink w:anchor="Par11967" w:tooltip="Состав и структура документа (Документ)" w:history="1">
              <w:r>
                <w:rPr>
                  <w:color w:val="0000FF"/>
                </w:rPr>
                <w:t>таблице 5.2</w:t>
              </w:r>
            </w:hyperlink>
          </w:p>
        </w:tc>
      </w:tr>
    </w:tbl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jc w:val="right"/>
        <w:outlineLvl w:val="2"/>
      </w:pPr>
      <w:r>
        <w:t>Таблица 5.2</w:t>
      </w: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Title"/>
        <w:jc w:val="center"/>
      </w:pPr>
      <w:bookmarkStart w:id="612" w:name="Par11967"/>
      <w:bookmarkEnd w:id="612"/>
      <w:r>
        <w:t>Состав и структура документа (Документ)</w:t>
      </w:r>
    </w:p>
    <w:p w:rsidR="00000000" w:rsidRDefault="00D147DC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2098"/>
        <w:gridCol w:w="1644"/>
        <w:gridCol w:w="1077"/>
        <w:gridCol w:w="1077"/>
        <w:gridCol w:w="1134"/>
        <w:gridCol w:w="2041"/>
      </w:tblGrid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Наименование элемента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Сокращенное наименование (код) элемента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Признак типа элемента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Формат элемента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Признак обязательности элемента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Дополнительная информация</w:t>
            </w:r>
          </w:p>
        </w:tc>
      </w:tr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Индекс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Индекс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T(=7)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ОК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Типовой элемент &lt;КНДТип&gt;.</w:t>
            </w:r>
          </w:p>
          <w:p w:rsidR="00000000" w:rsidRDefault="00D147DC">
            <w:pPr>
              <w:pStyle w:val="ConsPlusNormal"/>
            </w:pPr>
            <w:r>
              <w:t>Принимает значение: 0005118</w:t>
            </w:r>
          </w:p>
        </w:tc>
      </w:tr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Номер корректировки (реестра)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НомКорр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N(3)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Принимает значение:</w:t>
            </w:r>
          </w:p>
          <w:p w:rsidR="00000000" w:rsidRDefault="00D147DC">
            <w:pPr>
              <w:pStyle w:val="ConsPlusNormal"/>
            </w:pPr>
            <w:r>
              <w:t>0 - первичный реестр,</w:t>
            </w:r>
          </w:p>
          <w:p w:rsidR="00000000" w:rsidRDefault="00D147DC">
            <w:pPr>
              <w:pStyle w:val="ConsPlusNormal"/>
            </w:pPr>
            <w:r>
              <w:t>1 - корректировка,</w:t>
            </w:r>
          </w:p>
          <w:p w:rsidR="00000000" w:rsidRDefault="00D147DC">
            <w:pPr>
              <w:pStyle w:val="ConsPlusNormal"/>
            </w:pPr>
            <w:r>
              <w:t>2 - последующая корректировка, и другие</w:t>
            </w:r>
          </w:p>
          <w:p w:rsidR="00000000" w:rsidRDefault="00D147DC">
            <w:pPr>
              <w:pStyle w:val="ConsPlusNormal"/>
            </w:pPr>
            <w:r>
              <w:t xml:space="preserve">Элемент повторяет значение элемента &lt;НомКорр&gt; из файла с префиксом </w:t>
            </w:r>
            <w:r>
              <w:lastRenderedPageBreak/>
              <w:t>KO_RRPRVZNDS</w:t>
            </w:r>
          </w:p>
        </w:tc>
      </w:tr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lastRenderedPageBreak/>
              <w:t xml:space="preserve">Реестр перевозочных документов, предусмотренных абзацем пятым пункта 5, пунктами 5.3, 6, 6.1, </w:t>
            </w:r>
            <w:r>
              <w:t>6.2, 6.4 статьи 165 Налогового кодекса Российской Федерации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РеестрПрвзД_14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ОМ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 xml:space="preserve">Состав элемента представлен в </w:t>
            </w:r>
            <w:hyperlink w:anchor="Par12001" w:tooltip="Реестр перевозочных документов, предусмотренных" w:history="1">
              <w:r>
                <w:rPr>
                  <w:color w:val="0000FF"/>
                </w:rPr>
                <w:t>таблице 5.3</w:t>
              </w:r>
            </w:hyperlink>
          </w:p>
        </w:tc>
      </w:tr>
    </w:tbl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jc w:val="right"/>
        <w:outlineLvl w:val="2"/>
      </w:pPr>
      <w:r>
        <w:t>Таблица 5.3</w:t>
      </w: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Title"/>
        <w:jc w:val="center"/>
      </w:pPr>
      <w:bookmarkStart w:id="613" w:name="Par12001"/>
      <w:bookmarkEnd w:id="613"/>
      <w:r>
        <w:t>Реестр перевозочных документов, предусмотренных</w:t>
      </w:r>
    </w:p>
    <w:p w:rsidR="00000000" w:rsidRDefault="00D147DC">
      <w:pPr>
        <w:pStyle w:val="ConsPlusTitle"/>
        <w:jc w:val="center"/>
      </w:pPr>
      <w:r>
        <w:t>абзацем пятым пункта 5, пунктами 5.3, 6, 6.1, 6.2,</w:t>
      </w:r>
    </w:p>
    <w:p w:rsidR="00000000" w:rsidRDefault="00D147DC">
      <w:pPr>
        <w:pStyle w:val="ConsPlusTitle"/>
        <w:jc w:val="center"/>
      </w:pPr>
      <w:r>
        <w:t>6.4 статьи 165 Налогового кодекса Российской</w:t>
      </w:r>
    </w:p>
    <w:p w:rsidR="00000000" w:rsidRDefault="00D147DC">
      <w:pPr>
        <w:pStyle w:val="ConsPlusTitle"/>
        <w:jc w:val="center"/>
      </w:pPr>
      <w:r>
        <w:t>Федерации (РеестрПрвзД_14)</w:t>
      </w:r>
    </w:p>
    <w:p w:rsidR="00000000" w:rsidRDefault="00D147DC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2098"/>
        <w:gridCol w:w="1644"/>
        <w:gridCol w:w="1077"/>
        <w:gridCol w:w="1077"/>
        <w:gridCol w:w="1134"/>
        <w:gridCol w:w="2041"/>
      </w:tblGrid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Наименование элемента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Сокращенное наименование (код) элемента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Признак типа элемента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Формат элемента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Признак обязательности элемента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Дополнительная информация</w:t>
            </w:r>
          </w:p>
        </w:tc>
      </w:tr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Код операции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КодОпер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T(=7)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ОК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Принимает значение из перечня "Коды операций", приведенного в Приложении 1 к Порядку заполнения налогово</w:t>
            </w:r>
            <w:r>
              <w:t xml:space="preserve">й декларации по налогу на добавленную стоимость </w:t>
            </w:r>
            <w:hyperlink w:anchor="Par12033" w:tooltip="&lt;*&gt; Утвержден приказом ФНС России от 29.10.2014 N ММВ-7-3/558@ &quot;Об утверждении формы налоговой декларации по налогу на добавленную стоимость, порядка ее заполнения, а также формата представления налоговой декларации по налогу на добавленную стоимость в электронной форме&quot; (зарегистрирован в Министерстве юстиции Российской Федерации 15.12.2014, регистрационный номер 35171), с учетом изменений, внесенными приказом ФНС России от 20.12.2016 N ММВ-7-3/696@ (зарегистрирован в Министерстве юстиции Российской Фед..." w:history="1">
              <w:r>
                <w:rPr>
                  <w:color w:val="0000FF"/>
                </w:rPr>
                <w:t>&lt;*&gt;</w:t>
              </w:r>
            </w:hyperlink>
            <w:r>
              <w:t>:</w:t>
            </w:r>
          </w:p>
          <w:p w:rsidR="00000000" w:rsidRDefault="00D147DC">
            <w:pPr>
              <w:pStyle w:val="ConsPlusNormal"/>
            </w:pPr>
            <w:r>
              <w:t>1010408 | 1010455 | 1011445 | 1011452 | 1011419 | 1010444</w:t>
            </w:r>
          </w:p>
        </w:tc>
      </w:tr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 xml:space="preserve">Итого стоимость </w:t>
            </w:r>
            <w:r>
              <w:lastRenderedPageBreak/>
              <w:t>услуг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lastRenderedPageBreak/>
              <w:t>СтоимУслугИ</w:t>
            </w:r>
            <w:r>
              <w:lastRenderedPageBreak/>
              <w:t>т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lastRenderedPageBreak/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N(14)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</w:tr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lastRenderedPageBreak/>
              <w:t>Сведения по перевозочному документу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СведПрвзД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ОМ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Состав элеме</w:t>
            </w:r>
            <w:r>
              <w:t xml:space="preserve">нта представлен в </w:t>
            </w:r>
            <w:hyperlink w:anchor="Par12037" w:tooltip="Сведения по перевозочному документу (СведПрвзД)" w:history="1">
              <w:r>
                <w:rPr>
                  <w:color w:val="0000FF"/>
                </w:rPr>
                <w:t>таблице 5.4</w:t>
              </w:r>
            </w:hyperlink>
          </w:p>
        </w:tc>
      </w:tr>
    </w:tbl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ind w:firstLine="540"/>
        <w:jc w:val="both"/>
      </w:pPr>
      <w:r>
        <w:t>--------------------------------</w:t>
      </w:r>
    </w:p>
    <w:p w:rsidR="00000000" w:rsidRDefault="00D147DC">
      <w:pPr>
        <w:pStyle w:val="ConsPlusNormal"/>
        <w:spacing w:before="240"/>
        <w:ind w:firstLine="540"/>
        <w:jc w:val="both"/>
      </w:pPr>
      <w:bookmarkStart w:id="614" w:name="Par12033"/>
      <w:bookmarkEnd w:id="614"/>
      <w:r>
        <w:t>&lt;*&gt; Утвержден приказом ФНС России от 29.10.2014 N ММВ-7-3/558@ "Об утверждении формы налоговой декларации по налогу на добавленную стоимость, порядка ее заполнения, а также формата представления налоговой декларации по налогу на добавленную стоимость в эле</w:t>
      </w:r>
      <w:r>
        <w:t>ктронной форме" (зарегистрирован в Министерстве юстиции Российской Федерации 15.12.2014, регистрационный номер 35171), с учетом изменений, внесенными приказом ФНС России от 20.12.2016 N ММВ-7-3/696@ (зарегистрирован в Министерстве юстиции Российской Федера</w:t>
      </w:r>
      <w:r>
        <w:t>ции 15.12.2014, регистрационный номер 35171), приказом ФНС России от 28.12.2018 N СА-7-3/853@ (зарегистрирован в Министерстве юстиции Российской Федерации 28.01.2019, регистрационный номер 53586), приказом ФНС России от 20.11.2019 N ММВ-7-3/579@ (зарегистр</w:t>
      </w:r>
      <w:r>
        <w:t>ирован в Министерстве юстиции Российской Федерации 20.12.2019, регистрационный номер 56946).</w:t>
      </w: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jc w:val="right"/>
        <w:outlineLvl w:val="2"/>
      </w:pPr>
      <w:r>
        <w:t>Таблица 5.4</w:t>
      </w: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Title"/>
        <w:jc w:val="center"/>
      </w:pPr>
      <w:bookmarkStart w:id="615" w:name="Par12037"/>
      <w:bookmarkEnd w:id="615"/>
      <w:r>
        <w:t>Сведения по перевозочному документу (СведПрвзД)</w:t>
      </w:r>
    </w:p>
    <w:p w:rsidR="00000000" w:rsidRDefault="00D147DC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2098"/>
        <w:gridCol w:w="1644"/>
        <w:gridCol w:w="1077"/>
        <w:gridCol w:w="1077"/>
        <w:gridCol w:w="1134"/>
        <w:gridCol w:w="2041"/>
      </w:tblGrid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Наименование элемента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Сокращенное наименование (код) элемента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Признак типа элемента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Формат элемента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Признак обязательности элемента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Дополнительная информация</w:t>
            </w:r>
          </w:p>
        </w:tc>
      </w:tr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Номер по порядку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НомПор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N(7)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</w:tr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Код вида транспорта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КодВидТС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T(=2)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ОК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Принимает значение:</w:t>
            </w:r>
          </w:p>
          <w:p w:rsidR="00000000" w:rsidRDefault="00D147DC">
            <w:pPr>
              <w:pStyle w:val="ConsPlusNormal"/>
            </w:pPr>
            <w:r>
              <w:t>10 - морской/речной транспорт |</w:t>
            </w:r>
          </w:p>
          <w:p w:rsidR="00000000" w:rsidRDefault="00D147DC">
            <w:pPr>
              <w:pStyle w:val="ConsPlusNormal"/>
            </w:pPr>
            <w:r>
              <w:t>20 - железнодорожный транспорт |</w:t>
            </w:r>
          </w:p>
          <w:p w:rsidR="00000000" w:rsidRDefault="00D147DC">
            <w:pPr>
              <w:pStyle w:val="ConsPlusNormal"/>
            </w:pPr>
            <w:r>
              <w:t>30 - автомобильный транспорт |</w:t>
            </w:r>
          </w:p>
          <w:p w:rsidR="00000000" w:rsidRDefault="00D147DC">
            <w:pPr>
              <w:pStyle w:val="ConsPlusNormal"/>
            </w:pPr>
            <w:r>
              <w:t>40 - воздушный транспорт</w:t>
            </w:r>
          </w:p>
        </w:tc>
      </w:tr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 xml:space="preserve">Дата оказания </w:t>
            </w:r>
            <w:r>
              <w:lastRenderedPageBreak/>
              <w:t>услуги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lastRenderedPageBreak/>
              <w:t>ДатаУсл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T(=10)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 xml:space="preserve">Типовой элемент </w:t>
            </w:r>
            <w:r>
              <w:lastRenderedPageBreak/>
              <w:t>&lt;ДатаТип&gt;.</w:t>
            </w:r>
          </w:p>
          <w:p w:rsidR="00000000" w:rsidRDefault="00D147DC">
            <w:pPr>
              <w:pStyle w:val="ConsPlusNormal"/>
            </w:pPr>
            <w:r>
              <w:t>Дата в формате ДД.ММ.ГГГГ</w:t>
            </w:r>
          </w:p>
        </w:tc>
      </w:tr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lastRenderedPageBreak/>
              <w:t>Стоимость услуг по перевозке пассажиров и багажа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СтоимУслуг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N(16.2)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</w:tr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Примечание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Прим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T(1-1000)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</w:tr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Номер перевозочного документа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НомПрвзДок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П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T(1-50)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ОМ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Элемент является множественным при &lt;КодВидТС&gt; = 40 и</w:t>
            </w:r>
          </w:p>
          <w:p w:rsidR="00000000" w:rsidRDefault="00D147DC">
            <w:pPr>
              <w:pStyle w:val="ConsPlusNormal"/>
            </w:pPr>
            <w:r>
              <w:t>&lt;КодОпер&gt; = 1011452 | 1011445 | 1010455</w:t>
            </w:r>
          </w:p>
        </w:tc>
      </w:tr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Маршрут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Маршрут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ОМ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 xml:space="preserve">Состав элемента представлен в </w:t>
            </w:r>
            <w:hyperlink w:anchor="Par12096" w:tooltip="Маршрут (Маршрут)" w:history="1">
              <w:r>
                <w:rPr>
                  <w:color w:val="0000FF"/>
                </w:rPr>
                <w:t>таблице 5.</w:t>
              </w:r>
              <w:r>
                <w:rPr>
                  <w:color w:val="0000FF"/>
                </w:rPr>
                <w:t>5</w:t>
              </w:r>
            </w:hyperlink>
          </w:p>
        </w:tc>
      </w:tr>
    </w:tbl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jc w:val="right"/>
        <w:outlineLvl w:val="2"/>
      </w:pPr>
      <w:r>
        <w:t>Таблица 5.5</w:t>
      </w: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Title"/>
        <w:jc w:val="center"/>
      </w:pPr>
      <w:bookmarkStart w:id="616" w:name="Par12096"/>
      <w:bookmarkEnd w:id="616"/>
      <w:r>
        <w:t>Маршрут (Маршрут)</w:t>
      </w:r>
    </w:p>
    <w:p w:rsidR="00000000" w:rsidRDefault="00D147DC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2098"/>
        <w:gridCol w:w="1644"/>
        <w:gridCol w:w="1077"/>
        <w:gridCol w:w="1077"/>
        <w:gridCol w:w="1134"/>
        <w:gridCol w:w="2041"/>
      </w:tblGrid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Наименование элемента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Сокращенное наименование (код) элемента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Признак типа элемента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Формат элемента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Признак обязательности элемента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Дополнительная информация</w:t>
            </w:r>
          </w:p>
        </w:tc>
      </w:tr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Пункт отправления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ПунктОтпр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T(1-30)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</w:tr>
      <w:tr w:rsidR="00000000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  <w:r>
              <w:t>Пункт назначения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ПунктНазн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T(1-30)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  <w:jc w:val="center"/>
            </w:pPr>
            <w:r>
              <w:t>О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147DC">
            <w:pPr>
              <w:pStyle w:val="ConsPlusNormal"/>
            </w:pPr>
          </w:p>
        </w:tc>
      </w:tr>
    </w:tbl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jc w:val="right"/>
        <w:outlineLvl w:val="0"/>
      </w:pPr>
      <w:r>
        <w:t>Приложение N 30</w:t>
      </w:r>
    </w:p>
    <w:p w:rsidR="00000000" w:rsidRDefault="00D147DC">
      <w:pPr>
        <w:pStyle w:val="ConsPlusNormal"/>
        <w:jc w:val="right"/>
      </w:pPr>
      <w:r>
        <w:t>к приказу ФНС России</w:t>
      </w:r>
    </w:p>
    <w:p w:rsidR="00000000" w:rsidRDefault="00D147DC">
      <w:pPr>
        <w:pStyle w:val="ConsPlusNormal"/>
        <w:jc w:val="right"/>
      </w:pPr>
      <w:r>
        <w:t>от "__" _________202_ г. N ____</w:t>
      </w: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Title"/>
        <w:jc w:val="center"/>
      </w:pPr>
      <w:r>
        <w:t>ПОРЯДОК</w:t>
      </w:r>
    </w:p>
    <w:p w:rsidR="00000000" w:rsidRDefault="00D147DC">
      <w:pPr>
        <w:pStyle w:val="ConsPlusTitle"/>
        <w:jc w:val="center"/>
      </w:pPr>
      <w:r>
        <w:lastRenderedPageBreak/>
        <w:t>ПРЕДСТАВЛЕНИЯ РЕЕСТРОВ, ПРЕДУСМОТРЕННЫХ ПУНКТОМ 15</w:t>
      </w:r>
    </w:p>
    <w:p w:rsidR="00000000" w:rsidRDefault="00D147DC">
      <w:pPr>
        <w:pStyle w:val="ConsPlusTitle"/>
        <w:jc w:val="center"/>
      </w:pPr>
      <w:r>
        <w:t>СТАТЬИ 165 НАЛОГОВОГО КОДЕКСА РОССИЙСКОЙ ФЕДЕРАЦИИ</w:t>
      </w:r>
    </w:p>
    <w:p w:rsidR="00000000" w:rsidRDefault="00D147DC">
      <w:pPr>
        <w:pStyle w:val="ConsPlusTitle"/>
        <w:jc w:val="center"/>
      </w:pPr>
      <w:r>
        <w:t>(ЗА ИСКЛЮЧЕНИЕМ АБЗАЦЕВ ДЕСЯТЬ И ДВЕНАДЦАТЬ ПУНКТА 15</w:t>
      </w:r>
    </w:p>
    <w:p w:rsidR="00000000" w:rsidRDefault="00D147DC">
      <w:pPr>
        <w:pStyle w:val="ConsPlusTitle"/>
        <w:jc w:val="center"/>
      </w:pPr>
      <w:r>
        <w:t>СТАТЬИ 165 НАЛОГОВОГО КОДЕКСА РОССИЙСКОЙ ФЕДЕРАЦИИ)</w:t>
      </w: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ind w:firstLine="540"/>
        <w:jc w:val="both"/>
      </w:pPr>
      <w:r>
        <w:t>1. Налогоплательщик представляет в налоговый орган реестр, предусмотренный пунктом 15 статьи 165 Налогового кодекса Российской Федерации (за исключен</w:t>
      </w:r>
      <w:r>
        <w:t>ием абзацев десять и двенадцать пункта 15 статьи 165 Налогового кодекса Российской Федерации) (далее - Реестр).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 xml:space="preserve">2. Представление Реестра в электронной форме по телекоммуникационным каналам связи допускается при обязательном использовании сертифицированных </w:t>
      </w:r>
      <w:r>
        <w:t>средств усиленной квалифицированной электронной подписи.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3. Участниками информационного обмена при представлении Реестра в электронной форме по телекоммуникационным каналам связи являются налогоплательщики (их представители), налоговые органы и операторы э</w:t>
      </w:r>
      <w:r>
        <w:t>лектронного документооборота.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 xml:space="preserve">4. В процессе электронного документооборота при представлении в налоговый орган Реестра по телекоммуникационным каналам связи также используются технологические электронные документы, указанные в подпунктах 1 - 4 и 6 пункта 3 </w:t>
      </w:r>
      <w:r>
        <w:t>Порядка представления организациями и индивидуальными предпринимателями, а также нотариусами, занимающимися частной практикой, и адвокатами, учредившими адвокатские кабинеты, сообщений, предусмотренных пунктами 2 и 3 статьи 23 Налогового кодекса Российской</w:t>
      </w:r>
      <w:r>
        <w:t xml:space="preserve"> Федерации, в электронном виде по телекоммуникационным каналам связи (далее - Порядок), утвержденного приказом Федеральной налоговой службы от 09.06.2011 N ММВ-7-6/362@ "Об утверждении форм и форматов сообщений, предусмотренных пунктами 2 и 3 статьи 23 Нал</w:t>
      </w:r>
      <w:r>
        <w:t>огового кодекса Российской Федерации, а также порядка заполнения форм сообщений и порядка представления сообщений в электронном виде по телекоммуникационным каналам связи" (зарегистрирован Министерством юстиции Российской Федерации 11.07.2011, регистрацион</w:t>
      </w:r>
      <w:r>
        <w:t>ный номер 21307), с изменениями, внесенными приказами Федеральной налоговой службы от 21.11.2011 N ММВ-7-6/790@ (зарегистрирован Министерством юстиции Российской Федерации 21.12.2011, регистрационный номер 22728), от 28.10.2014 N ММВ-7-14/556@ (зарегистрир</w:t>
      </w:r>
      <w:r>
        <w:t>ован Министерством юстиции Российской Федерации 18.11.2014, регистрационный номер 34752), от 11.08.2015 N СА-7-14/345@ (зарегистрирован Министерством юстиции Российской Федерации 27.08.2015, регистрационный номер 38704), от 19.10.2018 N ММВ-7-6/602@ (зарег</w:t>
      </w:r>
      <w:r>
        <w:t>истрирован Министерством юстиции Российской Федерации 11.01.2019, регистрационный номер 53294), по формам и форматам, приведенным в соответствующих приложениях к указанному Порядку.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5. Участники информационного обмена не реже одного раза в течение рабочего</w:t>
      </w:r>
      <w:r>
        <w:t xml:space="preserve"> дня проверяют поступление Реестра и технологических электронных документов.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 xml:space="preserve">6. Датой представления Реестра в налоговый орган считается дата отправки файла Реестров в электронной форме по телекоммуникационным каналам связи, зафиксированная в подтверждении </w:t>
      </w:r>
      <w:r>
        <w:t>даты отправки.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7. Участники информационного обмена обеспечивают хранение всех отправленных и принятых Реестра и технологических электронных документов с усиленной квалифицированной электронной подписью и квалифицированных сертификатов ключей проверки элект</w:t>
      </w:r>
      <w:r>
        <w:t xml:space="preserve">ронной </w:t>
      </w:r>
      <w:r>
        <w:lastRenderedPageBreak/>
        <w:t>подписи, применявшихся для формирования усиленной квалифицированной электронной подписи в указанных Реестрах и технологических электронных документах, за исключением извещения о получении.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8. Реестр считается представленным в налоговый орган, если н</w:t>
      </w:r>
      <w:r>
        <w:t>алогоплательщику поступила квитанция о приеме, подписанная усиленной квалифицированной электронной подписью, позволяющей идентифицировать соответствующий налоговый орган (владельца квалифицированного сертификата ключа проверки электронной подписи).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 xml:space="preserve">9. При </w:t>
      </w:r>
      <w:r>
        <w:t>получении налогоплательщиком квитанции о приеме Реестра датой получения Реестра налоговым органом в электронной форме по телекоммуникационным каналам связи считается дата, указанная в квитанции о приеме.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 xml:space="preserve">10. Реестр не считается принятым налоговым органом, </w:t>
      </w:r>
      <w:r>
        <w:t>если: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1) не соответствует утвержденному формату;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2) отсутствует (не соответствует) усиленная квалифицированная электронная подпись налогоплательщика;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3) направлен в налоговый орган, в компетенцию которого не входит проверка Реестров (ошибочное направление)</w:t>
      </w:r>
      <w:r>
        <w:t>.</w:t>
      </w:r>
    </w:p>
    <w:p w:rsidR="00000000" w:rsidRDefault="00D147DC">
      <w:pPr>
        <w:pStyle w:val="ConsPlusNormal"/>
      </w:pPr>
    </w:p>
    <w:tbl>
      <w:tblPr>
        <w:tblW w:w="10207" w:type="dxa"/>
        <w:jc w:val="center"/>
        <w:tblLayout w:type="fixed"/>
        <w:tblCellMar>
          <w:top w:w="113" w:type="dxa"/>
          <w:left w:w="113" w:type="dxa"/>
          <w:bottom w:w="113" w:type="dxa"/>
          <w:right w:w="113" w:type="dxa"/>
        </w:tblCellMar>
        <w:tblLook w:val="0000"/>
      </w:tblPr>
      <w:tblGrid>
        <w:gridCol w:w="10207"/>
      </w:tblGrid>
      <w:tr w:rsidR="00000000">
        <w:trPr>
          <w:jc w:val="center"/>
        </w:trPr>
        <w:tc>
          <w:tcPr>
            <w:tcW w:w="10147" w:type="dxa"/>
            <w:tcBorders>
              <w:left w:val="single" w:sz="24" w:space="0" w:color="CED3F1"/>
              <w:right w:val="single" w:sz="24" w:space="0" w:color="F4F3F8"/>
            </w:tcBorders>
            <w:shd w:val="clear" w:color="auto" w:fill="F4F3F8"/>
          </w:tcPr>
          <w:p w:rsidR="00000000" w:rsidRDefault="00D147DC">
            <w:pPr>
              <w:pStyle w:val="ConsPlusNormal"/>
              <w:jc w:val="both"/>
              <w:rPr>
                <w:color w:val="392C69"/>
              </w:rPr>
            </w:pPr>
            <w:r>
              <w:rPr>
                <w:color w:val="392C69"/>
              </w:rPr>
              <w:t>КонсультантПлюс: примечание.</w:t>
            </w:r>
          </w:p>
          <w:p w:rsidR="00000000" w:rsidRDefault="00D147DC">
            <w:pPr>
              <w:pStyle w:val="ConsPlusNormal"/>
              <w:jc w:val="both"/>
              <w:rPr>
                <w:color w:val="392C69"/>
              </w:rPr>
            </w:pPr>
            <w:r>
              <w:rPr>
                <w:color w:val="392C69"/>
              </w:rPr>
              <w:t>Нумерация пунктов дана в соответствии с официальным текстом документа.</w:t>
            </w:r>
          </w:p>
        </w:tc>
      </w:tr>
    </w:tbl>
    <w:p w:rsidR="00000000" w:rsidRDefault="00D147DC">
      <w:pPr>
        <w:pStyle w:val="ConsPlusNormal"/>
        <w:spacing w:before="300"/>
        <w:ind w:firstLine="540"/>
        <w:jc w:val="both"/>
      </w:pPr>
      <w:r>
        <w:t>10. Налогоплательщиком формируется Реестр в электронной форме, подписывается усиленной квали</w:t>
      </w:r>
      <w:r>
        <w:t>фицированной электронной подписью и направляется по телекоммуникационным каналам связи в налоговый орган.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11. Налогоплательщик в течение следующего рабочего дня после отправки Реестра в электронной форме по телекоммуникационным каналам связи получает: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1) п</w:t>
      </w:r>
      <w:r>
        <w:t>одтверждение даты отправки;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2) квитанцию о приеме или уведомление об отказе в приеме, подписанные усиленной квалифицированной электронной подписью, позволяющей идентифицировать соответствующий налоговый орган (владельца квалифицированного сертификата ключа</w:t>
      </w:r>
      <w:r>
        <w:t xml:space="preserve"> проверки электронной подписи).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При получении уведомления об отказе в приеме налогоплательщик устраняет указанные в этом уведомлении ошибки и повторяет процедуру направления Реестра.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12. Налоговый орган при отсутствии оснований для отказа в приеме Реестров</w:t>
      </w:r>
      <w:r>
        <w:t xml:space="preserve"> в течение рабочего дня с даты его получения формирует квитанцию о приеме, подписывает ее усиленной квалифицированной электронной подписью и направляет налогоплательщику.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 xml:space="preserve">При наличии оснований для отказа в приеме Реестра налоговый орган формирует </w:t>
      </w:r>
      <w:r>
        <w:lastRenderedPageBreak/>
        <w:t>уведомлен</w:t>
      </w:r>
      <w:r>
        <w:t>ие об отказе в приеме, подписывает усиленной квалифицированной электронной подписью и направляет его налогоплательщику.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13. Оператор электронного документооборота: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1) фиксирует дату направления Реестра и формирует подтверждение даты отправки;</w:t>
      </w:r>
    </w:p>
    <w:p w:rsidR="00000000" w:rsidRDefault="00D147DC">
      <w:pPr>
        <w:pStyle w:val="ConsPlusNormal"/>
        <w:spacing w:before="240"/>
        <w:ind w:firstLine="540"/>
        <w:jc w:val="both"/>
      </w:pPr>
      <w:r>
        <w:t>2) подписывае</w:t>
      </w:r>
      <w:r>
        <w:t>т подтверждение даты отправки усиленной квалифицированной электронной подписью и высылает его одновременно участникам информационного обмена. Подтверждение даты отправки направляется налоговому органу вместе с Реестром в электронной форме по телекоммуникац</w:t>
      </w:r>
      <w:r>
        <w:t>ионным каналам связи.</w:t>
      </w:r>
    </w:p>
    <w:p w:rsidR="00000000" w:rsidRDefault="00D147DC">
      <w:pPr>
        <w:pStyle w:val="ConsPlusNormal"/>
        <w:jc w:val="both"/>
      </w:pPr>
    </w:p>
    <w:p w:rsidR="00000000" w:rsidRDefault="00D147DC">
      <w:pPr>
        <w:pStyle w:val="ConsPlusNormal"/>
        <w:jc w:val="both"/>
      </w:pPr>
    </w:p>
    <w:p w:rsidR="00D147DC" w:rsidRDefault="00D147DC">
      <w:pPr>
        <w:pStyle w:val="ConsPlusNormal"/>
        <w:pBdr>
          <w:top w:val="single" w:sz="6" w:space="0" w:color="auto"/>
        </w:pBdr>
        <w:spacing w:before="100" w:after="100"/>
        <w:jc w:val="both"/>
        <w:rPr>
          <w:sz w:val="2"/>
          <w:szCs w:val="2"/>
        </w:rPr>
      </w:pPr>
    </w:p>
    <w:sectPr w:rsidR="00D147DC">
      <w:headerReference w:type="default" r:id="rId125"/>
      <w:footerReference w:type="default" r:id="rId126"/>
      <w:pgSz w:w="11906" w:h="16838"/>
      <w:pgMar w:top="1440" w:right="566" w:bottom="1440" w:left="1133" w:header="0" w:footer="0" w:gutter="0"/>
      <w:cols w:space="72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147DC" w:rsidRDefault="00D147DC">
      <w:pPr>
        <w:spacing w:after="0" w:line="240" w:lineRule="auto"/>
      </w:pPr>
      <w:r>
        <w:separator/>
      </w:r>
    </w:p>
  </w:endnote>
  <w:endnote w:type="continuationSeparator" w:id="1">
    <w:p w:rsidR="00D147DC" w:rsidRDefault="00D147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D147DC">
    <w:pPr>
      <w:pStyle w:val="ConsPlusNormal"/>
      <w:pBdr>
        <w:bottom w:val="single" w:sz="12" w:space="0" w:color="auto"/>
      </w:pBdr>
      <w:jc w:val="center"/>
      <w:rPr>
        <w:sz w:val="2"/>
        <w:szCs w:val="2"/>
      </w:rPr>
    </w:pPr>
  </w:p>
  <w:tbl>
    <w:tblPr>
      <w:tblW w:w="0" w:type="auto"/>
      <w:tblCellSpacing w:w="5" w:type="nil"/>
      <w:tblInd w:w="40" w:type="dxa"/>
      <w:tblCellMar>
        <w:left w:w="40" w:type="dxa"/>
        <w:right w:w="40" w:type="dxa"/>
      </w:tblCellMar>
      <w:tblLook w:val="0000"/>
    </w:tblPr>
    <w:tblGrid>
      <w:gridCol w:w="3346"/>
      <w:gridCol w:w="3555"/>
      <w:gridCol w:w="3346"/>
    </w:tblGrid>
    <w:tr w:rsidR="00000000">
      <w:tblPrEx>
        <w:tblCellMar>
          <w:top w:w="0" w:type="dxa"/>
          <w:bottom w:w="0" w:type="dxa"/>
        </w:tblCellMar>
      </w:tblPrEx>
      <w:trPr>
        <w:trHeight w:hRule="exact" w:val="1663"/>
        <w:tblCellSpacing w:w="5" w:type="nil"/>
      </w:trPr>
      <w:tc>
        <w:tcPr>
          <w:tcW w:w="16" w:type="pct"/>
          <w:tcBorders>
            <w:top w:val="none" w:sz="2" w:space="0" w:color="auto"/>
            <w:left w:val="none" w:sz="2" w:space="0" w:color="auto"/>
            <w:bottom w:val="none" w:sz="2" w:space="0" w:color="auto"/>
            <w:right w:val="none" w:sz="2" w:space="0" w:color="auto"/>
          </w:tcBorders>
          <w:vAlign w:val="center"/>
        </w:tcPr>
        <w:p w:rsidR="00000000" w:rsidRDefault="00D147DC">
          <w:pPr>
            <w:pStyle w:val="ConsPlusNormal"/>
            <w:rPr>
              <w:b/>
              <w:bCs/>
              <w:color w:val="F58220"/>
              <w:sz w:val="28"/>
              <w:szCs w:val="28"/>
            </w:rPr>
          </w:pPr>
          <w:r>
            <w:rPr>
              <w:b/>
              <w:bCs/>
              <w:color w:val="F58220"/>
              <w:sz w:val="28"/>
              <w:szCs w:val="28"/>
            </w:rPr>
            <w:t>КонсультантПлюс</w:t>
          </w:r>
          <w:r>
            <w:rPr>
              <w:b/>
              <w:bCs/>
              <w:sz w:val="16"/>
              <w:szCs w:val="16"/>
            </w:rPr>
            <w:br/>
            <w:t>надежная правовая поддержка</w:t>
          </w:r>
        </w:p>
      </w:tc>
      <w:tc>
        <w:tcPr>
          <w:tcW w:w="17" w:type="pct"/>
          <w:tcBorders>
            <w:top w:val="none" w:sz="2" w:space="0" w:color="auto"/>
            <w:left w:val="none" w:sz="2" w:space="0" w:color="auto"/>
            <w:bottom w:val="none" w:sz="2" w:space="0" w:color="auto"/>
            <w:right w:val="none" w:sz="2" w:space="0" w:color="auto"/>
          </w:tcBorders>
          <w:vAlign w:val="center"/>
        </w:tcPr>
        <w:p w:rsidR="00000000" w:rsidRDefault="00D147DC">
          <w:pPr>
            <w:pStyle w:val="ConsPlusNormal"/>
            <w:jc w:val="center"/>
            <w:rPr>
              <w:b/>
              <w:bCs/>
              <w:sz w:val="20"/>
              <w:szCs w:val="20"/>
            </w:rPr>
          </w:pPr>
          <w:hyperlink r:id="rId1" w:history="1">
            <w:r>
              <w:rPr>
                <w:b/>
                <w:bCs/>
                <w:color w:val="0000FF"/>
                <w:sz w:val="20"/>
                <w:szCs w:val="20"/>
              </w:rPr>
              <w:t>www.consultant.ru</w:t>
            </w:r>
          </w:hyperlink>
        </w:p>
      </w:tc>
      <w:tc>
        <w:tcPr>
          <w:tcW w:w="16" w:type="pct"/>
          <w:tcBorders>
            <w:top w:val="none" w:sz="2" w:space="0" w:color="auto"/>
            <w:left w:val="none" w:sz="2" w:space="0" w:color="auto"/>
            <w:bottom w:val="none" w:sz="2" w:space="0" w:color="auto"/>
            <w:right w:val="none" w:sz="2" w:space="0" w:color="auto"/>
          </w:tcBorders>
          <w:vAlign w:val="center"/>
        </w:tcPr>
        <w:p w:rsidR="00000000" w:rsidRDefault="00D147DC">
          <w:pPr>
            <w:pStyle w:val="ConsPlusNormal"/>
            <w:jc w:val="right"/>
            <w:rPr>
              <w:sz w:val="20"/>
              <w:szCs w:val="20"/>
            </w:rPr>
          </w:pPr>
          <w:r>
            <w:rPr>
              <w:sz w:val="20"/>
              <w:szCs w:val="20"/>
            </w:rPr>
            <w:t xml:space="preserve">Страница </w:t>
          </w:r>
          <w:r>
            <w:rPr>
              <w:sz w:val="20"/>
              <w:szCs w:val="20"/>
            </w:rPr>
            <w:fldChar w:fldCharType="begin"/>
          </w:r>
          <w:r>
            <w:rPr>
              <w:sz w:val="20"/>
              <w:szCs w:val="20"/>
            </w:rPr>
            <w:instrText>\PAGE</w:instrText>
          </w:r>
          <w:r w:rsidR="00E54955">
            <w:rPr>
              <w:sz w:val="20"/>
              <w:szCs w:val="20"/>
            </w:rPr>
            <w:fldChar w:fldCharType="separate"/>
          </w:r>
          <w:r w:rsidR="00E54955">
            <w:rPr>
              <w:noProof/>
              <w:sz w:val="20"/>
              <w:szCs w:val="20"/>
            </w:rPr>
            <w:t>4</w:t>
          </w:r>
          <w:r>
            <w:rPr>
              <w:sz w:val="20"/>
              <w:szCs w:val="20"/>
            </w:rPr>
            <w:fldChar w:fldCharType="end"/>
          </w:r>
          <w:r>
            <w:rPr>
              <w:sz w:val="20"/>
              <w:szCs w:val="20"/>
            </w:rPr>
            <w:t xml:space="preserve"> из </w:t>
          </w:r>
          <w:r>
            <w:rPr>
              <w:sz w:val="20"/>
              <w:szCs w:val="20"/>
            </w:rPr>
            <w:fldChar w:fldCharType="begin"/>
          </w:r>
          <w:r>
            <w:rPr>
              <w:sz w:val="20"/>
              <w:szCs w:val="20"/>
            </w:rPr>
            <w:instrText>\NUMPAGES</w:instrText>
          </w:r>
          <w:r w:rsidR="00E54955">
            <w:rPr>
              <w:sz w:val="20"/>
              <w:szCs w:val="20"/>
            </w:rPr>
            <w:fldChar w:fldCharType="separate"/>
          </w:r>
          <w:r w:rsidR="00E54955">
            <w:rPr>
              <w:noProof/>
              <w:sz w:val="20"/>
              <w:szCs w:val="20"/>
            </w:rPr>
            <w:t>4</w:t>
          </w:r>
          <w:r>
            <w:rPr>
              <w:sz w:val="20"/>
              <w:szCs w:val="20"/>
            </w:rPr>
            <w:fldChar w:fldCharType="end"/>
          </w:r>
        </w:p>
      </w:tc>
    </w:tr>
  </w:tbl>
  <w:p w:rsidR="00000000" w:rsidRDefault="00D147DC">
    <w:pPr>
      <w:pStyle w:val="ConsPlusNormal"/>
      <w:rPr>
        <w:sz w:val="2"/>
        <w:szCs w:val="2"/>
      </w:rPr>
    </w:pP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D147DC">
    <w:pPr>
      <w:pStyle w:val="ConsPlusNormal"/>
      <w:pBdr>
        <w:bottom w:val="single" w:sz="12" w:space="0" w:color="auto"/>
      </w:pBdr>
      <w:jc w:val="center"/>
      <w:rPr>
        <w:sz w:val="2"/>
        <w:szCs w:val="2"/>
      </w:rPr>
    </w:pPr>
  </w:p>
  <w:tbl>
    <w:tblPr>
      <w:tblW w:w="0" w:type="auto"/>
      <w:tblCellSpacing w:w="5" w:type="nil"/>
      <w:tblInd w:w="40" w:type="dxa"/>
      <w:tblCellMar>
        <w:left w:w="40" w:type="dxa"/>
        <w:right w:w="40" w:type="dxa"/>
      </w:tblCellMar>
      <w:tblLook w:val="0000"/>
    </w:tblPr>
    <w:tblGrid>
      <w:gridCol w:w="4571"/>
      <w:gridCol w:w="4856"/>
      <w:gridCol w:w="4571"/>
    </w:tblGrid>
    <w:tr w:rsidR="00000000">
      <w:tblPrEx>
        <w:tblCellMar>
          <w:top w:w="0" w:type="dxa"/>
          <w:bottom w:w="0" w:type="dxa"/>
        </w:tblCellMar>
      </w:tblPrEx>
      <w:trPr>
        <w:trHeight w:hRule="exact" w:val="1170"/>
        <w:tblCellSpacing w:w="5" w:type="nil"/>
      </w:trPr>
      <w:tc>
        <w:tcPr>
          <w:tcW w:w="16" w:type="pct"/>
          <w:tcBorders>
            <w:top w:val="none" w:sz="2" w:space="0" w:color="auto"/>
            <w:left w:val="none" w:sz="2" w:space="0" w:color="auto"/>
            <w:bottom w:val="none" w:sz="2" w:space="0" w:color="auto"/>
            <w:right w:val="none" w:sz="2" w:space="0" w:color="auto"/>
          </w:tcBorders>
          <w:vAlign w:val="center"/>
        </w:tcPr>
        <w:p w:rsidR="00000000" w:rsidRDefault="00D147DC">
          <w:pPr>
            <w:pStyle w:val="ConsPlusNormal"/>
            <w:rPr>
              <w:b/>
              <w:bCs/>
              <w:color w:val="F58220"/>
              <w:sz w:val="28"/>
              <w:szCs w:val="28"/>
            </w:rPr>
          </w:pPr>
          <w:r>
            <w:rPr>
              <w:b/>
              <w:bCs/>
              <w:color w:val="F58220"/>
              <w:sz w:val="28"/>
              <w:szCs w:val="28"/>
            </w:rPr>
            <w:t>КонсультантПлюс</w:t>
          </w:r>
          <w:r>
            <w:rPr>
              <w:b/>
              <w:bCs/>
              <w:sz w:val="16"/>
              <w:szCs w:val="16"/>
            </w:rPr>
            <w:br/>
            <w:t>надежная правовая поддержка</w:t>
          </w:r>
        </w:p>
      </w:tc>
      <w:tc>
        <w:tcPr>
          <w:tcW w:w="17" w:type="pct"/>
          <w:tcBorders>
            <w:top w:val="none" w:sz="2" w:space="0" w:color="auto"/>
            <w:left w:val="none" w:sz="2" w:space="0" w:color="auto"/>
            <w:bottom w:val="none" w:sz="2" w:space="0" w:color="auto"/>
            <w:right w:val="none" w:sz="2" w:space="0" w:color="auto"/>
          </w:tcBorders>
          <w:vAlign w:val="center"/>
        </w:tcPr>
        <w:p w:rsidR="00000000" w:rsidRDefault="00D147DC">
          <w:pPr>
            <w:pStyle w:val="ConsPlusNormal"/>
            <w:jc w:val="center"/>
            <w:rPr>
              <w:b/>
              <w:bCs/>
              <w:sz w:val="20"/>
              <w:szCs w:val="20"/>
            </w:rPr>
          </w:pPr>
          <w:hyperlink r:id="rId1" w:history="1">
            <w:r>
              <w:rPr>
                <w:b/>
                <w:bCs/>
                <w:color w:val="0000FF"/>
                <w:sz w:val="20"/>
                <w:szCs w:val="20"/>
              </w:rPr>
              <w:t>www.consultant.ru</w:t>
            </w:r>
          </w:hyperlink>
        </w:p>
      </w:tc>
      <w:tc>
        <w:tcPr>
          <w:tcW w:w="16" w:type="pct"/>
          <w:tcBorders>
            <w:top w:val="none" w:sz="2" w:space="0" w:color="auto"/>
            <w:left w:val="none" w:sz="2" w:space="0" w:color="auto"/>
            <w:bottom w:val="none" w:sz="2" w:space="0" w:color="auto"/>
            <w:right w:val="none" w:sz="2" w:space="0" w:color="auto"/>
          </w:tcBorders>
          <w:vAlign w:val="center"/>
        </w:tcPr>
        <w:p w:rsidR="00000000" w:rsidRDefault="00D147DC">
          <w:pPr>
            <w:pStyle w:val="ConsPlusNormal"/>
            <w:jc w:val="right"/>
            <w:rPr>
              <w:sz w:val="20"/>
              <w:szCs w:val="20"/>
            </w:rPr>
          </w:pPr>
          <w:r>
            <w:rPr>
              <w:sz w:val="20"/>
              <w:szCs w:val="20"/>
            </w:rPr>
            <w:t xml:space="preserve">Страница </w:t>
          </w:r>
          <w:r>
            <w:rPr>
              <w:sz w:val="20"/>
              <w:szCs w:val="20"/>
            </w:rPr>
            <w:fldChar w:fldCharType="begin"/>
          </w:r>
          <w:r>
            <w:rPr>
              <w:sz w:val="20"/>
              <w:szCs w:val="20"/>
            </w:rPr>
            <w:instrText>\PAGE</w:instrText>
          </w:r>
          <w:r w:rsidR="00E54955">
            <w:rPr>
              <w:sz w:val="20"/>
              <w:szCs w:val="20"/>
            </w:rPr>
            <w:fldChar w:fldCharType="separate"/>
          </w:r>
          <w:r w:rsidR="00E54955">
            <w:rPr>
              <w:noProof/>
              <w:sz w:val="20"/>
              <w:szCs w:val="20"/>
            </w:rPr>
            <w:t>13</w:t>
          </w:r>
          <w:r>
            <w:rPr>
              <w:sz w:val="20"/>
              <w:szCs w:val="20"/>
            </w:rPr>
            <w:fldChar w:fldCharType="end"/>
          </w:r>
          <w:r>
            <w:rPr>
              <w:sz w:val="20"/>
              <w:szCs w:val="20"/>
            </w:rPr>
            <w:t xml:space="preserve"> из </w:t>
          </w:r>
          <w:r>
            <w:rPr>
              <w:sz w:val="20"/>
              <w:szCs w:val="20"/>
            </w:rPr>
            <w:fldChar w:fldCharType="begin"/>
          </w:r>
          <w:r>
            <w:rPr>
              <w:sz w:val="20"/>
              <w:szCs w:val="20"/>
            </w:rPr>
            <w:instrText>\</w:instrText>
          </w:r>
          <w:r>
            <w:rPr>
              <w:sz w:val="20"/>
              <w:szCs w:val="20"/>
            </w:rPr>
            <w:instrText>NUMPAGES</w:instrText>
          </w:r>
          <w:r w:rsidR="00E54955">
            <w:rPr>
              <w:sz w:val="20"/>
              <w:szCs w:val="20"/>
            </w:rPr>
            <w:fldChar w:fldCharType="separate"/>
          </w:r>
          <w:r w:rsidR="00E54955">
            <w:rPr>
              <w:noProof/>
              <w:sz w:val="20"/>
              <w:szCs w:val="20"/>
            </w:rPr>
            <w:t>13</w:t>
          </w:r>
          <w:r>
            <w:rPr>
              <w:sz w:val="20"/>
              <w:szCs w:val="20"/>
            </w:rPr>
            <w:fldChar w:fldCharType="end"/>
          </w:r>
        </w:p>
      </w:tc>
    </w:tr>
  </w:tbl>
  <w:p w:rsidR="00000000" w:rsidRDefault="00D147DC">
    <w:pPr>
      <w:pStyle w:val="ConsPlusNormal"/>
      <w:rPr>
        <w:sz w:val="2"/>
        <w:szCs w:val="2"/>
      </w:rPr>
    </w:pP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D147DC">
    <w:pPr>
      <w:pStyle w:val="ConsPlusNormal"/>
      <w:pBdr>
        <w:bottom w:val="single" w:sz="12" w:space="0" w:color="auto"/>
      </w:pBdr>
      <w:jc w:val="center"/>
      <w:rPr>
        <w:sz w:val="2"/>
        <w:szCs w:val="2"/>
      </w:rPr>
    </w:pPr>
  </w:p>
  <w:tbl>
    <w:tblPr>
      <w:tblW w:w="0" w:type="auto"/>
      <w:tblCellSpacing w:w="5" w:type="nil"/>
      <w:tblInd w:w="40" w:type="dxa"/>
      <w:tblCellMar>
        <w:left w:w="40" w:type="dxa"/>
        <w:right w:w="40" w:type="dxa"/>
      </w:tblCellMar>
      <w:tblLook w:val="0000"/>
    </w:tblPr>
    <w:tblGrid>
      <w:gridCol w:w="3346"/>
      <w:gridCol w:w="3555"/>
      <w:gridCol w:w="3346"/>
    </w:tblGrid>
    <w:tr w:rsidR="00000000">
      <w:tblPrEx>
        <w:tblCellMar>
          <w:top w:w="0" w:type="dxa"/>
          <w:bottom w:w="0" w:type="dxa"/>
        </w:tblCellMar>
      </w:tblPrEx>
      <w:trPr>
        <w:trHeight w:hRule="exact" w:val="1663"/>
        <w:tblCellSpacing w:w="5" w:type="nil"/>
      </w:trPr>
      <w:tc>
        <w:tcPr>
          <w:tcW w:w="16" w:type="pct"/>
          <w:tcBorders>
            <w:top w:val="none" w:sz="2" w:space="0" w:color="auto"/>
            <w:left w:val="none" w:sz="2" w:space="0" w:color="auto"/>
            <w:bottom w:val="none" w:sz="2" w:space="0" w:color="auto"/>
            <w:right w:val="none" w:sz="2" w:space="0" w:color="auto"/>
          </w:tcBorders>
          <w:vAlign w:val="center"/>
        </w:tcPr>
        <w:p w:rsidR="00000000" w:rsidRDefault="00D147DC">
          <w:pPr>
            <w:pStyle w:val="ConsPlusNormal"/>
            <w:rPr>
              <w:b/>
              <w:bCs/>
              <w:color w:val="F58220"/>
              <w:sz w:val="28"/>
              <w:szCs w:val="28"/>
            </w:rPr>
          </w:pPr>
          <w:r>
            <w:rPr>
              <w:b/>
              <w:bCs/>
              <w:color w:val="F58220"/>
              <w:sz w:val="28"/>
              <w:szCs w:val="28"/>
            </w:rPr>
            <w:t>КонсультантПлюс</w:t>
          </w:r>
          <w:r>
            <w:rPr>
              <w:b/>
              <w:bCs/>
              <w:sz w:val="16"/>
              <w:szCs w:val="16"/>
            </w:rPr>
            <w:br/>
            <w:t>надежная правовая поддержка</w:t>
          </w:r>
        </w:p>
      </w:tc>
      <w:tc>
        <w:tcPr>
          <w:tcW w:w="17" w:type="pct"/>
          <w:tcBorders>
            <w:top w:val="none" w:sz="2" w:space="0" w:color="auto"/>
            <w:left w:val="none" w:sz="2" w:space="0" w:color="auto"/>
            <w:bottom w:val="none" w:sz="2" w:space="0" w:color="auto"/>
            <w:right w:val="none" w:sz="2" w:space="0" w:color="auto"/>
          </w:tcBorders>
          <w:vAlign w:val="center"/>
        </w:tcPr>
        <w:p w:rsidR="00000000" w:rsidRDefault="00D147DC">
          <w:pPr>
            <w:pStyle w:val="ConsPlusNormal"/>
            <w:jc w:val="center"/>
            <w:rPr>
              <w:b/>
              <w:bCs/>
              <w:sz w:val="20"/>
              <w:szCs w:val="20"/>
            </w:rPr>
          </w:pPr>
          <w:hyperlink r:id="rId1" w:history="1">
            <w:r>
              <w:rPr>
                <w:b/>
                <w:bCs/>
                <w:color w:val="0000FF"/>
                <w:sz w:val="20"/>
                <w:szCs w:val="20"/>
              </w:rPr>
              <w:t>www.consultant.ru</w:t>
            </w:r>
          </w:hyperlink>
        </w:p>
      </w:tc>
      <w:tc>
        <w:tcPr>
          <w:tcW w:w="16" w:type="pct"/>
          <w:tcBorders>
            <w:top w:val="none" w:sz="2" w:space="0" w:color="auto"/>
            <w:left w:val="none" w:sz="2" w:space="0" w:color="auto"/>
            <w:bottom w:val="none" w:sz="2" w:space="0" w:color="auto"/>
            <w:right w:val="none" w:sz="2" w:space="0" w:color="auto"/>
          </w:tcBorders>
          <w:vAlign w:val="center"/>
        </w:tcPr>
        <w:p w:rsidR="00000000" w:rsidRDefault="00D147DC">
          <w:pPr>
            <w:pStyle w:val="ConsPlusNormal"/>
            <w:jc w:val="right"/>
            <w:rPr>
              <w:sz w:val="20"/>
              <w:szCs w:val="20"/>
            </w:rPr>
          </w:pPr>
          <w:r>
            <w:rPr>
              <w:sz w:val="20"/>
              <w:szCs w:val="20"/>
            </w:rPr>
            <w:t xml:space="preserve">Страница </w:t>
          </w:r>
          <w:r>
            <w:rPr>
              <w:sz w:val="20"/>
              <w:szCs w:val="20"/>
            </w:rPr>
            <w:fldChar w:fldCharType="begin"/>
          </w:r>
          <w:r>
            <w:rPr>
              <w:sz w:val="20"/>
              <w:szCs w:val="20"/>
            </w:rPr>
            <w:instrText>\PAGE</w:instrText>
          </w:r>
          <w:r w:rsidR="00E54955">
            <w:rPr>
              <w:sz w:val="20"/>
              <w:szCs w:val="20"/>
            </w:rPr>
            <w:fldChar w:fldCharType="separate"/>
          </w:r>
          <w:r w:rsidR="00E54955">
            <w:rPr>
              <w:noProof/>
              <w:sz w:val="20"/>
              <w:szCs w:val="20"/>
            </w:rPr>
            <w:t>14</w:t>
          </w:r>
          <w:r>
            <w:rPr>
              <w:sz w:val="20"/>
              <w:szCs w:val="20"/>
            </w:rPr>
            <w:fldChar w:fldCharType="end"/>
          </w:r>
          <w:r>
            <w:rPr>
              <w:sz w:val="20"/>
              <w:szCs w:val="20"/>
            </w:rPr>
            <w:t xml:space="preserve"> из </w:t>
          </w:r>
          <w:r>
            <w:rPr>
              <w:sz w:val="20"/>
              <w:szCs w:val="20"/>
            </w:rPr>
            <w:fldChar w:fldCharType="begin"/>
          </w:r>
          <w:r>
            <w:rPr>
              <w:sz w:val="20"/>
              <w:szCs w:val="20"/>
            </w:rPr>
            <w:instrText>\NUMPAGES</w:instrText>
          </w:r>
          <w:r w:rsidR="00E54955">
            <w:rPr>
              <w:sz w:val="20"/>
              <w:szCs w:val="20"/>
            </w:rPr>
            <w:fldChar w:fldCharType="separate"/>
          </w:r>
          <w:r w:rsidR="00E54955">
            <w:rPr>
              <w:noProof/>
              <w:sz w:val="20"/>
              <w:szCs w:val="20"/>
            </w:rPr>
            <w:t>14</w:t>
          </w:r>
          <w:r>
            <w:rPr>
              <w:sz w:val="20"/>
              <w:szCs w:val="20"/>
            </w:rPr>
            <w:fldChar w:fldCharType="end"/>
          </w:r>
        </w:p>
      </w:tc>
    </w:tr>
  </w:tbl>
  <w:p w:rsidR="00000000" w:rsidRDefault="00D147DC">
    <w:pPr>
      <w:pStyle w:val="ConsPlusNormal"/>
      <w:rPr>
        <w:sz w:val="2"/>
        <w:szCs w:val="2"/>
      </w:rPr>
    </w:pP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D147DC">
    <w:pPr>
      <w:pStyle w:val="ConsPlusNormal"/>
      <w:pBdr>
        <w:bottom w:val="single" w:sz="12" w:space="0" w:color="auto"/>
      </w:pBdr>
      <w:jc w:val="center"/>
      <w:rPr>
        <w:sz w:val="2"/>
        <w:szCs w:val="2"/>
      </w:rPr>
    </w:pPr>
  </w:p>
  <w:tbl>
    <w:tblPr>
      <w:tblW w:w="0" w:type="auto"/>
      <w:tblCellSpacing w:w="5" w:type="nil"/>
      <w:tblInd w:w="40" w:type="dxa"/>
      <w:tblCellMar>
        <w:left w:w="40" w:type="dxa"/>
        <w:right w:w="40" w:type="dxa"/>
      </w:tblCellMar>
      <w:tblLook w:val="0000"/>
    </w:tblPr>
    <w:tblGrid>
      <w:gridCol w:w="4571"/>
      <w:gridCol w:w="4856"/>
      <w:gridCol w:w="4571"/>
    </w:tblGrid>
    <w:tr w:rsidR="00000000">
      <w:tblPrEx>
        <w:tblCellMar>
          <w:top w:w="0" w:type="dxa"/>
          <w:bottom w:w="0" w:type="dxa"/>
        </w:tblCellMar>
      </w:tblPrEx>
      <w:trPr>
        <w:trHeight w:hRule="exact" w:val="1170"/>
        <w:tblCellSpacing w:w="5" w:type="nil"/>
      </w:trPr>
      <w:tc>
        <w:tcPr>
          <w:tcW w:w="16" w:type="pct"/>
          <w:tcBorders>
            <w:top w:val="none" w:sz="2" w:space="0" w:color="auto"/>
            <w:left w:val="none" w:sz="2" w:space="0" w:color="auto"/>
            <w:bottom w:val="none" w:sz="2" w:space="0" w:color="auto"/>
            <w:right w:val="none" w:sz="2" w:space="0" w:color="auto"/>
          </w:tcBorders>
          <w:vAlign w:val="center"/>
        </w:tcPr>
        <w:p w:rsidR="00000000" w:rsidRDefault="00D147DC">
          <w:pPr>
            <w:pStyle w:val="ConsPlusNormal"/>
            <w:rPr>
              <w:b/>
              <w:bCs/>
              <w:color w:val="F58220"/>
              <w:sz w:val="28"/>
              <w:szCs w:val="28"/>
            </w:rPr>
          </w:pPr>
          <w:r>
            <w:rPr>
              <w:b/>
              <w:bCs/>
              <w:color w:val="F58220"/>
              <w:sz w:val="28"/>
              <w:szCs w:val="28"/>
            </w:rPr>
            <w:t>КонсультантПлюс</w:t>
          </w:r>
          <w:r>
            <w:rPr>
              <w:b/>
              <w:bCs/>
              <w:sz w:val="16"/>
              <w:szCs w:val="16"/>
            </w:rPr>
            <w:br/>
            <w:t>надежная правовая поддержка</w:t>
          </w:r>
        </w:p>
      </w:tc>
      <w:tc>
        <w:tcPr>
          <w:tcW w:w="17" w:type="pct"/>
          <w:tcBorders>
            <w:top w:val="none" w:sz="2" w:space="0" w:color="auto"/>
            <w:left w:val="none" w:sz="2" w:space="0" w:color="auto"/>
            <w:bottom w:val="none" w:sz="2" w:space="0" w:color="auto"/>
            <w:right w:val="none" w:sz="2" w:space="0" w:color="auto"/>
          </w:tcBorders>
          <w:vAlign w:val="center"/>
        </w:tcPr>
        <w:p w:rsidR="00000000" w:rsidRDefault="00D147DC">
          <w:pPr>
            <w:pStyle w:val="ConsPlusNormal"/>
            <w:jc w:val="center"/>
            <w:rPr>
              <w:b/>
              <w:bCs/>
              <w:sz w:val="20"/>
              <w:szCs w:val="20"/>
            </w:rPr>
          </w:pPr>
          <w:hyperlink r:id="rId1" w:history="1">
            <w:r>
              <w:rPr>
                <w:b/>
                <w:bCs/>
                <w:color w:val="0000FF"/>
                <w:sz w:val="20"/>
                <w:szCs w:val="20"/>
              </w:rPr>
              <w:t>www.consultant.ru</w:t>
            </w:r>
          </w:hyperlink>
        </w:p>
      </w:tc>
      <w:tc>
        <w:tcPr>
          <w:tcW w:w="16" w:type="pct"/>
          <w:tcBorders>
            <w:top w:val="none" w:sz="2" w:space="0" w:color="auto"/>
            <w:left w:val="none" w:sz="2" w:space="0" w:color="auto"/>
            <w:bottom w:val="none" w:sz="2" w:space="0" w:color="auto"/>
            <w:right w:val="none" w:sz="2" w:space="0" w:color="auto"/>
          </w:tcBorders>
          <w:vAlign w:val="center"/>
        </w:tcPr>
        <w:p w:rsidR="00000000" w:rsidRDefault="00D147DC">
          <w:pPr>
            <w:pStyle w:val="ConsPlusNormal"/>
            <w:jc w:val="right"/>
            <w:rPr>
              <w:sz w:val="20"/>
              <w:szCs w:val="20"/>
            </w:rPr>
          </w:pPr>
          <w:r>
            <w:rPr>
              <w:sz w:val="20"/>
              <w:szCs w:val="20"/>
            </w:rPr>
            <w:t xml:space="preserve">Страница </w:t>
          </w:r>
          <w:r>
            <w:rPr>
              <w:sz w:val="20"/>
              <w:szCs w:val="20"/>
            </w:rPr>
            <w:fldChar w:fldCharType="begin"/>
          </w:r>
          <w:r>
            <w:rPr>
              <w:sz w:val="20"/>
              <w:szCs w:val="20"/>
            </w:rPr>
            <w:instrText>\PAGE</w:instrText>
          </w:r>
          <w:r w:rsidR="00E54955">
            <w:rPr>
              <w:sz w:val="20"/>
              <w:szCs w:val="20"/>
            </w:rPr>
            <w:fldChar w:fldCharType="separate"/>
          </w:r>
          <w:r w:rsidR="00E54955">
            <w:rPr>
              <w:noProof/>
              <w:sz w:val="20"/>
              <w:szCs w:val="20"/>
            </w:rPr>
            <w:t>15</w:t>
          </w:r>
          <w:r>
            <w:rPr>
              <w:sz w:val="20"/>
              <w:szCs w:val="20"/>
            </w:rPr>
            <w:fldChar w:fldCharType="end"/>
          </w:r>
          <w:r>
            <w:rPr>
              <w:sz w:val="20"/>
              <w:szCs w:val="20"/>
            </w:rPr>
            <w:t xml:space="preserve"> из </w:t>
          </w:r>
          <w:r>
            <w:rPr>
              <w:sz w:val="20"/>
              <w:szCs w:val="20"/>
            </w:rPr>
            <w:fldChar w:fldCharType="begin"/>
          </w:r>
          <w:r>
            <w:rPr>
              <w:sz w:val="20"/>
              <w:szCs w:val="20"/>
            </w:rPr>
            <w:instrText>\N</w:instrText>
          </w:r>
          <w:r>
            <w:rPr>
              <w:sz w:val="20"/>
              <w:szCs w:val="20"/>
            </w:rPr>
            <w:instrText>UMPAGES</w:instrText>
          </w:r>
          <w:r w:rsidR="00E54955">
            <w:rPr>
              <w:sz w:val="20"/>
              <w:szCs w:val="20"/>
            </w:rPr>
            <w:fldChar w:fldCharType="separate"/>
          </w:r>
          <w:r w:rsidR="00E54955">
            <w:rPr>
              <w:noProof/>
              <w:sz w:val="20"/>
              <w:szCs w:val="20"/>
            </w:rPr>
            <w:t>15</w:t>
          </w:r>
          <w:r>
            <w:rPr>
              <w:sz w:val="20"/>
              <w:szCs w:val="20"/>
            </w:rPr>
            <w:fldChar w:fldCharType="end"/>
          </w:r>
        </w:p>
      </w:tc>
    </w:tr>
  </w:tbl>
  <w:p w:rsidR="00000000" w:rsidRDefault="00D147DC">
    <w:pPr>
      <w:pStyle w:val="ConsPlusNormal"/>
      <w:rPr>
        <w:sz w:val="2"/>
        <w:szCs w:val="2"/>
      </w:rPr>
    </w:pP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D147DC">
    <w:pPr>
      <w:pStyle w:val="ConsPlusNormal"/>
      <w:pBdr>
        <w:bottom w:val="single" w:sz="12" w:space="0" w:color="auto"/>
      </w:pBdr>
      <w:jc w:val="center"/>
      <w:rPr>
        <w:sz w:val="2"/>
        <w:szCs w:val="2"/>
      </w:rPr>
    </w:pPr>
  </w:p>
  <w:tbl>
    <w:tblPr>
      <w:tblW w:w="0" w:type="auto"/>
      <w:tblCellSpacing w:w="5" w:type="nil"/>
      <w:tblInd w:w="40" w:type="dxa"/>
      <w:tblCellMar>
        <w:left w:w="40" w:type="dxa"/>
        <w:right w:w="40" w:type="dxa"/>
      </w:tblCellMar>
      <w:tblLook w:val="0000"/>
    </w:tblPr>
    <w:tblGrid>
      <w:gridCol w:w="3346"/>
      <w:gridCol w:w="3555"/>
      <w:gridCol w:w="3346"/>
    </w:tblGrid>
    <w:tr w:rsidR="00000000">
      <w:tblPrEx>
        <w:tblCellMar>
          <w:top w:w="0" w:type="dxa"/>
          <w:bottom w:w="0" w:type="dxa"/>
        </w:tblCellMar>
      </w:tblPrEx>
      <w:trPr>
        <w:trHeight w:hRule="exact" w:val="1663"/>
        <w:tblCellSpacing w:w="5" w:type="nil"/>
      </w:trPr>
      <w:tc>
        <w:tcPr>
          <w:tcW w:w="16" w:type="pct"/>
          <w:tcBorders>
            <w:top w:val="none" w:sz="2" w:space="0" w:color="auto"/>
            <w:left w:val="none" w:sz="2" w:space="0" w:color="auto"/>
            <w:bottom w:val="none" w:sz="2" w:space="0" w:color="auto"/>
            <w:right w:val="none" w:sz="2" w:space="0" w:color="auto"/>
          </w:tcBorders>
          <w:vAlign w:val="center"/>
        </w:tcPr>
        <w:p w:rsidR="00000000" w:rsidRDefault="00D147DC">
          <w:pPr>
            <w:pStyle w:val="ConsPlusNormal"/>
            <w:rPr>
              <w:b/>
              <w:bCs/>
              <w:color w:val="F58220"/>
              <w:sz w:val="28"/>
              <w:szCs w:val="28"/>
            </w:rPr>
          </w:pPr>
          <w:r>
            <w:rPr>
              <w:b/>
              <w:bCs/>
              <w:color w:val="F58220"/>
              <w:sz w:val="28"/>
              <w:szCs w:val="28"/>
            </w:rPr>
            <w:t>КонсультантПлюс</w:t>
          </w:r>
          <w:r>
            <w:rPr>
              <w:b/>
              <w:bCs/>
              <w:sz w:val="16"/>
              <w:szCs w:val="16"/>
            </w:rPr>
            <w:br/>
            <w:t>надежная правовая поддержка</w:t>
          </w:r>
        </w:p>
      </w:tc>
      <w:tc>
        <w:tcPr>
          <w:tcW w:w="17" w:type="pct"/>
          <w:tcBorders>
            <w:top w:val="none" w:sz="2" w:space="0" w:color="auto"/>
            <w:left w:val="none" w:sz="2" w:space="0" w:color="auto"/>
            <w:bottom w:val="none" w:sz="2" w:space="0" w:color="auto"/>
            <w:right w:val="none" w:sz="2" w:space="0" w:color="auto"/>
          </w:tcBorders>
          <w:vAlign w:val="center"/>
        </w:tcPr>
        <w:p w:rsidR="00000000" w:rsidRDefault="00D147DC">
          <w:pPr>
            <w:pStyle w:val="ConsPlusNormal"/>
            <w:jc w:val="center"/>
            <w:rPr>
              <w:b/>
              <w:bCs/>
              <w:sz w:val="20"/>
              <w:szCs w:val="20"/>
            </w:rPr>
          </w:pPr>
          <w:hyperlink r:id="rId1" w:history="1">
            <w:r>
              <w:rPr>
                <w:b/>
                <w:bCs/>
                <w:color w:val="0000FF"/>
                <w:sz w:val="20"/>
                <w:szCs w:val="20"/>
              </w:rPr>
              <w:t>www.consultant.ru</w:t>
            </w:r>
          </w:hyperlink>
        </w:p>
      </w:tc>
      <w:tc>
        <w:tcPr>
          <w:tcW w:w="16" w:type="pct"/>
          <w:tcBorders>
            <w:top w:val="none" w:sz="2" w:space="0" w:color="auto"/>
            <w:left w:val="none" w:sz="2" w:space="0" w:color="auto"/>
            <w:bottom w:val="none" w:sz="2" w:space="0" w:color="auto"/>
            <w:right w:val="none" w:sz="2" w:space="0" w:color="auto"/>
          </w:tcBorders>
          <w:vAlign w:val="center"/>
        </w:tcPr>
        <w:p w:rsidR="00000000" w:rsidRDefault="00D147DC">
          <w:pPr>
            <w:pStyle w:val="ConsPlusNormal"/>
            <w:jc w:val="right"/>
            <w:rPr>
              <w:sz w:val="20"/>
              <w:szCs w:val="20"/>
            </w:rPr>
          </w:pPr>
          <w:r>
            <w:rPr>
              <w:sz w:val="20"/>
              <w:szCs w:val="20"/>
            </w:rPr>
            <w:t xml:space="preserve">Страница </w:t>
          </w:r>
          <w:r>
            <w:rPr>
              <w:sz w:val="20"/>
              <w:szCs w:val="20"/>
            </w:rPr>
            <w:fldChar w:fldCharType="begin"/>
          </w:r>
          <w:r>
            <w:rPr>
              <w:sz w:val="20"/>
              <w:szCs w:val="20"/>
            </w:rPr>
            <w:instrText>\PAGE</w:instrText>
          </w:r>
          <w:r w:rsidR="00E54955">
            <w:rPr>
              <w:sz w:val="20"/>
              <w:szCs w:val="20"/>
            </w:rPr>
            <w:fldChar w:fldCharType="separate"/>
          </w:r>
          <w:r w:rsidR="00E54955">
            <w:rPr>
              <w:noProof/>
              <w:sz w:val="20"/>
              <w:szCs w:val="20"/>
            </w:rPr>
            <w:t>16</w:t>
          </w:r>
          <w:r>
            <w:rPr>
              <w:sz w:val="20"/>
              <w:szCs w:val="20"/>
            </w:rPr>
            <w:fldChar w:fldCharType="end"/>
          </w:r>
          <w:r>
            <w:rPr>
              <w:sz w:val="20"/>
              <w:szCs w:val="20"/>
            </w:rPr>
            <w:t xml:space="preserve"> из </w:t>
          </w:r>
          <w:r>
            <w:rPr>
              <w:sz w:val="20"/>
              <w:szCs w:val="20"/>
            </w:rPr>
            <w:fldChar w:fldCharType="begin"/>
          </w:r>
          <w:r>
            <w:rPr>
              <w:sz w:val="20"/>
              <w:szCs w:val="20"/>
            </w:rPr>
            <w:instrText>\NUMPAGES</w:instrText>
          </w:r>
          <w:r w:rsidR="00E54955">
            <w:rPr>
              <w:sz w:val="20"/>
              <w:szCs w:val="20"/>
            </w:rPr>
            <w:fldChar w:fldCharType="separate"/>
          </w:r>
          <w:r w:rsidR="00E54955">
            <w:rPr>
              <w:noProof/>
              <w:sz w:val="20"/>
              <w:szCs w:val="20"/>
            </w:rPr>
            <w:t>16</w:t>
          </w:r>
          <w:r>
            <w:rPr>
              <w:sz w:val="20"/>
              <w:szCs w:val="20"/>
            </w:rPr>
            <w:fldChar w:fldCharType="end"/>
          </w:r>
        </w:p>
      </w:tc>
    </w:tr>
  </w:tbl>
  <w:p w:rsidR="00000000" w:rsidRDefault="00D147DC">
    <w:pPr>
      <w:pStyle w:val="ConsPlusNormal"/>
      <w:rPr>
        <w:sz w:val="2"/>
        <w:szCs w:val="2"/>
      </w:rPr>
    </w:pP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D147DC">
    <w:pPr>
      <w:pStyle w:val="ConsPlusNormal"/>
      <w:pBdr>
        <w:bottom w:val="single" w:sz="12" w:space="0" w:color="auto"/>
      </w:pBdr>
      <w:jc w:val="center"/>
      <w:rPr>
        <w:sz w:val="2"/>
        <w:szCs w:val="2"/>
      </w:rPr>
    </w:pPr>
  </w:p>
  <w:tbl>
    <w:tblPr>
      <w:tblW w:w="0" w:type="auto"/>
      <w:tblCellSpacing w:w="5" w:type="nil"/>
      <w:tblInd w:w="40" w:type="dxa"/>
      <w:tblCellMar>
        <w:left w:w="40" w:type="dxa"/>
        <w:right w:w="40" w:type="dxa"/>
      </w:tblCellMar>
      <w:tblLook w:val="0000"/>
    </w:tblPr>
    <w:tblGrid>
      <w:gridCol w:w="4571"/>
      <w:gridCol w:w="4856"/>
      <w:gridCol w:w="4571"/>
    </w:tblGrid>
    <w:tr w:rsidR="00000000">
      <w:tblPrEx>
        <w:tblCellMar>
          <w:top w:w="0" w:type="dxa"/>
          <w:bottom w:w="0" w:type="dxa"/>
        </w:tblCellMar>
      </w:tblPrEx>
      <w:trPr>
        <w:trHeight w:hRule="exact" w:val="1170"/>
        <w:tblCellSpacing w:w="5" w:type="nil"/>
      </w:trPr>
      <w:tc>
        <w:tcPr>
          <w:tcW w:w="16" w:type="pct"/>
          <w:tcBorders>
            <w:top w:val="none" w:sz="2" w:space="0" w:color="auto"/>
            <w:left w:val="none" w:sz="2" w:space="0" w:color="auto"/>
            <w:bottom w:val="none" w:sz="2" w:space="0" w:color="auto"/>
            <w:right w:val="none" w:sz="2" w:space="0" w:color="auto"/>
          </w:tcBorders>
          <w:vAlign w:val="center"/>
        </w:tcPr>
        <w:p w:rsidR="00000000" w:rsidRDefault="00D147DC">
          <w:pPr>
            <w:pStyle w:val="ConsPlusNormal"/>
            <w:rPr>
              <w:b/>
              <w:bCs/>
              <w:color w:val="F58220"/>
              <w:sz w:val="28"/>
              <w:szCs w:val="28"/>
            </w:rPr>
          </w:pPr>
          <w:r>
            <w:rPr>
              <w:b/>
              <w:bCs/>
              <w:color w:val="F58220"/>
              <w:sz w:val="28"/>
              <w:szCs w:val="28"/>
            </w:rPr>
            <w:t>КонсультантПлюс</w:t>
          </w:r>
          <w:r>
            <w:rPr>
              <w:b/>
              <w:bCs/>
              <w:sz w:val="16"/>
              <w:szCs w:val="16"/>
            </w:rPr>
            <w:br/>
            <w:t>надежная правовая поддержка</w:t>
          </w:r>
        </w:p>
      </w:tc>
      <w:tc>
        <w:tcPr>
          <w:tcW w:w="17" w:type="pct"/>
          <w:tcBorders>
            <w:top w:val="none" w:sz="2" w:space="0" w:color="auto"/>
            <w:left w:val="none" w:sz="2" w:space="0" w:color="auto"/>
            <w:bottom w:val="none" w:sz="2" w:space="0" w:color="auto"/>
            <w:right w:val="none" w:sz="2" w:space="0" w:color="auto"/>
          </w:tcBorders>
          <w:vAlign w:val="center"/>
        </w:tcPr>
        <w:p w:rsidR="00000000" w:rsidRDefault="00D147DC">
          <w:pPr>
            <w:pStyle w:val="ConsPlusNormal"/>
            <w:jc w:val="center"/>
            <w:rPr>
              <w:b/>
              <w:bCs/>
              <w:sz w:val="20"/>
              <w:szCs w:val="20"/>
            </w:rPr>
          </w:pPr>
          <w:hyperlink r:id="rId1" w:history="1">
            <w:r>
              <w:rPr>
                <w:b/>
                <w:bCs/>
                <w:color w:val="0000FF"/>
                <w:sz w:val="20"/>
                <w:szCs w:val="20"/>
              </w:rPr>
              <w:t>www.consultant.ru</w:t>
            </w:r>
          </w:hyperlink>
        </w:p>
      </w:tc>
      <w:tc>
        <w:tcPr>
          <w:tcW w:w="16" w:type="pct"/>
          <w:tcBorders>
            <w:top w:val="none" w:sz="2" w:space="0" w:color="auto"/>
            <w:left w:val="none" w:sz="2" w:space="0" w:color="auto"/>
            <w:bottom w:val="none" w:sz="2" w:space="0" w:color="auto"/>
            <w:right w:val="none" w:sz="2" w:space="0" w:color="auto"/>
          </w:tcBorders>
          <w:vAlign w:val="center"/>
        </w:tcPr>
        <w:p w:rsidR="00000000" w:rsidRDefault="00D147DC">
          <w:pPr>
            <w:pStyle w:val="ConsPlusNormal"/>
            <w:jc w:val="right"/>
            <w:rPr>
              <w:sz w:val="20"/>
              <w:szCs w:val="20"/>
            </w:rPr>
          </w:pPr>
          <w:r>
            <w:rPr>
              <w:sz w:val="20"/>
              <w:szCs w:val="20"/>
            </w:rPr>
            <w:t xml:space="preserve">Страница </w:t>
          </w:r>
          <w:r>
            <w:rPr>
              <w:sz w:val="20"/>
              <w:szCs w:val="20"/>
            </w:rPr>
            <w:fldChar w:fldCharType="begin"/>
          </w:r>
          <w:r>
            <w:rPr>
              <w:sz w:val="20"/>
              <w:szCs w:val="20"/>
            </w:rPr>
            <w:instrText>\PAGE</w:instrText>
          </w:r>
          <w:r w:rsidR="00E54955">
            <w:rPr>
              <w:sz w:val="20"/>
              <w:szCs w:val="20"/>
            </w:rPr>
            <w:fldChar w:fldCharType="separate"/>
          </w:r>
          <w:r w:rsidR="00E54955">
            <w:rPr>
              <w:noProof/>
              <w:sz w:val="20"/>
              <w:szCs w:val="20"/>
            </w:rPr>
            <w:t>17</w:t>
          </w:r>
          <w:r>
            <w:rPr>
              <w:sz w:val="20"/>
              <w:szCs w:val="20"/>
            </w:rPr>
            <w:fldChar w:fldCharType="end"/>
          </w:r>
          <w:r>
            <w:rPr>
              <w:sz w:val="20"/>
              <w:szCs w:val="20"/>
            </w:rPr>
            <w:t xml:space="preserve"> из </w:t>
          </w:r>
          <w:r>
            <w:rPr>
              <w:sz w:val="20"/>
              <w:szCs w:val="20"/>
            </w:rPr>
            <w:fldChar w:fldCharType="begin"/>
          </w:r>
          <w:r>
            <w:rPr>
              <w:sz w:val="20"/>
              <w:szCs w:val="20"/>
            </w:rPr>
            <w:instrText>\NUMPAGES</w:instrText>
          </w:r>
          <w:r w:rsidR="00E54955">
            <w:rPr>
              <w:sz w:val="20"/>
              <w:szCs w:val="20"/>
            </w:rPr>
            <w:fldChar w:fldCharType="separate"/>
          </w:r>
          <w:r w:rsidR="00E54955">
            <w:rPr>
              <w:noProof/>
              <w:sz w:val="20"/>
              <w:szCs w:val="20"/>
            </w:rPr>
            <w:t>17</w:t>
          </w:r>
          <w:r>
            <w:rPr>
              <w:sz w:val="20"/>
              <w:szCs w:val="20"/>
            </w:rPr>
            <w:fldChar w:fldCharType="end"/>
          </w:r>
        </w:p>
      </w:tc>
    </w:tr>
  </w:tbl>
  <w:p w:rsidR="00000000" w:rsidRDefault="00D147DC">
    <w:pPr>
      <w:pStyle w:val="ConsPlusNormal"/>
      <w:rPr>
        <w:sz w:val="2"/>
        <w:szCs w:val="2"/>
      </w:rPr>
    </w:pP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D147DC">
    <w:pPr>
      <w:pStyle w:val="ConsPlusNormal"/>
      <w:pBdr>
        <w:bottom w:val="single" w:sz="12" w:space="0" w:color="auto"/>
      </w:pBdr>
      <w:jc w:val="center"/>
      <w:rPr>
        <w:sz w:val="2"/>
        <w:szCs w:val="2"/>
      </w:rPr>
    </w:pPr>
  </w:p>
  <w:tbl>
    <w:tblPr>
      <w:tblW w:w="0" w:type="auto"/>
      <w:tblCellSpacing w:w="5" w:type="nil"/>
      <w:tblInd w:w="40" w:type="dxa"/>
      <w:tblCellMar>
        <w:left w:w="40" w:type="dxa"/>
        <w:right w:w="40" w:type="dxa"/>
      </w:tblCellMar>
      <w:tblLook w:val="0000"/>
    </w:tblPr>
    <w:tblGrid>
      <w:gridCol w:w="3346"/>
      <w:gridCol w:w="3555"/>
      <w:gridCol w:w="3346"/>
    </w:tblGrid>
    <w:tr w:rsidR="00000000">
      <w:tblPrEx>
        <w:tblCellMar>
          <w:top w:w="0" w:type="dxa"/>
          <w:bottom w:w="0" w:type="dxa"/>
        </w:tblCellMar>
      </w:tblPrEx>
      <w:trPr>
        <w:trHeight w:hRule="exact" w:val="1663"/>
        <w:tblCellSpacing w:w="5" w:type="nil"/>
      </w:trPr>
      <w:tc>
        <w:tcPr>
          <w:tcW w:w="16" w:type="pct"/>
          <w:tcBorders>
            <w:top w:val="none" w:sz="2" w:space="0" w:color="auto"/>
            <w:left w:val="none" w:sz="2" w:space="0" w:color="auto"/>
            <w:bottom w:val="none" w:sz="2" w:space="0" w:color="auto"/>
            <w:right w:val="none" w:sz="2" w:space="0" w:color="auto"/>
          </w:tcBorders>
          <w:vAlign w:val="center"/>
        </w:tcPr>
        <w:p w:rsidR="00000000" w:rsidRDefault="00D147DC">
          <w:pPr>
            <w:pStyle w:val="ConsPlusNormal"/>
            <w:rPr>
              <w:b/>
              <w:bCs/>
              <w:color w:val="F58220"/>
              <w:sz w:val="28"/>
              <w:szCs w:val="28"/>
            </w:rPr>
          </w:pPr>
          <w:r>
            <w:rPr>
              <w:b/>
              <w:bCs/>
              <w:color w:val="F58220"/>
              <w:sz w:val="28"/>
              <w:szCs w:val="28"/>
            </w:rPr>
            <w:t>КонсультантПлюс</w:t>
          </w:r>
          <w:r>
            <w:rPr>
              <w:b/>
              <w:bCs/>
              <w:sz w:val="16"/>
              <w:szCs w:val="16"/>
            </w:rPr>
            <w:br/>
          </w:r>
          <w:r>
            <w:rPr>
              <w:b/>
              <w:bCs/>
              <w:sz w:val="16"/>
              <w:szCs w:val="16"/>
            </w:rPr>
            <w:t>надежная правовая поддержка</w:t>
          </w:r>
        </w:p>
      </w:tc>
      <w:tc>
        <w:tcPr>
          <w:tcW w:w="17" w:type="pct"/>
          <w:tcBorders>
            <w:top w:val="none" w:sz="2" w:space="0" w:color="auto"/>
            <w:left w:val="none" w:sz="2" w:space="0" w:color="auto"/>
            <w:bottom w:val="none" w:sz="2" w:space="0" w:color="auto"/>
            <w:right w:val="none" w:sz="2" w:space="0" w:color="auto"/>
          </w:tcBorders>
          <w:vAlign w:val="center"/>
        </w:tcPr>
        <w:p w:rsidR="00000000" w:rsidRDefault="00D147DC">
          <w:pPr>
            <w:pStyle w:val="ConsPlusNormal"/>
            <w:jc w:val="center"/>
            <w:rPr>
              <w:b/>
              <w:bCs/>
              <w:sz w:val="20"/>
              <w:szCs w:val="20"/>
            </w:rPr>
          </w:pPr>
          <w:hyperlink r:id="rId1" w:history="1">
            <w:r>
              <w:rPr>
                <w:b/>
                <w:bCs/>
                <w:color w:val="0000FF"/>
                <w:sz w:val="20"/>
                <w:szCs w:val="20"/>
              </w:rPr>
              <w:t>www.consultant.ru</w:t>
            </w:r>
          </w:hyperlink>
        </w:p>
      </w:tc>
      <w:tc>
        <w:tcPr>
          <w:tcW w:w="16" w:type="pct"/>
          <w:tcBorders>
            <w:top w:val="none" w:sz="2" w:space="0" w:color="auto"/>
            <w:left w:val="none" w:sz="2" w:space="0" w:color="auto"/>
            <w:bottom w:val="none" w:sz="2" w:space="0" w:color="auto"/>
            <w:right w:val="none" w:sz="2" w:space="0" w:color="auto"/>
          </w:tcBorders>
          <w:vAlign w:val="center"/>
        </w:tcPr>
        <w:p w:rsidR="00000000" w:rsidRDefault="00D147DC">
          <w:pPr>
            <w:pStyle w:val="ConsPlusNormal"/>
            <w:jc w:val="right"/>
            <w:rPr>
              <w:sz w:val="20"/>
              <w:szCs w:val="20"/>
            </w:rPr>
          </w:pPr>
          <w:r>
            <w:rPr>
              <w:sz w:val="20"/>
              <w:szCs w:val="20"/>
            </w:rPr>
            <w:t xml:space="preserve">Страница </w:t>
          </w:r>
          <w:r>
            <w:rPr>
              <w:sz w:val="20"/>
              <w:szCs w:val="20"/>
            </w:rPr>
            <w:fldChar w:fldCharType="begin"/>
          </w:r>
          <w:r>
            <w:rPr>
              <w:sz w:val="20"/>
              <w:szCs w:val="20"/>
            </w:rPr>
            <w:instrText>\PAGE</w:instrText>
          </w:r>
          <w:r w:rsidR="00E54955">
            <w:rPr>
              <w:sz w:val="20"/>
              <w:szCs w:val="20"/>
            </w:rPr>
            <w:fldChar w:fldCharType="separate"/>
          </w:r>
          <w:r w:rsidR="00E54955">
            <w:rPr>
              <w:noProof/>
              <w:sz w:val="20"/>
              <w:szCs w:val="20"/>
            </w:rPr>
            <w:t>18</w:t>
          </w:r>
          <w:r>
            <w:rPr>
              <w:sz w:val="20"/>
              <w:szCs w:val="20"/>
            </w:rPr>
            <w:fldChar w:fldCharType="end"/>
          </w:r>
          <w:r>
            <w:rPr>
              <w:sz w:val="20"/>
              <w:szCs w:val="20"/>
            </w:rPr>
            <w:t xml:space="preserve"> из </w:t>
          </w:r>
          <w:r>
            <w:rPr>
              <w:sz w:val="20"/>
              <w:szCs w:val="20"/>
            </w:rPr>
            <w:fldChar w:fldCharType="begin"/>
          </w:r>
          <w:r>
            <w:rPr>
              <w:sz w:val="20"/>
              <w:szCs w:val="20"/>
            </w:rPr>
            <w:instrText>\NUMPAGES</w:instrText>
          </w:r>
          <w:r w:rsidR="00E54955">
            <w:rPr>
              <w:sz w:val="20"/>
              <w:szCs w:val="20"/>
            </w:rPr>
            <w:fldChar w:fldCharType="separate"/>
          </w:r>
          <w:r w:rsidR="00E54955">
            <w:rPr>
              <w:noProof/>
              <w:sz w:val="20"/>
              <w:szCs w:val="20"/>
            </w:rPr>
            <w:t>18</w:t>
          </w:r>
          <w:r>
            <w:rPr>
              <w:sz w:val="20"/>
              <w:szCs w:val="20"/>
            </w:rPr>
            <w:fldChar w:fldCharType="end"/>
          </w:r>
        </w:p>
      </w:tc>
    </w:tr>
  </w:tbl>
  <w:p w:rsidR="00000000" w:rsidRDefault="00D147DC">
    <w:pPr>
      <w:pStyle w:val="ConsPlusNormal"/>
      <w:rPr>
        <w:sz w:val="2"/>
        <w:szCs w:val="2"/>
      </w:rPr>
    </w:pP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D147DC">
    <w:pPr>
      <w:pStyle w:val="ConsPlusNormal"/>
      <w:pBdr>
        <w:bottom w:val="single" w:sz="12" w:space="0" w:color="auto"/>
      </w:pBdr>
      <w:jc w:val="center"/>
      <w:rPr>
        <w:sz w:val="2"/>
        <w:szCs w:val="2"/>
      </w:rPr>
    </w:pPr>
  </w:p>
  <w:tbl>
    <w:tblPr>
      <w:tblW w:w="0" w:type="auto"/>
      <w:tblCellSpacing w:w="5" w:type="nil"/>
      <w:tblInd w:w="40" w:type="dxa"/>
      <w:tblCellMar>
        <w:left w:w="40" w:type="dxa"/>
        <w:right w:w="40" w:type="dxa"/>
      </w:tblCellMar>
      <w:tblLook w:val="0000"/>
    </w:tblPr>
    <w:tblGrid>
      <w:gridCol w:w="4571"/>
      <w:gridCol w:w="4856"/>
      <w:gridCol w:w="4571"/>
    </w:tblGrid>
    <w:tr w:rsidR="00000000">
      <w:tblPrEx>
        <w:tblCellMar>
          <w:top w:w="0" w:type="dxa"/>
          <w:bottom w:w="0" w:type="dxa"/>
        </w:tblCellMar>
      </w:tblPrEx>
      <w:trPr>
        <w:trHeight w:hRule="exact" w:val="1170"/>
        <w:tblCellSpacing w:w="5" w:type="nil"/>
      </w:trPr>
      <w:tc>
        <w:tcPr>
          <w:tcW w:w="16" w:type="pct"/>
          <w:tcBorders>
            <w:top w:val="none" w:sz="2" w:space="0" w:color="auto"/>
            <w:left w:val="none" w:sz="2" w:space="0" w:color="auto"/>
            <w:bottom w:val="none" w:sz="2" w:space="0" w:color="auto"/>
            <w:right w:val="none" w:sz="2" w:space="0" w:color="auto"/>
          </w:tcBorders>
          <w:vAlign w:val="center"/>
        </w:tcPr>
        <w:p w:rsidR="00000000" w:rsidRDefault="00D147DC">
          <w:pPr>
            <w:pStyle w:val="ConsPlusNormal"/>
            <w:rPr>
              <w:b/>
              <w:bCs/>
              <w:color w:val="F58220"/>
              <w:sz w:val="28"/>
              <w:szCs w:val="28"/>
            </w:rPr>
          </w:pPr>
          <w:r>
            <w:rPr>
              <w:b/>
              <w:bCs/>
              <w:color w:val="F58220"/>
              <w:sz w:val="28"/>
              <w:szCs w:val="28"/>
            </w:rPr>
            <w:t>КонсультантПлюс</w:t>
          </w:r>
          <w:r>
            <w:rPr>
              <w:b/>
              <w:bCs/>
              <w:sz w:val="16"/>
              <w:szCs w:val="16"/>
            </w:rPr>
            <w:br/>
            <w:t>надежная правовая поддержка</w:t>
          </w:r>
        </w:p>
      </w:tc>
      <w:tc>
        <w:tcPr>
          <w:tcW w:w="17" w:type="pct"/>
          <w:tcBorders>
            <w:top w:val="none" w:sz="2" w:space="0" w:color="auto"/>
            <w:left w:val="none" w:sz="2" w:space="0" w:color="auto"/>
            <w:bottom w:val="none" w:sz="2" w:space="0" w:color="auto"/>
            <w:right w:val="none" w:sz="2" w:space="0" w:color="auto"/>
          </w:tcBorders>
          <w:vAlign w:val="center"/>
        </w:tcPr>
        <w:p w:rsidR="00000000" w:rsidRDefault="00D147DC">
          <w:pPr>
            <w:pStyle w:val="ConsPlusNormal"/>
            <w:jc w:val="center"/>
            <w:rPr>
              <w:b/>
              <w:bCs/>
              <w:sz w:val="20"/>
              <w:szCs w:val="20"/>
            </w:rPr>
          </w:pPr>
          <w:hyperlink r:id="rId1" w:history="1">
            <w:r>
              <w:rPr>
                <w:b/>
                <w:bCs/>
                <w:color w:val="0000FF"/>
                <w:sz w:val="20"/>
                <w:szCs w:val="20"/>
              </w:rPr>
              <w:t>www.consultant.ru</w:t>
            </w:r>
          </w:hyperlink>
        </w:p>
      </w:tc>
      <w:tc>
        <w:tcPr>
          <w:tcW w:w="16" w:type="pct"/>
          <w:tcBorders>
            <w:top w:val="none" w:sz="2" w:space="0" w:color="auto"/>
            <w:left w:val="none" w:sz="2" w:space="0" w:color="auto"/>
            <w:bottom w:val="none" w:sz="2" w:space="0" w:color="auto"/>
            <w:right w:val="none" w:sz="2" w:space="0" w:color="auto"/>
          </w:tcBorders>
          <w:vAlign w:val="center"/>
        </w:tcPr>
        <w:p w:rsidR="00000000" w:rsidRDefault="00D147DC">
          <w:pPr>
            <w:pStyle w:val="ConsPlusNormal"/>
            <w:jc w:val="right"/>
            <w:rPr>
              <w:sz w:val="20"/>
              <w:szCs w:val="20"/>
            </w:rPr>
          </w:pPr>
          <w:r>
            <w:rPr>
              <w:sz w:val="20"/>
              <w:szCs w:val="20"/>
            </w:rPr>
            <w:t xml:space="preserve">Страница </w:t>
          </w:r>
          <w:r>
            <w:rPr>
              <w:sz w:val="20"/>
              <w:szCs w:val="20"/>
            </w:rPr>
            <w:fldChar w:fldCharType="begin"/>
          </w:r>
          <w:r>
            <w:rPr>
              <w:sz w:val="20"/>
              <w:szCs w:val="20"/>
            </w:rPr>
            <w:instrText>\PAGE</w:instrText>
          </w:r>
          <w:r w:rsidR="00E54955">
            <w:rPr>
              <w:sz w:val="20"/>
              <w:szCs w:val="20"/>
            </w:rPr>
            <w:fldChar w:fldCharType="separate"/>
          </w:r>
          <w:r w:rsidR="00E54955">
            <w:rPr>
              <w:noProof/>
              <w:sz w:val="20"/>
              <w:szCs w:val="20"/>
            </w:rPr>
            <w:t>19</w:t>
          </w:r>
          <w:r>
            <w:rPr>
              <w:sz w:val="20"/>
              <w:szCs w:val="20"/>
            </w:rPr>
            <w:fldChar w:fldCharType="end"/>
          </w:r>
          <w:r>
            <w:rPr>
              <w:sz w:val="20"/>
              <w:szCs w:val="20"/>
            </w:rPr>
            <w:t xml:space="preserve"> из </w:t>
          </w:r>
          <w:r>
            <w:rPr>
              <w:sz w:val="20"/>
              <w:szCs w:val="20"/>
            </w:rPr>
            <w:fldChar w:fldCharType="begin"/>
          </w:r>
          <w:r>
            <w:rPr>
              <w:sz w:val="20"/>
              <w:szCs w:val="20"/>
            </w:rPr>
            <w:instrText>\NUMPAGES</w:instrText>
          </w:r>
          <w:r w:rsidR="00E54955">
            <w:rPr>
              <w:sz w:val="20"/>
              <w:szCs w:val="20"/>
            </w:rPr>
            <w:fldChar w:fldCharType="separate"/>
          </w:r>
          <w:r w:rsidR="00E54955">
            <w:rPr>
              <w:noProof/>
              <w:sz w:val="20"/>
              <w:szCs w:val="20"/>
            </w:rPr>
            <w:t>19</w:t>
          </w:r>
          <w:r>
            <w:rPr>
              <w:sz w:val="20"/>
              <w:szCs w:val="20"/>
            </w:rPr>
            <w:fldChar w:fldCharType="end"/>
          </w:r>
        </w:p>
      </w:tc>
    </w:tr>
  </w:tbl>
  <w:p w:rsidR="00000000" w:rsidRDefault="00D147DC">
    <w:pPr>
      <w:pStyle w:val="ConsPlusNormal"/>
      <w:rPr>
        <w:sz w:val="2"/>
        <w:szCs w:val="2"/>
      </w:rPr>
    </w:pP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D147DC">
    <w:pPr>
      <w:pStyle w:val="ConsPlusNormal"/>
      <w:pBdr>
        <w:bottom w:val="single" w:sz="12" w:space="0" w:color="auto"/>
      </w:pBdr>
      <w:jc w:val="center"/>
      <w:rPr>
        <w:sz w:val="2"/>
        <w:szCs w:val="2"/>
      </w:rPr>
    </w:pPr>
  </w:p>
  <w:tbl>
    <w:tblPr>
      <w:tblW w:w="0" w:type="auto"/>
      <w:tblCellSpacing w:w="5" w:type="nil"/>
      <w:tblInd w:w="40" w:type="dxa"/>
      <w:tblCellMar>
        <w:left w:w="40" w:type="dxa"/>
        <w:right w:w="40" w:type="dxa"/>
      </w:tblCellMar>
      <w:tblLook w:val="0000"/>
    </w:tblPr>
    <w:tblGrid>
      <w:gridCol w:w="3346"/>
      <w:gridCol w:w="3555"/>
      <w:gridCol w:w="3346"/>
    </w:tblGrid>
    <w:tr w:rsidR="00000000">
      <w:tblPrEx>
        <w:tblCellMar>
          <w:top w:w="0" w:type="dxa"/>
          <w:bottom w:w="0" w:type="dxa"/>
        </w:tblCellMar>
      </w:tblPrEx>
      <w:trPr>
        <w:trHeight w:hRule="exact" w:val="1663"/>
        <w:tblCellSpacing w:w="5" w:type="nil"/>
      </w:trPr>
      <w:tc>
        <w:tcPr>
          <w:tcW w:w="16" w:type="pct"/>
          <w:tcBorders>
            <w:top w:val="none" w:sz="2" w:space="0" w:color="auto"/>
            <w:left w:val="none" w:sz="2" w:space="0" w:color="auto"/>
            <w:bottom w:val="none" w:sz="2" w:space="0" w:color="auto"/>
            <w:right w:val="none" w:sz="2" w:space="0" w:color="auto"/>
          </w:tcBorders>
          <w:vAlign w:val="center"/>
        </w:tcPr>
        <w:p w:rsidR="00000000" w:rsidRDefault="00D147DC">
          <w:pPr>
            <w:pStyle w:val="ConsPlusNormal"/>
            <w:rPr>
              <w:b/>
              <w:bCs/>
              <w:color w:val="F58220"/>
              <w:sz w:val="28"/>
              <w:szCs w:val="28"/>
            </w:rPr>
          </w:pPr>
          <w:r>
            <w:rPr>
              <w:b/>
              <w:bCs/>
              <w:color w:val="F58220"/>
              <w:sz w:val="28"/>
              <w:szCs w:val="28"/>
            </w:rPr>
            <w:t>КонсультантПлюс</w:t>
          </w:r>
          <w:r>
            <w:rPr>
              <w:b/>
              <w:bCs/>
              <w:sz w:val="16"/>
              <w:szCs w:val="16"/>
            </w:rPr>
            <w:br/>
            <w:t>надежная правовая поддержка</w:t>
          </w:r>
        </w:p>
      </w:tc>
      <w:tc>
        <w:tcPr>
          <w:tcW w:w="17" w:type="pct"/>
          <w:tcBorders>
            <w:top w:val="none" w:sz="2" w:space="0" w:color="auto"/>
            <w:left w:val="none" w:sz="2" w:space="0" w:color="auto"/>
            <w:bottom w:val="none" w:sz="2" w:space="0" w:color="auto"/>
            <w:right w:val="none" w:sz="2" w:space="0" w:color="auto"/>
          </w:tcBorders>
          <w:vAlign w:val="center"/>
        </w:tcPr>
        <w:p w:rsidR="00000000" w:rsidRDefault="00D147DC">
          <w:pPr>
            <w:pStyle w:val="ConsPlusNormal"/>
            <w:jc w:val="center"/>
            <w:rPr>
              <w:b/>
              <w:bCs/>
              <w:sz w:val="20"/>
              <w:szCs w:val="20"/>
            </w:rPr>
          </w:pPr>
          <w:hyperlink r:id="rId1" w:history="1">
            <w:r>
              <w:rPr>
                <w:b/>
                <w:bCs/>
                <w:color w:val="0000FF"/>
                <w:sz w:val="20"/>
                <w:szCs w:val="20"/>
              </w:rPr>
              <w:t>www.consultant.ru</w:t>
            </w:r>
          </w:hyperlink>
        </w:p>
      </w:tc>
      <w:tc>
        <w:tcPr>
          <w:tcW w:w="16" w:type="pct"/>
          <w:tcBorders>
            <w:top w:val="none" w:sz="2" w:space="0" w:color="auto"/>
            <w:left w:val="none" w:sz="2" w:space="0" w:color="auto"/>
            <w:bottom w:val="none" w:sz="2" w:space="0" w:color="auto"/>
            <w:right w:val="none" w:sz="2" w:space="0" w:color="auto"/>
          </w:tcBorders>
          <w:vAlign w:val="center"/>
        </w:tcPr>
        <w:p w:rsidR="00000000" w:rsidRDefault="00D147DC">
          <w:pPr>
            <w:pStyle w:val="ConsPlusNormal"/>
            <w:jc w:val="right"/>
            <w:rPr>
              <w:sz w:val="20"/>
              <w:szCs w:val="20"/>
            </w:rPr>
          </w:pPr>
          <w:r>
            <w:rPr>
              <w:sz w:val="20"/>
              <w:szCs w:val="20"/>
            </w:rPr>
            <w:t xml:space="preserve">Страница </w:t>
          </w:r>
          <w:r>
            <w:rPr>
              <w:sz w:val="20"/>
              <w:szCs w:val="20"/>
            </w:rPr>
            <w:fldChar w:fldCharType="begin"/>
          </w:r>
          <w:r>
            <w:rPr>
              <w:sz w:val="20"/>
              <w:szCs w:val="20"/>
            </w:rPr>
            <w:instrText>\PAGE</w:instrText>
          </w:r>
          <w:r w:rsidR="00E54955">
            <w:rPr>
              <w:sz w:val="20"/>
              <w:szCs w:val="20"/>
            </w:rPr>
            <w:fldChar w:fldCharType="separate"/>
          </w:r>
          <w:r w:rsidR="00E54955">
            <w:rPr>
              <w:noProof/>
              <w:sz w:val="20"/>
              <w:szCs w:val="20"/>
            </w:rPr>
            <w:t>22</w:t>
          </w:r>
          <w:r>
            <w:rPr>
              <w:sz w:val="20"/>
              <w:szCs w:val="20"/>
            </w:rPr>
            <w:fldChar w:fldCharType="end"/>
          </w:r>
          <w:r>
            <w:rPr>
              <w:sz w:val="20"/>
              <w:szCs w:val="20"/>
            </w:rPr>
            <w:t xml:space="preserve"> из </w:t>
          </w:r>
          <w:r>
            <w:rPr>
              <w:sz w:val="20"/>
              <w:szCs w:val="20"/>
            </w:rPr>
            <w:fldChar w:fldCharType="begin"/>
          </w:r>
          <w:r>
            <w:rPr>
              <w:sz w:val="20"/>
              <w:szCs w:val="20"/>
            </w:rPr>
            <w:instrText>\</w:instrText>
          </w:r>
          <w:r>
            <w:rPr>
              <w:sz w:val="20"/>
              <w:szCs w:val="20"/>
            </w:rPr>
            <w:instrText>NUMPAGES</w:instrText>
          </w:r>
          <w:r w:rsidR="00E54955">
            <w:rPr>
              <w:sz w:val="20"/>
              <w:szCs w:val="20"/>
            </w:rPr>
            <w:fldChar w:fldCharType="separate"/>
          </w:r>
          <w:r w:rsidR="00E54955">
            <w:rPr>
              <w:noProof/>
              <w:sz w:val="20"/>
              <w:szCs w:val="20"/>
            </w:rPr>
            <w:t>22</w:t>
          </w:r>
          <w:r>
            <w:rPr>
              <w:sz w:val="20"/>
              <w:szCs w:val="20"/>
            </w:rPr>
            <w:fldChar w:fldCharType="end"/>
          </w:r>
        </w:p>
      </w:tc>
    </w:tr>
  </w:tbl>
  <w:p w:rsidR="00000000" w:rsidRDefault="00D147DC">
    <w:pPr>
      <w:pStyle w:val="ConsPlusNormal"/>
      <w:rPr>
        <w:sz w:val="2"/>
        <w:szCs w:val="2"/>
      </w:rPr>
    </w:pP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D147DC">
    <w:pPr>
      <w:pStyle w:val="ConsPlusNormal"/>
      <w:pBdr>
        <w:bottom w:val="single" w:sz="12" w:space="0" w:color="auto"/>
      </w:pBdr>
      <w:jc w:val="center"/>
      <w:rPr>
        <w:sz w:val="2"/>
        <w:szCs w:val="2"/>
      </w:rPr>
    </w:pPr>
  </w:p>
  <w:tbl>
    <w:tblPr>
      <w:tblW w:w="0" w:type="auto"/>
      <w:tblCellSpacing w:w="5" w:type="nil"/>
      <w:tblInd w:w="40" w:type="dxa"/>
      <w:tblCellMar>
        <w:left w:w="40" w:type="dxa"/>
        <w:right w:w="40" w:type="dxa"/>
      </w:tblCellMar>
      <w:tblLook w:val="0000"/>
    </w:tblPr>
    <w:tblGrid>
      <w:gridCol w:w="4571"/>
      <w:gridCol w:w="4856"/>
      <w:gridCol w:w="4571"/>
    </w:tblGrid>
    <w:tr w:rsidR="00000000">
      <w:tblPrEx>
        <w:tblCellMar>
          <w:top w:w="0" w:type="dxa"/>
          <w:bottom w:w="0" w:type="dxa"/>
        </w:tblCellMar>
      </w:tblPrEx>
      <w:trPr>
        <w:trHeight w:hRule="exact" w:val="1170"/>
        <w:tblCellSpacing w:w="5" w:type="nil"/>
      </w:trPr>
      <w:tc>
        <w:tcPr>
          <w:tcW w:w="16" w:type="pct"/>
          <w:tcBorders>
            <w:top w:val="none" w:sz="2" w:space="0" w:color="auto"/>
            <w:left w:val="none" w:sz="2" w:space="0" w:color="auto"/>
            <w:bottom w:val="none" w:sz="2" w:space="0" w:color="auto"/>
            <w:right w:val="none" w:sz="2" w:space="0" w:color="auto"/>
          </w:tcBorders>
          <w:vAlign w:val="center"/>
        </w:tcPr>
        <w:p w:rsidR="00000000" w:rsidRDefault="00D147DC">
          <w:pPr>
            <w:pStyle w:val="ConsPlusNormal"/>
            <w:rPr>
              <w:b/>
              <w:bCs/>
              <w:color w:val="F58220"/>
              <w:sz w:val="28"/>
              <w:szCs w:val="28"/>
            </w:rPr>
          </w:pPr>
          <w:r>
            <w:rPr>
              <w:b/>
              <w:bCs/>
              <w:color w:val="F58220"/>
              <w:sz w:val="28"/>
              <w:szCs w:val="28"/>
            </w:rPr>
            <w:t>КонсультантПлюс</w:t>
          </w:r>
          <w:r>
            <w:rPr>
              <w:b/>
              <w:bCs/>
              <w:sz w:val="16"/>
              <w:szCs w:val="16"/>
            </w:rPr>
            <w:br/>
            <w:t>надежная правовая поддержка</w:t>
          </w:r>
        </w:p>
      </w:tc>
      <w:tc>
        <w:tcPr>
          <w:tcW w:w="17" w:type="pct"/>
          <w:tcBorders>
            <w:top w:val="none" w:sz="2" w:space="0" w:color="auto"/>
            <w:left w:val="none" w:sz="2" w:space="0" w:color="auto"/>
            <w:bottom w:val="none" w:sz="2" w:space="0" w:color="auto"/>
            <w:right w:val="none" w:sz="2" w:space="0" w:color="auto"/>
          </w:tcBorders>
          <w:vAlign w:val="center"/>
        </w:tcPr>
        <w:p w:rsidR="00000000" w:rsidRDefault="00D147DC">
          <w:pPr>
            <w:pStyle w:val="ConsPlusNormal"/>
            <w:jc w:val="center"/>
            <w:rPr>
              <w:b/>
              <w:bCs/>
              <w:sz w:val="20"/>
              <w:szCs w:val="20"/>
            </w:rPr>
          </w:pPr>
          <w:hyperlink r:id="rId1" w:history="1">
            <w:r>
              <w:rPr>
                <w:b/>
                <w:bCs/>
                <w:color w:val="0000FF"/>
                <w:sz w:val="20"/>
                <w:szCs w:val="20"/>
              </w:rPr>
              <w:t>www.consultant.ru</w:t>
            </w:r>
          </w:hyperlink>
        </w:p>
      </w:tc>
      <w:tc>
        <w:tcPr>
          <w:tcW w:w="16" w:type="pct"/>
          <w:tcBorders>
            <w:top w:val="none" w:sz="2" w:space="0" w:color="auto"/>
            <w:left w:val="none" w:sz="2" w:space="0" w:color="auto"/>
            <w:bottom w:val="none" w:sz="2" w:space="0" w:color="auto"/>
            <w:right w:val="none" w:sz="2" w:space="0" w:color="auto"/>
          </w:tcBorders>
          <w:vAlign w:val="center"/>
        </w:tcPr>
        <w:p w:rsidR="00000000" w:rsidRDefault="00D147DC">
          <w:pPr>
            <w:pStyle w:val="ConsPlusNormal"/>
            <w:jc w:val="right"/>
            <w:rPr>
              <w:sz w:val="20"/>
              <w:szCs w:val="20"/>
            </w:rPr>
          </w:pPr>
          <w:r>
            <w:rPr>
              <w:sz w:val="20"/>
              <w:szCs w:val="20"/>
            </w:rPr>
            <w:t xml:space="preserve">Страница </w:t>
          </w:r>
          <w:r>
            <w:rPr>
              <w:sz w:val="20"/>
              <w:szCs w:val="20"/>
            </w:rPr>
            <w:fldChar w:fldCharType="begin"/>
          </w:r>
          <w:r>
            <w:rPr>
              <w:sz w:val="20"/>
              <w:szCs w:val="20"/>
            </w:rPr>
            <w:instrText>\PAGE</w:instrText>
          </w:r>
          <w:r w:rsidR="00E54955">
            <w:rPr>
              <w:sz w:val="20"/>
              <w:szCs w:val="20"/>
            </w:rPr>
            <w:fldChar w:fldCharType="separate"/>
          </w:r>
          <w:r w:rsidR="00E54955">
            <w:rPr>
              <w:noProof/>
              <w:sz w:val="20"/>
              <w:szCs w:val="20"/>
            </w:rPr>
            <w:t>23</w:t>
          </w:r>
          <w:r>
            <w:rPr>
              <w:sz w:val="20"/>
              <w:szCs w:val="20"/>
            </w:rPr>
            <w:fldChar w:fldCharType="end"/>
          </w:r>
          <w:r>
            <w:rPr>
              <w:sz w:val="20"/>
              <w:szCs w:val="20"/>
            </w:rPr>
            <w:t xml:space="preserve"> из </w:t>
          </w:r>
          <w:r>
            <w:rPr>
              <w:sz w:val="20"/>
              <w:szCs w:val="20"/>
            </w:rPr>
            <w:fldChar w:fldCharType="begin"/>
          </w:r>
          <w:r>
            <w:rPr>
              <w:sz w:val="20"/>
              <w:szCs w:val="20"/>
            </w:rPr>
            <w:instrText>\NUMPAGES</w:instrText>
          </w:r>
          <w:r w:rsidR="00E54955">
            <w:rPr>
              <w:sz w:val="20"/>
              <w:szCs w:val="20"/>
            </w:rPr>
            <w:fldChar w:fldCharType="separate"/>
          </w:r>
          <w:r w:rsidR="00E54955">
            <w:rPr>
              <w:noProof/>
              <w:sz w:val="20"/>
              <w:szCs w:val="20"/>
            </w:rPr>
            <w:t>23</w:t>
          </w:r>
          <w:r>
            <w:rPr>
              <w:sz w:val="20"/>
              <w:szCs w:val="20"/>
            </w:rPr>
            <w:fldChar w:fldCharType="end"/>
          </w:r>
        </w:p>
      </w:tc>
    </w:tr>
  </w:tbl>
  <w:p w:rsidR="00000000" w:rsidRDefault="00D147DC">
    <w:pPr>
      <w:pStyle w:val="ConsPlusNormal"/>
      <w:rPr>
        <w:sz w:val="2"/>
        <w:szCs w:val="2"/>
      </w:rPr>
    </w:pP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D147DC">
    <w:pPr>
      <w:pStyle w:val="ConsPlusNormal"/>
      <w:pBdr>
        <w:bottom w:val="single" w:sz="12" w:space="0" w:color="auto"/>
      </w:pBdr>
      <w:jc w:val="center"/>
      <w:rPr>
        <w:sz w:val="2"/>
        <w:szCs w:val="2"/>
      </w:rPr>
    </w:pPr>
  </w:p>
  <w:tbl>
    <w:tblPr>
      <w:tblW w:w="0" w:type="auto"/>
      <w:tblCellSpacing w:w="5" w:type="nil"/>
      <w:tblInd w:w="40" w:type="dxa"/>
      <w:tblCellMar>
        <w:left w:w="40" w:type="dxa"/>
        <w:right w:w="40" w:type="dxa"/>
      </w:tblCellMar>
      <w:tblLook w:val="0000"/>
    </w:tblPr>
    <w:tblGrid>
      <w:gridCol w:w="3346"/>
      <w:gridCol w:w="3555"/>
      <w:gridCol w:w="3346"/>
    </w:tblGrid>
    <w:tr w:rsidR="00000000">
      <w:tblPrEx>
        <w:tblCellMar>
          <w:top w:w="0" w:type="dxa"/>
          <w:bottom w:w="0" w:type="dxa"/>
        </w:tblCellMar>
      </w:tblPrEx>
      <w:trPr>
        <w:trHeight w:hRule="exact" w:val="1663"/>
        <w:tblCellSpacing w:w="5" w:type="nil"/>
      </w:trPr>
      <w:tc>
        <w:tcPr>
          <w:tcW w:w="16" w:type="pct"/>
          <w:tcBorders>
            <w:top w:val="none" w:sz="2" w:space="0" w:color="auto"/>
            <w:left w:val="none" w:sz="2" w:space="0" w:color="auto"/>
            <w:bottom w:val="none" w:sz="2" w:space="0" w:color="auto"/>
            <w:right w:val="none" w:sz="2" w:space="0" w:color="auto"/>
          </w:tcBorders>
          <w:vAlign w:val="center"/>
        </w:tcPr>
        <w:p w:rsidR="00000000" w:rsidRDefault="00D147DC">
          <w:pPr>
            <w:pStyle w:val="ConsPlusNormal"/>
            <w:rPr>
              <w:b/>
              <w:bCs/>
              <w:color w:val="F58220"/>
              <w:sz w:val="28"/>
              <w:szCs w:val="28"/>
            </w:rPr>
          </w:pPr>
          <w:r>
            <w:rPr>
              <w:b/>
              <w:bCs/>
              <w:color w:val="F58220"/>
              <w:sz w:val="28"/>
              <w:szCs w:val="28"/>
            </w:rPr>
            <w:t>КонсультантПлюс</w:t>
          </w:r>
          <w:r>
            <w:rPr>
              <w:b/>
              <w:bCs/>
              <w:sz w:val="16"/>
              <w:szCs w:val="16"/>
            </w:rPr>
            <w:br/>
            <w:t>надежная правовая поддержка</w:t>
          </w:r>
        </w:p>
      </w:tc>
      <w:tc>
        <w:tcPr>
          <w:tcW w:w="17" w:type="pct"/>
          <w:tcBorders>
            <w:top w:val="none" w:sz="2" w:space="0" w:color="auto"/>
            <w:left w:val="none" w:sz="2" w:space="0" w:color="auto"/>
            <w:bottom w:val="none" w:sz="2" w:space="0" w:color="auto"/>
            <w:right w:val="none" w:sz="2" w:space="0" w:color="auto"/>
          </w:tcBorders>
          <w:vAlign w:val="center"/>
        </w:tcPr>
        <w:p w:rsidR="00000000" w:rsidRDefault="00D147DC">
          <w:pPr>
            <w:pStyle w:val="ConsPlusNormal"/>
            <w:jc w:val="center"/>
            <w:rPr>
              <w:b/>
              <w:bCs/>
              <w:sz w:val="20"/>
              <w:szCs w:val="20"/>
            </w:rPr>
          </w:pPr>
          <w:hyperlink r:id="rId1" w:history="1">
            <w:r>
              <w:rPr>
                <w:b/>
                <w:bCs/>
                <w:color w:val="0000FF"/>
                <w:sz w:val="20"/>
                <w:szCs w:val="20"/>
              </w:rPr>
              <w:t>www.consultant.ru</w:t>
            </w:r>
          </w:hyperlink>
        </w:p>
      </w:tc>
      <w:tc>
        <w:tcPr>
          <w:tcW w:w="16" w:type="pct"/>
          <w:tcBorders>
            <w:top w:val="none" w:sz="2" w:space="0" w:color="auto"/>
            <w:left w:val="none" w:sz="2" w:space="0" w:color="auto"/>
            <w:bottom w:val="none" w:sz="2" w:space="0" w:color="auto"/>
            <w:right w:val="none" w:sz="2" w:space="0" w:color="auto"/>
          </w:tcBorders>
          <w:vAlign w:val="center"/>
        </w:tcPr>
        <w:p w:rsidR="00000000" w:rsidRDefault="00D147DC">
          <w:pPr>
            <w:pStyle w:val="ConsPlusNormal"/>
            <w:jc w:val="right"/>
            <w:rPr>
              <w:sz w:val="20"/>
              <w:szCs w:val="20"/>
            </w:rPr>
          </w:pPr>
          <w:r>
            <w:rPr>
              <w:sz w:val="20"/>
              <w:szCs w:val="20"/>
            </w:rPr>
            <w:t xml:space="preserve">Страница </w:t>
          </w:r>
          <w:r>
            <w:rPr>
              <w:sz w:val="20"/>
              <w:szCs w:val="20"/>
            </w:rPr>
            <w:fldChar w:fldCharType="begin"/>
          </w:r>
          <w:r>
            <w:rPr>
              <w:sz w:val="20"/>
              <w:szCs w:val="20"/>
            </w:rPr>
            <w:instrText>\PAGE</w:instrText>
          </w:r>
          <w:r w:rsidR="00E54955">
            <w:rPr>
              <w:sz w:val="20"/>
              <w:szCs w:val="20"/>
            </w:rPr>
            <w:fldChar w:fldCharType="separate"/>
          </w:r>
          <w:r w:rsidR="00E54955">
            <w:rPr>
              <w:noProof/>
              <w:sz w:val="20"/>
              <w:szCs w:val="20"/>
            </w:rPr>
            <w:t>24</w:t>
          </w:r>
          <w:r>
            <w:rPr>
              <w:sz w:val="20"/>
              <w:szCs w:val="20"/>
            </w:rPr>
            <w:fldChar w:fldCharType="end"/>
          </w:r>
          <w:r>
            <w:rPr>
              <w:sz w:val="20"/>
              <w:szCs w:val="20"/>
            </w:rPr>
            <w:t xml:space="preserve"> из </w:t>
          </w:r>
          <w:r>
            <w:rPr>
              <w:sz w:val="20"/>
              <w:szCs w:val="20"/>
            </w:rPr>
            <w:fldChar w:fldCharType="begin"/>
          </w:r>
          <w:r>
            <w:rPr>
              <w:sz w:val="20"/>
              <w:szCs w:val="20"/>
            </w:rPr>
            <w:instrText>\</w:instrText>
          </w:r>
          <w:r>
            <w:rPr>
              <w:sz w:val="20"/>
              <w:szCs w:val="20"/>
            </w:rPr>
            <w:instrText>NUMPAGES</w:instrText>
          </w:r>
          <w:r w:rsidR="00E54955">
            <w:rPr>
              <w:sz w:val="20"/>
              <w:szCs w:val="20"/>
            </w:rPr>
            <w:fldChar w:fldCharType="separate"/>
          </w:r>
          <w:r w:rsidR="00E54955">
            <w:rPr>
              <w:noProof/>
              <w:sz w:val="20"/>
              <w:szCs w:val="20"/>
            </w:rPr>
            <w:t>24</w:t>
          </w:r>
          <w:r>
            <w:rPr>
              <w:sz w:val="20"/>
              <w:szCs w:val="20"/>
            </w:rPr>
            <w:fldChar w:fldCharType="end"/>
          </w:r>
        </w:p>
      </w:tc>
    </w:tr>
  </w:tbl>
  <w:p w:rsidR="00000000" w:rsidRDefault="00D147DC">
    <w:pPr>
      <w:pStyle w:val="ConsPlusNormal"/>
      <w:rPr>
        <w:sz w:val="2"/>
        <w:szCs w:val="2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D147DC">
    <w:pPr>
      <w:pStyle w:val="ConsPlusNormal"/>
      <w:pBdr>
        <w:bottom w:val="single" w:sz="12" w:space="0" w:color="auto"/>
      </w:pBdr>
      <w:jc w:val="center"/>
      <w:rPr>
        <w:sz w:val="2"/>
        <w:szCs w:val="2"/>
      </w:rPr>
    </w:pPr>
  </w:p>
  <w:tbl>
    <w:tblPr>
      <w:tblW w:w="0" w:type="auto"/>
      <w:tblCellSpacing w:w="5" w:type="nil"/>
      <w:tblInd w:w="40" w:type="dxa"/>
      <w:tblCellMar>
        <w:left w:w="40" w:type="dxa"/>
        <w:right w:w="40" w:type="dxa"/>
      </w:tblCellMar>
      <w:tblLook w:val="0000"/>
    </w:tblPr>
    <w:tblGrid>
      <w:gridCol w:w="4571"/>
      <w:gridCol w:w="4856"/>
      <w:gridCol w:w="4571"/>
    </w:tblGrid>
    <w:tr w:rsidR="00000000">
      <w:tblPrEx>
        <w:tblCellMar>
          <w:top w:w="0" w:type="dxa"/>
          <w:bottom w:w="0" w:type="dxa"/>
        </w:tblCellMar>
      </w:tblPrEx>
      <w:trPr>
        <w:trHeight w:hRule="exact" w:val="1170"/>
        <w:tblCellSpacing w:w="5" w:type="nil"/>
      </w:trPr>
      <w:tc>
        <w:tcPr>
          <w:tcW w:w="16" w:type="pct"/>
          <w:tcBorders>
            <w:top w:val="none" w:sz="2" w:space="0" w:color="auto"/>
            <w:left w:val="none" w:sz="2" w:space="0" w:color="auto"/>
            <w:bottom w:val="none" w:sz="2" w:space="0" w:color="auto"/>
            <w:right w:val="none" w:sz="2" w:space="0" w:color="auto"/>
          </w:tcBorders>
          <w:vAlign w:val="center"/>
        </w:tcPr>
        <w:p w:rsidR="00000000" w:rsidRDefault="00D147DC">
          <w:pPr>
            <w:pStyle w:val="ConsPlusNormal"/>
            <w:rPr>
              <w:b/>
              <w:bCs/>
              <w:color w:val="F58220"/>
              <w:sz w:val="28"/>
              <w:szCs w:val="28"/>
            </w:rPr>
          </w:pPr>
          <w:r>
            <w:rPr>
              <w:b/>
              <w:bCs/>
              <w:color w:val="F58220"/>
              <w:sz w:val="28"/>
              <w:szCs w:val="28"/>
            </w:rPr>
            <w:t>КонсультантПлюс</w:t>
          </w:r>
          <w:r>
            <w:rPr>
              <w:b/>
              <w:bCs/>
              <w:sz w:val="16"/>
              <w:szCs w:val="16"/>
            </w:rPr>
            <w:br/>
            <w:t>надежная правовая поддержка</w:t>
          </w:r>
        </w:p>
      </w:tc>
      <w:tc>
        <w:tcPr>
          <w:tcW w:w="17" w:type="pct"/>
          <w:tcBorders>
            <w:top w:val="none" w:sz="2" w:space="0" w:color="auto"/>
            <w:left w:val="none" w:sz="2" w:space="0" w:color="auto"/>
            <w:bottom w:val="none" w:sz="2" w:space="0" w:color="auto"/>
            <w:right w:val="none" w:sz="2" w:space="0" w:color="auto"/>
          </w:tcBorders>
          <w:vAlign w:val="center"/>
        </w:tcPr>
        <w:p w:rsidR="00000000" w:rsidRDefault="00D147DC">
          <w:pPr>
            <w:pStyle w:val="ConsPlusNormal"/>
            <w:jc w:val="center"/>
            <w:rPr>
              <w:b/>
              <w:bCs/>
              <w:sz w:val="20"/>
              <w:szCs w:val="20"/>
            </w:rPr>
          </w:pPr>
          <w:hyperlink r:id="rId1" w:history="1">
            <w:r>
              <w:rPr>
                <w:b/>
                <w:bCs/>
                <w:color w:val="0000FF"/>
                <w:sz w:val="20"/>
                <w:szCs w:val="20"/>
              </w:rPr>
              <w:t>www.consultant.ru</w:t>
            </w:r>
          </w:hyperlink>
        </w:p>
      </w:tc>
      <w:tc>
        <w:tcPr>
          <w:tcW w:w="16" w:type="pct"/>
          <w:tcBorders>
            <w:top w:val="none" w:sz="2" w:space="0" w:color="auto"/>
            <w:left w:val="none" w:sz="2" w:space="0" w:color="auto"/>
            <w:bottom w:val="none" w:sz="2" w:space="0" w:color="auto"/>
            <w:right w:val="none" w:sz="2" w:space="0" w:color="auto"/>
          </w:tcBorders>
          <w:vAlign w:val="center"/>
        </w:tcPr>
        <w:p w:rsidR="00000000" w:rsidRDefault="00D147DC">
          <w:pPr>
            <w:pStyle w:val="ConsPlusNormal"/>
            <w:jc w:val="right"/>
            <w:rPr>
              <w:sz w:val="20"/>
              <w:szCs w:val="20"/>
            </w:rPr>
          </w:pPr>
          <w:r>
            <w:rPr>
              <w:sz w:val="20"/>
              <w:szCs w:val="20"/>
            </w:rPr>
            <w:t xml:space="preserve">Страница </w:t>
          </w:r>
          <w:r>
            <w:rPr>
              <w:sz w:val="20"/>
              <w:szCs w:val="20"/>
            </w:rPr>
            <w:fldChar w:fldCharType="begin"/>
          </w:r>
          <w:r>
            <w:rPr>
              <w:sz w:val="20"/>
              <w:szCs w:val="20"/>
            </w:rPr>
            <w:instrText>\PAGE</w:instrText>
          </w:r>
          <w:r w:rsidR="00E54955">
            <w:rPr>
              <w:sz w:val="20"/>
              <w:szCs w:val="20"/>
            </w:rPr>
            <w:fldChar w:fldCharType="separate"/>
          </w:r>
          <w:r w:rsidR="00E54955">
            <w:rPr>
              <w:noProof/>
              <w:sz w:val="20"/>
              <w:szCs w:val="20"/>
            </w:rPr>
            <w:t>5</w:t>
          </w:r>
          <w:r>
            <w:rPr>
              <w:sz w:val="20"/>
              <w:szCs w:val="20"/>
            </w:rPr>
            <w:fldChar w:fldCharType="end"/>
          </w:r>
          <w:r>
            <w:rPr>
              <w:sz w:val="20"/>
              <w:szCs w:val="20"/>
            </w:rPr>
            <w:t xml:space="preserve"> из </w:t>
          </w:r>
          <w:r>
            <w:rPr>
              <w:sz w:val="20"/>
              <w:szCs w:val="20"/>
            </w:rPr>
            <w:fldChar w:fldCharType="begin"/>
          </w:r>
          <w:r>
            <w:rPr>
              <w:sz w:val="20"/>
              <w:szCs w:val="20"/>
            </w:rPr>
            <w:instrText>\NUMPAGES</w:instrText>
          </w:r>
          <w:r w:rsidR="00E54955">
            <w:rPr>
              <w:sz w:val="20"/>
              <w:szCs w:val="20"/>
            </w:rPr>
            <w:fldChar w:fldCharType="separate"/>
          </w:r>
          <w:r w:rsidR="00E54955">
            <w:rPr>
              <w:noProof/>
              <w:sz w:val="20"/>
              <w:szCs w:val="20"/>
            </w:rPr>
            <w:t>5</w:t>
          </w:r>
          <w:r>
            <w:rPr>
              <w:sz w:val="20"/>
              <w:szCs w:val="20"/>
            </w:rPr>
            <w:fldChar w:fldCharType="end"/>
          </w:r>
        </w:p>
      </w:tc>
    </w:tr>
  </w:tbl>
  <w:p w:rsidR="00000000" w:rsidRDefault="00D147DC">
    <w:pPr>
      <w:pStyle w:val="ConsPlusNormal"/>
      <w:rPr>
        <w:sz w:val="2"/>
        <w:szCs w:val="2"/>
      </w:rPr>
    </w:pP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D147DC">
    <w:pPr>
      <w:pStyle w:val="ConsPlusNormal"/>
      <w:pBdr>
        <w:bottom w:val="single" w:sz="12" w:space="0" w:color="auto"/>
      </w:pBdr>
      <w:jc w:val="center"/>
      <w:rPr>
        <w:sz w:val="2"/>
        <w:szCs w:val="2"/>
      </w:rPr>
    </w:pPr>
  </w:p>
  <w:tbl>
    <w:tblPr>
      <w:tblW w:w="0" w:type="auto"/>
      <w:tblCellSpacing w:w="5" w:type="nil"/>
      <w:tblInd w:w="40" w:type="dxa"/>
      <w:tblCellMar>
        <w:left w:w="40" w:type="dxa"/>
        <w:right w:w="40" w:type="dxa"/>
      </w:tblCellMar>
      <w:tblLook w:val="0000"/>
    </w:tblPr>
    <w:tblGrid>
      <w:gridCol w:w="4571"/>
      <w:gridCol w:w="4856"/>
      <w:gridCol w:w="4571"/>
    </w:tblGrid>
    <w:tr w:rsidR="00000000">
      <w:tblPrEx>
        <w:tblCellMar>
          <w:top w:w="0" w:type="dxa"/>
          <w:bottom w:w="0" w:type="dxa"/>
        </w:tblCellMar>
      </w:tblPrEx>
      <w:trPr>
        <w:trHeight w:hRule="exact" w:val="1170"/>
        <w:tblCellSpacing w:w="5" w:type="nil"/>
      </w:trPr>
      <w:tc>
        <w:tcPr>
          <w:tcW w:w="16" w:type="pct"/>
          <w:tcBorders>
            <w:top w:val="none" w:sz="2" w:space="0" w:color="auto"/>
            <w:left w:val="none" w:sz="2" w:space="0" w:color="auto"/>
            <w:bottom w:val="none" w:sz="2" w:space="0" w:color="auto"/>
            <w:right w:val="none" w:sz="2" w:space="0" w:color="auto"/>
          </w:tcBorders>
          <w:vAlign w:val="center"/>
        </w:tcPr>
        <w:p w:rsidR="00000000" w:rsidRDefault="00D147DC">
          <w:pPr>
            <w:pStyle w:val="ConsPlusNormal"/>
            <w:rPr>
              <w:b/>
              <w:bCs/>
              <w:color w:val="F58220"/>
              <w:sz w:val="28"/>
              <w:szCs w:val="28"/>
            </w:rPr>
          </w:pPr>
          <w:r>
            <w:rPr>
              <w:b/>
              <w:bCs/>
              <w:color w:val="F58220"/>
              <w:sz w:val="28"/>
              <w:szCs w:val="28"/>
            </w:rPr>
            <w:t>КонсультантПлюс</w:t>
          </w:r>
          <w:r>
            <w:rPr>
              <w:b/>
              <w:bCs/>
              <w:sz w:val="16"/>
              <w:szCs w:val="16"/>
            </w:rPr>
            <w:br/>
            <w:t>надежная правовая поддержка</w:t>
          </w:r>
        </w:p>
      </w:tc>
      <w:tc>
        <w:tcPr>
          <w:tcW w:w="17" w:type="pct"/>
          <w:tcBorders>
            <w:top w:val="none" w:sz="2" w:space="0" w:color="auto"/>
            <w:left w:val="none" w:sz="2" w:space="0" w:color="auto"/>
            <w:bottom w:val="none" w:sz="2" w:space="0" w:color="auto"/>
            <w:right w:val="none" w:sz="2" w:space="0" w:color="auto"/>
          </w:tcBorders>
          <w:vAlign w:val="center"/>
        </w:tcPr>
        <w:p w:rsidR="00000000" w:rsidRDefault="00D147DC">
          <w:pPr>
            <w:pStyle w:val="ConsPlusNormal"/>
            <w:jc w:val="center"/>
            <w:rPr>
              <w:b/>
              <w:bCs/>
              <w:sz w:val="20"/>
              <w:szCs w:val="20"/>
            </w:rPr>
          </w:pPr>
          <w:hyperlink r:id="rId1" w:history="1">
            <w:r>
              <w:rPr>
                <w:b/>
                <w:bCs/>
                <w:color w:val="0000FF"/>
                <w:sz w:val="20"/>
                <w:szCs w:val="20"/>
              </w:rPr>
              <w:t>www.consultant.ru</w:t>
            </w:r>
          </w:hyperlink>
        </w:p>
      </w:tc>
      <w:tc>
        <w:tcPr>
          <w:tcW w:w="16" w:type="pct"/>
          <w:tcBorders>
            <w:top w:val="none" w:sz="2" w:space="0" w:color="auto"/>
            <w:left w:val="none" w:sz="2" w:space="0" w:color="auto"/>
            <w:bottom w:val="none" w:sz="2" w:space="0" w:color="auto"/>
            <w:right w:val="none" w:sz="2" w:space="0" w:color="auto"/>
          </w:tcBorders>
          <w:vAlign w:val="center"/>
        </w:tcPr>
        <w:p w:rsidR="00000000" w:rsidRDefault="00D147DC">
          <w:pPr>
            <w:pStyle w:val="ConsPlusNormal"/>
            <w:jc w:val="right"/>
            <w:rPr>
              <w:sz w:val="20"/>
              <w:szCs w:val="20"/>
            </w:rPr>
          </w:pPr>
          <w:r>
            <w:rPr>
              <w:sz w:val="20"/>
              <w:szCs w:val="20"/>
            </w:rPr>
            <w:t xml:space="preserve">Страница </w:t>
          </w:r>
          <w:r>
            <w:rPr>
              <w:sz w:val="20"/>
              <w:szCs w:val="20"/>
            </w:rPr>
            <w:fldChar w:fldCharType="begin"/>
          </w:r>
          <w:r>
            <w:rPr>
              <w:sz w:val="20"/>
              <w:szCs w:val="20"/>
            </w:rPr>
            <w:instrText>\PAGE</w:instrText>
          </w:r>
          <w:r w:rsidR="00E54955">
            <w:rPr>
              <w:sz w:val="20"/>
              <w:szCs w:val="20"/>
            </w:rPr>
            <w:fldChar w:fldCharType="separate"/>
          </w:r>
          <w:r w:rsidR="00E54955">
            <w:rPr>
              <w:noProof/>
              <w:sz w:val="20"/>
              <w:szCs w:val="20"/>
            </w:rPr>
            <w:t>25</w:t>
          </w:r>
          <w:r>
            <w:rPr>
              <w:sz w:val="20"/>
              <w:szCs w:val="20"/>
            </w:rPr>
            <w:fldChar w:fldCharType="end"/>
          </w:r>
          <w:r>
            <w:rPr>
              <w:sz w:val="20"/>
              <w:szCs w:val="20"/>
            </w:rPr>
            <w:t xml:space="preserve"> из </w:t>
          </w:r>
          <w:r>
            <w:rPr>
              <w:sz w:val="20"/>
              <w:szCs w:val="20"/>
            </w:rPr>
            <w:fldChar w:fldCharType="begin"/>
          </w:r>
          <w:r>
            <w:rPr>
              <w:sz w:val="20"/>
              <w:szCs w:val="20"/>
            </w:rPr>
            <w:instrText>\NUMPAGES</w:instrText>
          </w:r>
          <w:r w:rsidR="00E54955">
            <w:rPr>
              <w:sz w:val="20"/>
              <w:szCs w:val="20"/>
            </w:rPr>
            <w:fldChar w:fldCharType="separate"/>
          </w:r>
          <w:r w:rsidR="00E54955">
            <w:rPr>
              <w:noProof/>
              <w:sz w:val="20"/>
              <w:szCs w:val="20"/>
            </w:rPr>
            <w:t>25</w:t>
          </w:r>
          <w:r>
            <w:rPr>
              <w:sz w:val="20"/>
              <w:szCs w:val="20"/>
            </w:rPr>
            <w:fldChar w:fldCharType="end"/>
          </w:r>
        </w:p>
      </w:tc>
    </w:tr>
  </w:tbl>
  <w:p w:rsidR="00000000" w:rsidRDefault="00D147DC">
    <w:pPr>
      <w:pStyle w:val="ConsPlusNormal"/>
      <w:rPr>
        <w:sz w:val="2"/>
        <w:szCs w:val="2"/>
      </w:rPr>
    </w:pPr>
  </w:p>
</w:ftr>
</file>

<file path=word/footer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D147DC">
    <w:pPr>
      <w:pStyle w:val="ConsPlusNormal"/>
      <w:pBdr>
        <w:bottom w:val="single" w:sz="12" w:space="0" w:color="auto"/>
      </w:pBdr>
      <w:jc w:val="center"/>
      <w:rPr>
        <w:sz w:val="2"/>
        <w:szCs w:val="2"/>
      </w:rPr>
    </w:pPr>
  </w:p>
  <w:tbl>
    <w:tblPr>
      <w:tblW w:w="0" w:type="auto"/>
      <w:tblCellSpacing w:w="5" w:type="nil"/>
      <w:tblInd w:w="40" w:type="dxa"/>
      <w:tblCellMar>
        <w:left w:w="40" w:type="dxa"/>
        <w:right w:w="40" w:type="dxa"/>
      </w:tblCellMar>
      <w:tblLook w:val="0000"/>
    </w:tblPr>
    <w:tblGrid>
      <w:gridCol w:w="3346"/>
      <w:gridCol w:w="3555"/>
      <w:gridCol w:w="3346"/>
    </w:tblGrid>
    <w:tr w:rsidR="00000000">
      <w:tblPrEx>
        <w:tblCellMar>
          <w:top w:w="0" w:type="dxa"/>
          <w:bottom w:w="0" w:type="dxa"/>
        </w:tblCellMar>
      </w:tblPrEx>
      <w:trPr>
        <w:trHeight w:hRule="exact" w:val="1663"/>
        <w:tblCellSpacing w:w="5" w:type="nil"/>
      </w:trPr>
      <w:tc>
        <w:tcPr>
          <w:tcW w:w="16" w:type="pct"/>
          <w:tcBorders>
            <w:top w:val="none" w:sz="2" w:space="0" w:color="auto"/>
            <w:left w:val="none" w:sz="2" w:space="0" w:color="auto"/>
            <w:bottom w:val="none" w:sz="2" w:space="0" w:color="auto"/>
            <w:right w:val="none" w:sz="2" w:space="0" w:color="auto"/>
          </w:tcBorders>
          <w:vAlign w:val="center"/>
        </w:tcPr>
        <w:p w:rsidR="00000000" w:rsidRDefault="00D147DC">
          <w:pPr>
            <w:pStyle w:val="ConsPlusNormal"/>
            <w:rPr>
              <w:b/>
              <w:bCs/>
              <w:color w:val="F58220"/>
              <w:sz w:val="28"/>
              <w:szCs w:val="28"/>
            </w:rPr>
          </w:pPr>
          <w:r>
            <w:rPr>
              <w:b/>
              <w:bCs/>
              <w:color w:val="F58220"/>
              <w:sz w:val="28"/>
              <w:szCs w:val="28"/>
            </w:rPr>
            <w:t>КонсультантПлюс</w:t>
          </w:r>
          <w:r>
            <w:rPr>
              <w:b/>
              <w:bCs/>
              <w:sz w:val="16"/>
              <w:szCs w:val="16"/>
            </w:rPr>
            <w:br/>
            <w:t>надежная правовая поддержка</w:t>
          </w:r>
        </w:p>
      </w:tc>
      <w:tc>
        <w:tcPr>
          <w:tcW w:w="17" w:type="pct"/>
          <w:tcBorders>
            <w:top w:val="none" w:sz="2" w:space="0" w:color="auto"/>
            <w:left w:val="none" w:sz="2" w:space="0" w:color="auto"/>
            <w:bottom w:val="none" w:sz="2" w:space="0" w:color="auto"/>
            <w:right w:val="none" w:sz="2" w:space="0" w:color="auto"/>
          </w:tcBorders>
          <w:vAlign w:val="center"/>
        </w:tcPr>
        <w:p w:rsidR="00000000" w:rsidRDefault="00D147DC">
          <w:pPr>
            <w:pStyle w:val="ConsPlusNormal"/>
            <w:jc w:val="center"/>
            <w:rPr>
              <w:b/>
              <w:bCs/>
              <w:sz w:val="20"/>
              <w:szCs w:val="20"/>
            </w:rPr>
          </w:pPr>
          <w:hyperlink r:id="rId1" w:history="1">
            <w:r>
              <w:rPr>
                <w:b/>
                <w:bCs/>
                <w:color w:val="0000FF"/>
                <w:sz w:val="20"/>
                <w:szCs w:val="20"/>
              </w:rPr>
              <w:t>www.consultant.ru</w:t>
            </w:r>
          </w:hyperlink>
        </w:p>
      </w:tc>
      <w:tc>
        <w:tcPr>
          <w:tcW w:w="16" w:type="pct"/>
          <w:tcBorders>
            <w:top w:val="none" w:sz="2" w:space="0" w:color="auto"/>
            <w:left w:val="none" w:sz="2" w:space="0" w:color="auto"/>
            <w:bottom w:val="none" w:sz="2" w:space="0" w:color="auto"/>
            <w:right w:val="none" w:sz="2" w:space="0" w:color="auto"/>
          </w:tcBorders>
          <w:vAlign w:val="center"/>
        </w:tcPr>
        <w:p w:rsidR="00000000" w:rsidRDefault="00D147DC">
          <w:pPr>
            <w:pStyle w:val="ConsPlusNormal"/>
            <w:jc w:val="right"/>
            <w:rPr>
              <w:sz w:val="20"/>
              <w:szCs w:val="20"/>
            </w:rPr>
          </w:pPr>
          <w:r>
            <w:rPr>
              <w:sz w:val="20"/>
              <w:szCs w:val="20"/>
            </w:rPr>
            <w:t xml:space="preserve">Страница </w:t>
          </w:r>
          <w:r>
            <w:rPr>
              <w:sz w:val="20"/>
              <w:szCs w:val="20"/>
            </w:rPr>
            <w:fldChar w:fldCharType="begin"/>
          </w:r>
          <w:r>
            <w:rPr>
              <w:sz w:val="20"/>
              <w:szCs w:val="20"/>
            </w:rPr>
            <w:instrText>\PAGE</w:instrText>
          </w:r>
          <w:r w:rsidR="00E54955">
            <w:rPr>
              <w:sz w:val="20"/>
              <w:szCs w:val="20"/>
            </w:rPr>
            <w:fldChar w:fldCharType="separate"/>
          </w:r>
          <w:r w:rsidR="00E54955">
            <w:rPr>
              <w:noProof/>
              <w:sz w:val="20"/>
              <w:szCs w:val="20"/>
            </w:rPr>
            <w:t>67</w:t>
          </w:r>
          <w:r>
            <w:rPr>
              <w:sz w:val="20"/>
              <w:szCs w:val="20"/>
            </w:rPr>
            <w:fldChar w:fldCharType="end"/>
          </w:r>
          <w:r>
            <w:rPr>
              <w:sz w:val="20"/>
              <w:szCs w:val="20"/>
            </w:rPr>
            <w:t xml:space="preserve"> из </w:t>
          </w:r>
          <w:r>
            <w:rPr>
              <w:sz w:val="20"/>
              <w:szCs w:val="20"/>
            </w:rPr>
            <w:fldChar w:fldCharType="begin"/>
          </w:r>
          <w:r>
            <w:rPr>
              <w:sz w:val="20"/>
              <w:szCs w:val="20"/>
            </w:rPr>
            <w:instrText>\NUMPAGES</w:instrText>
          </w:r>
          <w:r w:rsidR="00E54955">
            <w:rPr>
              <w:sz w:val="20"/>
              <w:szCs w:val="20"/>
            </w:rPr>
            <w:fldChar w:fldCharType="separate"/>
          </w:r>
          <w:r w:rsidR="00E54955">
            <w:rPr>
              <w:noProof/>
              <w:sz w:val="20"/>
              <w:szCs w:val="20"/>
            </w:rPr>
            <w:t>67</w:t>
          </w:r>
          <w:r>
            <w:rPr>
              <w:sz w:val="20"/>
              <w:szCs w:val="20"/>
            </w:rPr>
            <w:fldChar w:fldCharType="end"/>
          </w:r>
        </w:p>
      </w:tc>
    </w:tr>
  </w:tbl>
  <w:p w:rsidR="00000000" w:rsidRDefault="00D147DC">
    <w:pPr>
      <w:pStyle w:val="ConsPlusNormal"/>
      <w:rPr>
        <w:sz w:val="2"/>
        <w:szCs w:val="2"/>
      </w:rPr>
    </w:pPr>
  </w:p>
</w:ftr>
</file>

<file path=word/footer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D147DC">
    <w:pPr>
      <w:pStyle w:val="ConsPlusNormal"/>
      <w:pBdr>
        <w:bottom w:val="single" w:sz="12" w:space="0" w:color="auto"/>
      </w:pBdr>
      <w:jc w:val="center"/>
      <w:rPr>
        <w:sz w:val="2"/>
        <w:szCs w:val="2"/>
      </w:rPr>
    </w:pPr>
  </w:p>
  <w:tbl>
    <w:tblPr>
      <w:tblW w:w="0" w:type="auto"/>
      <w:tblCellSpacing w:w="5" w:type="nil"/>
      <w:tblInd w:w="40" w:type="dxa"/>
      <w:tblCellMar>
        <w:left w:w="40" w:type="dxa"/>
        <w:right w:w="40" w:type="dxa"/>
      </w:tblCellMar>
      <w:tblLook w:val="0000"/>
    </w:tblPr>
    <w:tblGrid>
      <w:gridCol w:w="4571"/>
      <w:gridCol w:w="4856"/>
      <w:gridCol w:w="4571"/>
    </w:tblGrid>
    <w:tr w:rsidR="00000000">
      <w:tblPrEx>
        <w:tblCellMar>
          <w:top w:w="0" w:type="dxa"/>
          <w:bottom w:w="0" w:type="dxa"/>
        </w:tblCellMar>
      </w:tblPrEx>
      <w:trPr>
        <w:trHeight w:hRule="exact" w:val="1170"/>
        <w:tblCellSpacing w:w="5" w:type="nil"/>
      </w:trPr>
      <w:tc>
        <w:tcPr>
          <w:tcW w:w="16" w:type="pct"/>
          <w:tcBorders>
            <w:top w:val="none" w:sz="2" w:space="0" w:color="auto"/>
            <w:left w:val="none" w:sz="2" w:space="0" w:color="auto"/>
            <w:bottom w:val="none" w:sz="2" w:space="0" w:color="auto"/>
            <w:right w:val="none" w:sz="2" w:space="0" w:color="auto"/>
          </w:tcBorders>
          <w:vAlign w:val="center"/>
        </w:tcPr>
        <w:p w:rsidR="00000000" w:rsidRDefault="00D147DC">
          <w:pPr>
            <w:pStyle w:val="ConsPlusNormal"/>
            <w:rPr>
              <w:b/>
              <w:bCs/>
              <w:color w:val="F58220"/>
              <w:sz w:val="28"/>
              <w:szCs w:val="28"/>
            </w:rPr>
          </w:pPr>
          <w:r>
            <w:rPr>
              <w:b/>
              <w:bCs/>
              <w:color w:val="F58220"/>
              <w:sz w:val="28"/>
              <w:szCs w:val="28"/>
            </w:rPr>
            <w:t>КонсультантПлюс</w:t>
          </w:r>
          <w:r>
            <w:rPr>
              <w:b/>
              <w:bCs/>
              <w:sz w:val="16"/>
              <w:szCs w:val="16"/>
            </w:rPr>
            <w:br/>
            <w:t>надежная правовая поддержка</w:t>
          </w:r>
        </w:p>
      </w:tc>
      <w:tc>
        <w:tcPr>
          <w:tcW w:w="17" w:type="pct"/>
          <w:tcBorders>
            <w:top w:val="none" w:sz="2" w:space="0" w:color="auto"/>
            <w:left w:val="none" w:sz="2" w:space="0" w:color="auto"/>
            <w:bottom w:val="none" w:sz="2" w:space="0" w:color="auto"/>
            <w:right w:val="none" w:sz="2" w:space="0" w:color="auto"/>
          </w:tcBorders>
          <w:vAlign w:val="center"/>
        </w:tcPr>
        <w:p w:rsidR="00000000" w:rsidRDefault="00D147DC">
          <w:pPr>
            <w:pStyle w:val="ConsPlusNormal"/>
            <w:jc w:val="center"/>
            <w:rPr>
              <w:b/>
              <w:bCs/>
              <w:sz w:val="20"/>
              <w:szCs w:val="20"/>
            </w:rPr>
          </w:pPr>
          <w:hyperlink r:id="rId1" w:history="1">
            <w:r>
              <w:rPr>
                <w:b/>
                <w:bCs/>
                <w:color w:val="0000FF"/>
                <w:sz w:val="20"/>
                <w:szCs w:val="20"/>
              </w:rPr>
              <w:t>www.consultant.ru</w:t>
            </w:r>
          </w:hyperlink>
        </w:p>
      </w:tc>
      <w:tc>
        <w:tcPr>
          <w:tcW w:w="16" w:type="pct"/>
          <w:tcBorders>
            <w:top w:val="none" w:sz="2" w:space="0" w:color="auto"/>
            <w:left w:val="none" w:sz="2" w:space="0" w:color="auto"/>
            <w:bottom w:val="none" w:sz="2" w:space="0" w:color="auto"/>
            <w:right w:val="none" w:sz="2" w:space="0" w:color="auto"/>
          </w:tcBorders>
          <w:vAlign w:val="center"/>
        </w:tcPr>
        <w:p w:rsidR="00000000" w:rsidRDefault="00D147DC">
          <w:pPr>
            <w:pStyle w:val="ConsPlusNormal"/>
            <w:jc w:val="right"/>
            <w:rPr>
              <w:sz w:val="20"/>
              <w:szCs w:val="20"/>
            </w:rPr>
          </w:pPr>
          <w:r>
            <w:rPr>
              <w:sz w:val="20"/>
              <w:szCs w:val="20"/>
            </w:rPr>
            <w:t xml:space="preserve">Страница </w:t>
          </w:r>
          <w:r>
            <w:rPr>
              <w:sz w:val="20"/>
              <w:szCs w:val="20"/>
            </w:rPr>
            <w:fldChar w:fldCharType="begin"/>
          </w:r>
          <w:r>
            <w:rPr>
              <w:sz w:val="20"/>
              <w:szCs w:val="20"/>
            </w:rPr>
            <w:instrText>\PAGE</w:instrText>
          </w:r>
          <w:r w:rsidR="00E54955">
            <w:rPr>
              <w:sz w:val="20"/>
              <w:szCs w:val="20"/>
            </w:rPr>
            <w:fldChar w:fldCharType="separate"/>
          </w:r>
          <w:r w:rsidR="00E54955">
            <w:rPr>
              <w:noProof/>
              <w:sz w:val="20"/>
              <w:szCs w:val="20"/>
            </w:rPr>
            <w:t>77</w:t>
          </w:r>
          <w:r>
            <w:rPr>
              <w:sz w:val="20"/>
              <w:szCs w:val="20"/>
            </w:rPr>
            <w:fldChar w:fldCharType="end"/>
          </w:r>
          <w:r>
            <w:rPr>
              <w:sz w:val="20"/>
              <w:szCs w:val="20"/>
            </w:rPr>
            <w:t xml:space="preserve"> из </w:t>
          </w:r>
          <w:r>
            <w:rPr>
              <w:sz w:val="20"/>
              <w:szCs w:val="20"/>
            </w:rPr>
            <w:fldChar w:fldCharType="begin"/>
          </w:r>
          <w:r>
            <w:rPr>
              <w:sz w:val="20"/>
              <w:szCs w:val="20"/>
            </w:rPr>
            <w:instrText>\NUMPAGES</w:instrText>
          </w:r>
          <w:r w:rsidR="00E54955">
            <w:rPr>
              <w:sz w:val="20"/>
              <w:szCs w:val="20"/>
            </w:rPr>
            <w:fldChar w:fldCharType="separate"/>
          </w:r>
          <w:r w:rsidR="00E54955">
            <w:rPr>
              <w:noProof/>
              <w:sz w:val="20"/>
              <w:szCs w:val="20"/>
            </w:rPr>
            <w:t>77</w:t>
          </w:r>
          <w:r>
            <w:rPr>
              <w:sz w:val="20"/>
              <w:szCs w:val="20"/>
            </w:rPr>
            <w:fldChar w:fldCharType="end"/>
          </w:r>
        </w:p>
      </w:tc>
    </w:tr>
  </w:tbl>
  <w:p w:rsidR="00000000" w:rsidRDefault="00D147DC">
    <w:pPr>
      <w:pStyle w:val="ConsPlusNormal"/>
      <w:rPr>
        <w:sz w:val="2"/>
        <w:szCs w:val="2"/>
      </w:rPr>
    </w:pPr>
  </w:p>
</w:ftr>
</file>

<file path=word/footer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D147DC">
    <w:pPr>
      <w:pStyle w:val="ConsPlusNormal"/>
      <w:pBdr>
        <w:bottom w:val="single" w:sz="12" w:space="0" w:color="auto"/>
      </w:pBdr>
      <w:jc w:val="center"/>
      <w:rPr>
        <w:sz w:val="2"/>
        <w:szCs w:val="2"/>
      </w:rPr>
    </w:pPr>
  </w:p>
  <w:tbl>
    <w:tblPr>
      <w:tblW w:w="0" w:type="auto"/>
      <w:tblCellSpacing w:w="5" w:type="nil"/>
      <w:tblInd w:w="40" w:type="dxa"/>
      <w:tblCellMar>
        <w:left w:w="40" w:type="dxa"/>
        <w:right w:w="40" w:type="dxa"/>
      </w:tblCellMar>
      <w:tblLook w:val="0000"/>
    </w:tblPr>
    <w:tblGrid>
      <w:gridCol w:w="3346"/>
      <w:gridCol w:w="3555"/>
      <w:gridCol w:w="3346"/>
    </w:tblGrid>
    <w:tr w:rsidR="00000000">
      <w:tblPrEx>
        <w:tblCellMar>
          <w:top w:w="0" w:type="dxa"/>
          <w:bottom w:w="0" w:type="dxa"/>
        </w:tblCellMar>
      </w:tblPrEx>
      <w:trPr>
        <w:trHeight w:hRule="exact" w:val="1663"/>
        <w:tblCellSpacing w:w="5" w:type="nil"/>
      </w:trPr>
      <w:tc>
        <w:tcPr>
          <w:tcW w:w="16" w:type="pct"/>
          <w:tcBorders>
            <w:top w:val="none" w:sz="2" w:space="0" w:color="auto"/>
            <w:left w:val="none" w:sz="2" w:space="0" w:color="auto"/>
            <w:bottom w:val="none" w:sz="2" w:space="0" w:color="auto"/>
            <w:right w:val="none" w:sz="2" w:space="0" w:color="auto"/>
          </w:tcBorders>
          <w:vAlign w:val="center"/>
        </w:tcPr>
        <w:p w:rsidR="00000000" w:rsidRDefault="00D147DC">
          <w:pPr>
            <w:pStyle w:val="ConsPlusNormal"/>
            <w:rPr>
              <w:b/>
              <w:bCs/>
              <w:color w:val="F58220"/>
              <w:sz w:val="28"/>
              <w:szCs w:val="28"/>
            </w:rPr>
          </w:pPr>
          <w:r>
            <w:rPr>
              <w:b/>
              <w:bCs/>
              <w:color w:val="F58220"/>
              <w:sz w:val="28"/>
              <w:szCs w:val="28"/>
            </w:rPr>
            <w:t>КонсультантПлюс</w:t>
          </w:r>
          <w:r>
            <w:rPr>
              <w:b/>
              <w:bCs/>
              <w:sz w:val="16"/>
              <w:szCs w:val="16"/>
            </w:rPr>
            <w:br/>
            <w:t>надежная правовая поддержка</w:t>
          </w:r>
        </w:p>
      </w:tc>
      <w:tc>
        <w:tcPr>
          <w:tcW w:w="17" w:type="pct"/>
          <w:tcBorders>
            <w:top w:val="none" w:sz="2" w:space="0" w:color="auto"/>
            <w:left w:val="none" w:sz="2" w:space="0" w:color="auto"/>
            <w:bottom w:val="none" w:sz="2" w:space="0" w:color="auto"/>
            <w:right w:val="none" w:sz="2" w:space="0" w:color="auto"/>
          </w:tcBorders>
          <w:vAlign w:val="center"/>
        </w:tcPr>
        <w:p w:rsidR="00000000" w:rsidRDefault="00D147DC">
          <w:pPr>
            <w:pStyle w:val="ConsPlusNormal"/>
            <w:jc w:val="center"/>
            <w:rPr>
              <w:b/>
              <w:bCs/>
              <w:sz w:val="20"/>
              <w:szCs w:val="20"/>
            </w:rPr>
          </w:pPr>
          <w:hyperlink r:id="rId1" w:history="1">
            <w:r>
              <w:rPr>
                <w:b/>
                <w:bCs/>
                <w:color w:val="0000FF"/>
                <w:sz w:val="20"/>
                <w:szCs w:val="20"/>
              </w:rPr>
              <w:t>www.consultant.ru</w:t>
            </w:r>
          </w:hyperlink>
        </w:p>
      </w:tc>
      <w:tc>
        <w:tcPr>
          <w:tcW w:w="16" w:type="pct"/>
          <w:tcBorders>
            <w:top w:val="none" w:sz="2" w:space="0" w:color="auto"/>
            <w:left w:val="none" w:sz="2" w:space="0" w:color="auto"/>
            <w:bottom w:val="none" w:sz="2" w:space="0" w:color="auto"/>
            <w:right w:val="none" w:sz="2" w:space="0" w:color="auto"/>
          </w:tcBorders>
          <w:vAlign w:val="center"/>
        </w:tcPr>
        <w:p w:rsidR="00000000" w:rsidRDefault="00D147DC">
          <w:pPr>
            <w:pStyle w:val="ConsPlusNormal"/>
            <w:jc w:val="right"/>
            <w:rPr>
              <w:sz w:val="20"/>
              <w:szCs w:val="20"/>
            </w:rPr>
          </w:pPr>
          <w:r>
            <w:rPr>
              <w:sz w:val="20"/>
              <w:szCs w:val="20"/>
            </w:rPr>
            <w:t xml:space="preserve">Страница </w:t>
          </w:r>
          <w:r>
            <w:rPr>
              <w:sz w:val="20"/>
              <w:szCs w:val="20"/>
            </w:rPr>
            <w:fldChar w:fldCharType="begin"/>
          </w:r>
          <w:r>
            <w:rPr>
              <w:sz w:val="20"/>
              <w:szCs w:val="20"/>
            </w:rPr>
            <w:instrText>\PAGE</w:instrText>
          </w:r>
          <w:r w:rsidR="00E54955">
            <w:rPr>
              <w:sz w:val="20"/>
              <w:szCs w:val="20"/>
            </w:rPr>
            <w:fldChar w:fldCharType="separate"/>
          </w:r>
          <w:r w:rsidR="00E54955">
            <w:rPr>
              <w:noProof/>
              <w:sz w:val="20"/>
              <w:szCs w:val="20"/>
            </w:rPr>
            <w:t>82</w:t>
          </w:r>
          <w:r>
            <w:rPr>
              <w:sz w:val="20"/>
              <w:szCs w:val="20"/>
            </w:rPr>
            <w:fldChar w:fldCharType="end"/>
          </w:r>
          <w:r>
            <w:rPr>
              <w:sz w:val="20"/>
              <w:szCs w:val="20"/>
            </w:rPr>
            <w:t xml:space="preserve"> из </w:t>
          </w:r>
          <w:r>
            <w:rPr>
              <w:sz w:val="20"/>
              <w:szCs w:val="20"/>
            </w:rPr>
            <w:fldChar w:fldCharType="begin"/>
          </w:r>
          <w:r>
            <w:rPr>
              <w:sz w:val="20"/>
              <w:szCs w:val="20"/>
            </w:rPr>
            <w:instrText>\NUMPAGES</w:instrText>
          </w:r>
          <w:r w:rsidR="00E54955">
            <w:rPr>
              <w:sz w:val="20"/>
              <w:szCs w:val="20"/>
            </w:rPr>
            <w:fldChar w:fldCharType="separate"/>
          </w:r>
          <w:r w:rsidR="00E54955">
            <w:rPr>
              <w:noProof/>
              <w:sz w:val="20"/>
              <w:szCs w:val="20"/>
            </w:rPr>
            <w:t>82</w:t>
          </w:r>
          <w:r>
            <w:rPr>
              <w:sz w:val="20"/>
              <w:szCs w:val="20"/>
            </w:rPr>
            <w:fldChar w:fldCharType="end"/>
          </w:r>
        </w:p>
      </w:tc>
    </w:tr>
  </w:tbl>
  <w:p w:rsidR="00000000" w:rsidRDefault="00D147DC">
    <w:pPr>
      <w:pStyle w:val="ConsPlusNormal"/>
      <w:rPr>
        <w:sz w:val="2"/>
        <w:szCs w:val="2"/>
      </w:rPr>
    </w:pPr>
  </w:p>
</w:ftr>
</file>

<file path=word/footer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D147DC">
    <w:pPr>
      <w:pStyle w:val="ConsPlusNormal"/>
      <w:pBdr>
        <w:bottom w:val="single" w:sz="12" w:space="0" w:color="auto"/>
      </w:pBdr>
      <w:jc w:val="center"/>
      <w:rPr>
        <w:sz w:val="2"/>
        <w:szCs w:val="2"/>
      </w:rPr>
    </w:pPr>
  </w:p>
  <w:tbl>
    <w:tblPr>
      <w:tblW w:w="0" w:type="auto"/>
      <w:tblCellSpacing w:w="5" w:type="nil"/>
      <w:tblInd w:w="40" w:type="dxa"/>
      <w:tblCellMar>
        <w:left w:w="40" w:type="dxa"/>
        <w:right w:w="40" w:type="dxa"/>
      </w:tblCellMar>
      <w:tblLook w:val="0000"/>
    </w:tblPr>
    <w:tblGrid>
      <w:gridCol w:w="4571"/>
      <w:gridCol w:w="4856"/>
      <w:gridCol w:w="4571"/>
    </w:tblGrid>
    <w:tr w:rsidR="00000000">
      <w:tblPrEx>
        <w:tblCellMar>
          <w:top w:w="0" w:type="dxa"/>
          <w:bottom w:w="0" w:type="dxa"/>
        </w:tblCellMar>
      </w:tblPrEx>
      <w:trPr>
        <w:trHeight w:hRule="exact" w:val="1170"/>
        <w:tblCellSpacing w:w="5" w:type="nil"/>
      </w:trPr>
      <w:tc>
        <w:tcPr>
          <w:tcW w:w="16" w:type="pct"/>
          <w:tcBorders>
            <w:top w:val="none" w:sz="2" w:space="0" w:color="auto"/>
            <w:left w:val="none" w:sz="2" w:space="0" w:color="auto"/>
            <w:bottom w:val="none" w:sz="2" w:space="0" w:color="auto"/>
            <w:right w:val="none" w:sz="2" w:space="0" w:color="auto"/>
          </w:tcBorders>
          <w:vAlign w:val="center"/>
        </w:tcPr>
        <w:p w:rsidR="00000000" w:rsidRDefault="00D147DC">
          <w:pPr>
            <w:pStyle w:val="ConsPlusNormal"/>
            <w:rPr>
              <w:b/>
              <w:bCs/>
              <w:color w:val="F58220"/>
              <w:sz w:val="28"/>
              <w:szCs w:val="28"/>
            </w:rPr>
          </w:pPr>
          <w:r>
            <w:rPr>
              <w:b/>
              <w:bCs/>
              <w:color w:val="F58220"/>
              <w:sz w:val="28"/>
              <w:szCs w:val="28"/>
            </w:rPr>
            <w:t>КонсультантПлюс</w:t>
          </w:r>
          <w:r>
            <w:rPr>
              <w:b/>
              <w:bCs/>
              <w:sz w:val="16"/>
              <w:szCs w:val="16"/>
            </w:rPr>
            <w:br/>
            <w:t>надежная правовая поддержка</w:t>
          </w:r>
        </w:p>
      </w:tc>
      <w:tc>
        <w:tcPr>
          <w:tcW w:w="17" w:type="pct"/>
          <w:tcBorders>
            <w:top w:val="none" w:sz="2" w:space="0" w:color="auto"/>
            <w:left w:val="none" w:sz="2" w:space="0" w:color="auto"/>
            <w:bottom w:val="none" w:sz="2" w:space="0" w:color="auto"/>
            <w:right w:val="none" w:sz="2" w:space="0" w:color="auto"/>
          </w:tcBorders>
          <w:vAlign w:val="center"/>
        </w:tcPr>
        <w:p w:rsidR="00000000" w:rsidRDefault="00D147DC">
          <w:pPr>
            <w:pStyle w:val="ConsPlusNormal"/>
            <w:jc w:val="center"/>
            <w:rPr>
              <w:b/>
              <w:bCs/>
              <w:sz w:val="20"/>
              <w:szCs w:val="20"/>
            </w:rPr>
          </w:pPr>
          <w:hyperlink r:id="rId1" w:history="1">
            <w:r>
              <w:rPr>
                <w:b/>
                <w:bCs/>
                <w:color w:val="0000FF"/>
                <w:sz w:val="20"/>
                <w:szCs w:val="20"/>
              </w:rPr>
              <w:t>www.consultant.ru</w:t>
            </w:r>
          </w:hyperlink>
        </w:p>
      </w:tc>
      <w:tc>
        <w:tcPr>
          <w:tcW w:w="16" w:type="pct"/>
          <w:tcBorders>
            <w:top w:val="none" w:sz="2" w:space="0" w:color="auto"/>
            <w:left w:val="none" w:sz="2" w:space="0" w:color="auto"/>
            <w:bottom w:val="none" w:sz="2" w:space="0" w:color="auto"/>
            <w:right w:val="none" w:sz="2" w:space="0" w:color="auto"/>
          </w:tcBorders>
          <w:vAlign w:val="center"/>
        </w:tcPr>
        <w:p w:rsidR="00000000" w:rsidRDefault="00D147DC">
          <w:pPr>
            <w:pStyle w:val="ConsPlusNormal"/>
            <w:jc w:val="right"/>
            <w:rPr>
              <w:sz w:val="20"/>
              <w:szCs w:val="20"/>
            </w:rPr>
          </w:pPr>
          <w:r>
            <w:rPr>
              <w:sz w:val="20"/>
              <w:szCs w:val="20"/>
            </w:rPr>
            <w:t xml:space="preserve">Страница </w:t>
          </w:r>
          <w:r>
            <w:rPr>
              <w:sz w:val="20"/>
              <w:szCs w:val="20"/>
            </w:rPr>
            <w:fldChar w:fldCharType="begin"/>
          </w:r>
          <w:r>
            <w:rPr>
              <w:sz w:val="20"/>
              <w:szCs w:val="20"/>
            </w:rPr>
            <w:instrText>\PAGE</w:instrText>
          </w:r>
          <w:r w:rsidR="00E54955">
            <w:rPr>
              <w:sz w:val="20"/>
              <w:szCs w:val="20"/>
            </w:rPr>
            <w:fldChar w:fldCharType="separate"/>
          </w:r>
          <w:r w:rsidR="00E54955">
            <w:rPr>
              <w:noProof/>
              <w:sz w:val="20"/>
              <w:szCs w:val="20"/>
            </w:rPr>
            <w:t>86</w:t>
          </w:r>
          <w:r>
            <w:rPr>
              <w:sz w:val="20"/>
              <w:szCs w:val="20"/>
            </w:rPr>
            <w:fldChar w:fldCharType="end"/>
          </w:r>
          <w:r>
            <w:rPr>
              <w:sz w:val="20"/>
              <w:szCs w:val="20"/>
            </w:rPr>
            <w:t xml:space="preserve"> из </w:t>
          </w:r>
          <w:r>
            <w:rPr>
              <w:sz w:val="20"/>
              <w:szCs w:val="20"/>
            </w:rPr>
            <w:fldChar w:fldCharType="begin"/>
          </w:r>
          <w:r>
            <w:rPr>
              <w:sz w:val="20"/>
              <w:szCs w:val="20"/>
            </w:rPr>
            <w:instrText>\NUMPAGES</w:instrText>
          </w:r>
          <w:r w:rsidR="00E54955">
            <w:rPr>
              <w:sz w:val="20"/>
              <w:szCs w:val="20"/>
            </w:rPr>
            <w:fldChar w:fldCharType="separate"/>
          </w:r>
          <w:r w:rsidR="00E54955">
            <w:rPr>
              <w:noProof/>
              <w:sz w:val="20"/>
              <w:szCs w:val="20"/>
            </w:rPr>
            <w:t>86</w:t>
          </w:r>
          <w:r>
            <w:rPr>
              <w:sz w:val="20"/>
              <w:szCs w:val="20"/>
            </w:rPr>
            <w:fldChar w:fldCharType="end"/>
          </w:r>
        </w:p>
      </w:tc>
    </w:tr>
  </w:tbl>
  <w:p w:rsidR="00000000" w:rsidRDefault="00D147DC">
    <w:pPr>
      <w:pStyle w:val="ConsPlusNormal"/>
      <w:rPr>
        <w:sz w:val="2"/>
        <w:szCs w:val="2"/>
      </w:rPr>
    </w:pPr>
  </w:p>
</w:ftr>
</file>

<file path=word/footer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D147DC">
    <w:pPr>
      <w:pStyle w:val="ConsPlusNormal"/>
      <w:pBdr>
        <w:bottom w:val="single" w:sz="12" w:space="0" w:color="auto"/>
      </w:pBdr>
      <w:jc w:val="center"/>
      <w:rPr>
        <w:sz w:val="2"/>
        <w:szCs w:val="2"/>
      </w:rPr>
    </w:pPr>
  </w:p>
  <w:tbl>
    <w:tblPr>
      <w:tblW w:w="0" w:type="auto"/>
      <w:tblCellSpacing w:w="5" w:type="nil"/>
      <w:tblInd w:w="40" w:type="dxa"/>
      <w:tblCellMar>
        <w:left w:w="40" w:type="dxa"/>
        <w:right w:w="40" w:type="dxa"/>
      </w:tblCellMar>
      <w:tblLook w:val="0000"/>
    </w:tblPr>
    <w:tblGrid>
      <w:gridCol w:w="3346"/>
      <w:gridCol w:w="3555"/>
      <w:gridCol w:w="3346"/>
    </w:tblGrid>
    <w:tr w:rsidR="00000000">
      <w:tblPrEx>
        <w:tblCellMar>
          <w:top w:w="0" w:type="dxa"/>
          <w:bottom w:w="0" w:type="dxa"/>
        </w:tblCellMar>
      </w:tblPrEx>
      <w:trPr>
        <w:trHeight w:hRule="exact" w:val="1663"/>
        <w:tblCellSpacing w:w="5" w:type="nil"/>
      </w:trPr>
      <w:tc>
        <w:tcPr>
          <w:tcW w:w="16" w:type="pct"/>
          <w:tcBorders>
            <w:top w:val="none" w:sz="2" w:space="0" w:color="auto"/>
            <w:left w:val="none" w:sz="2" w:space="0" w:color="auto"/>
            <w:bottom w:val="none" w:sz="2" w:space="0" w:color="auto"/>
            <w:right w:val="none" w:sz="2" w:space="0" w:color="auto"/>
          </w:tcBorders>
          <w:vAlign w:val="center"/>
        </w:tcPr>
        <w:p w:rsidR="00000000" w:rsidRDefault="00D147DC">
          <w:pPr>
            <w:pStyle w:val="ConsPlusNormal"/>
            <w:rPr>
              <w:b/>
              <w:bCs/>
              <w:color w:val="F58220"/>
              <w:sz w:val="28"/>
              <w:szCs w:val="28"/>
            </w:rPr>
          </w:pPr>
          <w:r>
            <w:rPr>
              <w:b/>
              <w:bCs/>
              <w:color w:val="F58220"/>
              <w:sz w:val="28"/>
              <w:szCs w:val="28"/>
            </w:rPr>
            <w:t>КонсультантПлюс</w:t>
          </w:r>
          <w:r>
            <w:rPr>
              <w:b/>
              <w:bCs/>
              <w:sz w:val="16"/>
              <w:szCs w:val="16"/>
            </w:rPr>
            <w:br/>
            <w:t>надежная правовая поддержка</w:t>
          </w:r>
        </w:p>
      </w:tc>
      <w:tc>
        <w:tcPr>
          <w:tcW w:w="17" w:type="pct"/>
          <w:tcBorders>
            <w:top w:val="none" w:sz="2" w:space="0" w:color="auto"/>
            <w:left w:val="none" w:sz="2" w:space="0" w:color="auto"/>
            <w:bottom w:val="none" w:sz="2" w:space="0" w:color="auto"/>
            <w:right w:val="none" w:sz="2" w:space="0" w:color="auto"/>
          </w:tcBorders>
          <w:vAlign w:val="center"/>
        </w:tcPr>
        <w:p w:rsidR="00000000" w:rsidRDefault="00D147DC">
          <w:pPr>
            <w:pStyle w:val="ConsPlusNormal"/>
            <w:jc w:val="center"/>
            <w:rPr>
              <w:b/>
              <w:bCs/>
              <w:sz w:val="20"/>
              <w:szCs w:val="20"/>
            </w:rPr>
          </w:pPr>
          <w:hyperlink r:id="rId1" w:history="1">
            <w:r>
              <w:rPr>
                <w:b/>
                <w:bCs/>
                <w:color w:val="0000FF"/>
                <w:sz w:val="20"/>
                <w:szCs w:val="20"/>
              </w:rPr>
              <w:t>www.consultant.ru</w:t>
            </w:r>
          </w:hyperlink>
        </w:p>
      </w:tc>
      <w:tc>
        <w:tcPr>
          <w:tcW w:w="16" w:type="pct"/>
          <w:tcBorders>
            <w:top w:val="none" w:sz="2" w:space="0" w:color="auto"/>
            <w:left w:val="none" w:sz="2" w:space="0" w:color="auto"/>
            <w:bottom w:val="none" w:sz="2" w:space="0" w:color="auto"/>
            <w:right w:val="none" w:sz="2" w:space="0" w:color="auto"/>
          </w:tcBorders>
          <w:vAlign w:val="center"/>
        </w:tcPr>
        <w:p w:rsidR="00000000" w:rsidRDefault="00D147DC">
          <w:pPr>
            <w:pStyle w:val="ConsPlusNormal"/>
            <w:jc w:val="right"/>
            <w:rPr>
              <w:sz w:val="20"/>
              <w:szCs w:val="20"/>
            </w:rPr>
          </w:pPr>
          <w:r>
            <w:rPr>
              <w:sz w:val="20"/>
              <w:szCs w:val="20"/>
            </w:rPr>
            <w:t xml:space="preserve">Страница </w:t>
          </w:r>
          <w:r>
            <w:rPr>
              <w:sz w:val="20"/>
              <w:szCs w:val="20"/>
            </w:rPr>
            <w:fldChar w:fldCharType="begin"/>
          </w:r>
          <w:r>
            <w:rPr>
              <w:sz w:val="20"/>
              <w:szCs w:val="20"/>
            </w:rPr>
            <w:instrText>\PAGE</w:instrText>
          </w:r>
          <w:r w:rsidR="00E54955">
            <w:rPr>
              <w:sz w:val="20"/>
              <w:szCs w:val="20"/>
            </w:rPr>
            <w:fldChar w:fldCharType="separate"/>
          </w:r>
          <w:r w:rsidR="00E54955">
            <w:rPr>
              <w:noProof/>
              <w:sz w:val="20"/>
              <w:szCs w:val="20"/>
            </w:rPr>
            <w:t>92</w:t>
          </w:r>
          <w:r>
            <w:rPr>
              <w:sz w:val="20"/>
              <w:szCs w:val="20"/>
            </w:rPr>
            <w:fldChar w:fldCharType="end"/>
          </w:r>
          <w:r>
            <w:rPr>
              <w:sz w:val="20"/>
              <w:szCs w:val="20"/>
            </w:rPr>
            <w:t xml:space="preserve"> из </w:t>
          </w:r>
          <w:r>
            <w:rPr>
              <w:sz w:val="20"/>
              <w:szCs w:val="20"/>
            </w:rPr>
            <w:fldChar w:fldCharType="begin"/>
          </w:r>
          <w:r>
            <w:rPr>
              <w:sz w:val="20"/>
              <w:szCs w:val="20"/>
            </w:rPr>
            <w:instrText>\NUMPAGES</w:instrText>
          </w:r>
          <w:r w:rsidR="00E54955">
            <w:rPr>
              <w:sz w:val="20"/>
              <w:szCs w:val="20"/>
            </w:rPr>
            <w:fldChar w:fldCharType="separate"/>
          </w:r>
          <w:r w:rsidR="00E54955">
            <w:rPr>
              <w:noProof/>
              <w:sz w:val="20"/>
              <w:szCs w:val="20"/>
            </w:rPr>
            <w:t>92</w:t>
          </w:r>
          <w:r>
            <w:rPr>
              <w:sz w:val="20"/>
              <w:szCs w:val="20"/>
            </w:rPr>
            <w:fldChar w:fldCharType="end"/>
          </w:r>
        </w:p>
      </w:tc>
    </w:tr>
  </w:tbl>
  <w:p w:rsidR="00000000" w:rsidRDefault="00D147DC">
    <w:pPr>
      <w:pStyle w:val="ConsPlusNormal"/>
      <w:rPr>
        <w:sz w:val="2"/>
        <w:szCs w:val="2"/>
      </w:rPr>
    </w:pPr>
  </w:p>
</w:ftr>
</file>

<file path=word/footer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D147DC">
    <w:pPr>
      <w:pStyle w:val="ConsPlusNormal"/>
      <w:pBdr>
        <w:bottom w:val="single" w:sz="12" w:space="0" w:color="auto"/>
      </w:pBdr>
      <w:jc w:val="center"/>
      <w:rPr>
        <w:sz w:val="2"/>
        <w:szCs w:val="2"/>
      </w:rPr>
    </w:pPr>
  </w:p>
  <w:tbl>
    <w:tblPr>
      <w:tblW w:w="0" w:type="auto"/>
      <w:tblCellSpacing w:w="5" w:type="nil"/>
      <w:tblInd w:w="40" w:type="dxa"/>
      <w:tblCellMar>
        <w:left w:w="40" w:type="dxa"/>
        <w:right w:w="40" w:type="dxa"/>
      </w:tblCellMar>
      <w:tblLook w:val="0000"/>
    </w:tblPr>
    <w:tblGrid>
      <w:gridCol w:w="4571"/>
      <w:gridCol w:w="4856"/>
      <w:gridCol w:w="4571"/>
    </w:tblGrid>
    <w:tr w:rsidR="00000000">
      <w:tblPrEx>
        <w:tblCellMar>
          <w:top w:w="0" w:type="dxa"/>
          <w:bottom w:w="0" w:type="dxa"/>
        </w:tblCellMar>
      </w:tblPrEx>
      <w:trPr>
        <w:trHeight w:hRule="exact" w:val="1170"/>
        <w:tblCellSpacing w:w="5" w:type="nil"/>
      </w:trPr>
      <w:tc>
        <w:tcPr>
          <w:tcW w:w="16" w:type="pct"/>
          <w:tcBorders>
            <w:top w:val="none" w:sz="2" w:space="0" w:color="auto"/>
            <w:left w:val="none" w:sz="2" w:space="0" w:color="auto"/>
            <w:bottom w:val="none" w:sz="2" w:space="0" w:color="auto"/>
            <w:right w:val="none" w:sz="2" w:space="0" w:color="auto"/>
          </w:tcBorders>
          <w:vAlign w:val="center"/>
        </w:tcPr>
        <w:p w:rsidR="00000000" w:rsidRDefault="00D147DC">
          <w:pPr>
            <w:pStyle w:val="ConsPlusNormal"/>
            <w:rPr>
              <w:b/>
              <w:bCs/>
              <w:color w:val="F58220"/>
              <w:sz w:val="28"/>
              <w:szCs w:val="28"/>
            </w:rPr>
          </w:pPr>
          <w:r>
            <w:rPr>
              <w:b/>
              <w:bCs/>
              <w:color w:val="F58220"/>
              <w:sz w:val="28"/>
              <w:szCs w:val="28"/>
            </w:rPr>
            <w:t>КонсультантПлюс</w:t>
          </w:r>
          <w:r>
            <w:rPr>
              <w:b/>
              <w:bCs/>
              <w:sz w:val="16"/>
              <w:szCs w:val="16"/>
            </w:rPr>
            <w:br/>
            <w:t>надежная правовая поддержка</w:t>
          </w:r>
        </w:p>
      </w:tc>
      <w:tc>
        <w:tcPr>
          <w:tcW w:w="17" w:type="pct"/>
          <w:tcBorders>
            <w:top w:val="none" w:sz="2" w:space="0" w:color="auto"/>
            <w:left w:val="none" w:sz="2" w:space="0" w:color="auto"/>
            <w:bottom w:val="none" w:sz="2" w:space="0" w:color="auto"/>
            <w:right w:val="none" w:sz="2" w:space="0" w:color="auto"/>
          </w:tcBorders>
          <w:vAlign w:val="center"/>
        </w:tcPr>
        <w:p w:rsidR="00000000" w:rsidRDefault="00D147DC">
          <w:pPr>
            <w:pStyle w:val="ConsPlusNormal"/>
            <w:jc w:val="center"/>
            <w:rPr>
              <w:b/>
              <w:bCs/>
              <w:sz w:val="20"/>
              <w:szCs w:val="20"/>
            </w:rPr>
          </w:pPr>
          <w:hyperlink r:id="rId1" w:history="1">
            <w:r>
              <w:rPr>
                <w:b/>
                <w:bCs/>
                <w:color w:val="0000FF"/>
                <w:sz w:val="20"/>
                <w:szCs w:val="20"/>
              </w:rPr>
              <w:t>www.consultant.ru</w:t>
            </w:r>
          </w:hyperlink>
        </w:p>
      </w:tc>
      <w:tc>
        <w:tcPr>
          <w:tcW w:w="16" w:type="pct"/>
          <w:tcBorders>
            <w:top w:val="none" w:sz="2" w:space="0" w:color="auto"/>
            <w:left w:val="none" w:sz="2" w:space="0" w:color="auto"/>
            <w:bottom w:val="none" w:sz="2" w:space="0" w:color="auto"/>
            <w:right w:val="none" w:sz="2" w:space="0" w:color="auto"/>
          </w:tcBorders>
          <w:vAlign w:val="center"/>
        </w:tcPr>
        <w:p w:rsidR="00000000" w:rsidRDefault="00D147DC">
          <w:pPr>
            <w:pStyle w:val="ConsPlusNormal"/>
            <w:jc w:val="right"/>
            <w:rPr>
              <w:sz w:val="20"/>
              <w:szCs w:val="20"/>
            </w:rPr>
          </w:pPr>
          <w:r>
            <w:rPr>
              <w:sz w:val="20"/>
              <w:szCs w:val="20"/>
            </w:rPr>
            <w:t xml:space="preserve">Страница </w:t>
          </w:r>
          <w:r>
            <w:rPr>
              <w:sz w:val="20"/>
              <w:szCs w:val="20"/>
            </w:rPr>
            <w:fldChar w:fldCharType="begin"/>
          </w:r>
          <w:r>
            <w:rPr>
              <w:sz w:val="20"/>
              <w:szCs w:val="20"/>
            </w:rPr>
            <w:instrText>\PAGE</w:instrText>
          </w:r>
          <w:r w:rsidR="00E54955">
            <w:rPr>
              <w:sz w:val="20"/>
              <w:szCs w:val="20"/>
            </w:rPr>
            <w:fldChar w:fldCharType="separate"/>
          </w:r>
          <w:r w:rsidR="00E54955">
            <w:rPr>
              <w:noProof/>
              <w:sz w:val="20"/>
              <w:szCs w:val="20"/>
            </w:rPr>
            <w:t>102</w:t>
          </w:r>
          <w:r>
            <w:rPr>
              <w:sz w:val="20"/>
              <w:szCs w:val="20"/>
            </w:rPr>
            <w:fldChar w:fldCharType="end"/>
          </w:r>
          <w:r>
            <w:rPr>
              <w:sz w:val="20"/>
              <w:szCs w:val="20"/>
            </w:rPr>
            <w:t xml:space="preserve"> из </w:t>
          </w:r>
          <w:r>
            <w:rPr>
              <w:sz w:val="20"/>
              <w:szCs w:val="20"/>
            </w:rPr>
            <w:fldChar w:fldCharType="begin"/>
          </w:r>
          <w:r>
            <w:rPr>
              <w:sz w:val="20"/>
              <w:szCs w:val="20"/>
            </w:rPr>
            <w:instrText>\NUMPAGES</w:instrText>
          </w:r>
          <w:r w:rsidR="00E54955">
            <w:rPr>
              <w:sz w:val="20"/>
              <w:szCs w:val="20"/>
            </w:rPr>
            <w:fldChar w:fldCharType="separate"/>
          </w:r>
          <w:r w:rsidR="00E54955">
            <w:rPr>
              <w:noProof/>
              <w:sz w:val="20"/>
              <w:szCs w:val="20"/>
            </w:rPr>
            <w:t>102</w:t>
          </w:r>
          <w:r>
            <w:rPr>
              <w:sz w:val="20"/>
              <w:szCs w:val="20"/>
            </w:rPr>
            <w:fldChar w:fldCharType="end"/>
          </w:r>
        </w:p>
      </w:tc>
    </w:tr>
  </w:tbl>
  <w:p w:rsidR="00000000" w:rsidRDefault="00D147DC">
    <w:pPr>
      <w:pStyle w:val="ConsPlusNormal"/>
      <w:rPr>
        <w:sz w:val="2"/>
        <w:szCs w:val="2"/>
      </w:rPr>
    </w:pPr>
  </w:p>
</w:ftr>
</file>

<file path=word/footer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D147DC">
    <w:pPr>
      <w:pStyle w:val="ConsPlusNormal"/>
      <w:pBdr>
        <w:bottom w:val="single" w:sz="12" w:space="0" w:color="auto"/>
      </w:pBdr>
      <w:jc w:val="center"/>
      <w:rPr>
        <w:sz w:val="2"/>
        <w:szCs w:val="2"/>
      </w:rPr>
    </w:pPr>
  </w:p>
  <w:tbl>
    <w:tblPr>
      <w:tblW w:w="0" w:type="auto"/>
      <w:tblCellSpacing w:w="5" w:type="nil"/>
      <w:tblInd w:w="40" w:type="dxa"/>
      <w:tblCellMar>
        <w:left w:w="40" w:type="dxa"/>
        <w:right w:w="40" w:type="dxa"/>
      </w:tblCellMar>
      <w:tblLook w:val="0000"/>
    </w:tblPr>
    <w:tblGrid>
      <w:gridCol w:w="3346"/>
      <w:gridCol w:w="3555"/>
      <w:gridCol w:w="3346"/>
    </w:tblGrid>
    <w:tr w:rsidR="00000000">
      <w:tblPrEx>
        <w:tblCellMar>
          <w:top w:w="0" w:type="dxa"/>
          <w:bottom w:w="0" w:type="dxa"/>
        </w:tblCellMar>
      </w:tblPrEx>
      <w:trPr>
        <w:trHeight w:hRule="exact" w:val="1663"/>
        <w:tblCellSpacing w:w="5" w:type="nil"/>
      </w:trPr>
      <w:tc>
        <w:tcPr>
          <w:tcW w:w="16" w:type="pct"/>
          <w:tcBorders>
            <w:top w:val="none" w:sz="2" w:space="0" w:color="auto"/>
            <w:left w:val="none" w:sz="2" w:space="0" w:color="auto"/>
            <w:bottom w:val="none" w:sz="2" w:space="0" w:color="auto"/>
            <w:right w:val="none" w:sz="2" w:space="0" w:color="auto"/>
          </w:tcBorders>
          <w:vAlign w:val="center"/>
        </w:tcPr>
        <w:p w:rsidR="00000000" w:rsidRDefault="00D147DC">
          <w:pPr>
            <w:pStyle w:val="ConsPlusNormal"/>
            <w:rPr>
              <w:b/>
              <w:bCs/>
              <w:color w:val="F58220"/>
              <w:sz w:val="28"/>
              <w:szCs w:val="28"/>
            </w:rPr>
          </w:pPr>
          <w:r>
            <w:rPr>
              <w:b/>
              <w:bCs/>
              <w:color w:val="F58220"/>
              <w:sz w:val="28"/>
              <w:szCs w:val="28"/>
            </w:rPr>
            <w:t>КонсультантПлюс</w:t>
          </w:r>
          <w:r>
            <w:rPr>
              <w:b/>
              <w:bCs/>
              <w:sz w:val="16"/>
              <w:szCs w:val="16"/>
            </w:rPr>
            <w:br/>
            <w:t>надежная правовая поддержка</w:t>
          </w:r>
        </w:p>
      </w:tc>
      <w:tc>
        <w:tcPr>
          <w:tcW w:w="17" w:type="pct"/>
          <w:tcBorders>
            <w:top w:val="none" w:sz="2" w:space="0" w:color="auto"/>
            <w:left w:val="none" w:sz="2" w:space="0" w:color="auto"/>
            <w:bottom w:val="none" w:sz="2" w:space="0" w:color="auto"/>
            <w:right w:val="none" w:sz="2" w:space="0" w:color="auto"/>
          </w:tcBorders>
          <w:vAlign w:val="center"/>
        </w:tcPr>
        <w:p w:rsidR="00000000" w:rsidRDefault="00D147DC">
          <w:pPr>
            <w:pStyle w:val="ConsPlusNormal"/>
            <w:jc w:val="center"/>
            <w:rPr>
              <w:b/>
              <w:bCs/>
              <w:sz w:val="20"/>
              <w:szCs w:val="20"/>
            </w:rPr>
          </w:pPr>
          <w:hyperlink r:id="rId1" w:history="1">
            <w:r>
              <w:rPr>
                <w:b/>
                <w:bCs/>
                <w:color w:val="0000FF"/>
                <w:sz w:val="20"/>
                <w:szCs w:val="20"/>
              </w:rPr>
              <w:t>www.consultant.ru</w:t>
            </w:r>
          </w:hyperlink>
        </w:p>
      </w:tc>
      <w:tc>
        <w:tcPr>
          <w:tcW w:w="16" w:type="pct"/>
          <w:tcBorders>
            <w:top w:val="none" w:sz="2" w:space="0" w:color="auto"/>
            <w:left w:val="none" w:sz="2" w:space="0" w:color="auto"/>
            <w:bottom w:val="none" w:sz="2" w:space="0" w:color="auto"/>
            <w:right w:val="none" w:sz="2" w:space="0" w:color="auto"/>
          </w:tcBorders>
          <w:vAlign w:val="center"/>
        </w:tcPr>
        <w:p w:rsidR="00000000" w:rsidRDefault="00D147DC">
          <w:pPr>
            <w:pStyle w:val="ConsPlusNormal"/>
            <w:jc w:val="right"/>
            <w:rPr>
              <w:sz w:val="20"/>
              <w:szCs w:val="20"/>
            </w:rPr>
          </w:pPr>
          <w:r>
            <w:rPr>
              <w:sz w:val="20"/>
              <w:szCs w:val="20"/>
            </w:rPr>
            <w:t xml:space="preserve">Страница </w:t>
          </w:r>
          <w:r>
            <w:rPr>
              <w:sz w:val="20"/>
              <w:szCs w:val="20"/>
            </w:rPr>
            <w:fldChar w:fldCharType="begin"/>
          </w:r>
          <w:r>
            <w:rPr>
              <w:sz w:val="20"/>
              <w:szCs w:val="20"/>
            </w:rPr>
            <w:instrText>\PAGE</w:instrText>
          </w:r>
          <w:r w:rsidR="00E54955">
            <w:rPr>
              <w:sz w:val="20"/>
              <w:szCs w:val="20"/>
            </w:rPr>
            <w:fldChar w:fldCharType="separate"/>
          </w:r>
          <w:r w:rsidR="00E54955">
            <w:rPr>
              <w:noProof/>
              <w:sz w:val="20"/>
              <w:szCs w:val="20"/>
            </w:rPr>
            <w:t>106</w:t>
          </w:r>
          <w:r>
            <w:rPr>
              <w:sz w:val="20"/>
              <w:szCs w:val="20"/>
            </w:rPr>
            <w:fldChar w:fldCharType="end"/>
          </w:r>
          <w:r>
            <w:rPr>
              <w:sz w:val="20"/>
              <w:szCs w:val="20"/>
            </w:rPr>
            <w:t xml:space="preserve"> из </w:t>
          </w:r>
          <w:r>
            <w:rPr>
              <w:sz w:val="20"/>
              <w:szCs w:val="20"/>
            </w:rPr>
            <w:fldChar w:fldCharType="begin"/>
          </w:r>
          <w:r>
            <w:rPr>
              <w:sz w:val="20"/>
              <w:szCs w:val="20"/>
            </w:rPr>
            <w:instrText>\NUMPAGES</w:instrText>
          </w:r>
          <w:r w:rsidR="00E54955">
            <w:rPr>
              <w:sz w:val="20"/>
              <w:szCs w:val="20"/>
            </w:rPr>
            <w:fldChar w:fldCharType="separate"/>
          </w:r>
          <w:r w:rsidR="00E54955">
            <w:rPr>
              <w:noProof/>
              <w:sz w:val="20"/>
              <w:szCs w:val="20"/>
            </w:rPr>
            <w:t>106</w:t>
          </w:r>
          <w:r>
            <w:rPr>
              <w:sz w:val="20"/>
              <w:szCs w:val="20"/>
            </w:rPr>
            <w:fldChar w:fldCharType="end"/>
          </w:r>
        </w:p>
      </w:tc>
    </w:tr>
  </w:tbl>
  <w:p w:rsidR="00000000" w:rsidRDefault="00D147DC">
    <w:pPr>
      <w:pStyle w:val="ConsPlusNormal"/>
      <w:rPr>
        <w:sz w:val="2"/>
        <w:szCs w:val="2"/>
      </w:rPr>
    </w:pPr>
  </w:p>
</w:ftr>
</file>

<file path=word/footer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D147DC">
    <w:pPr>
      <w:pStyle w:val="ConsPlusNormal"/>
      <w:pBdr>
        <w:bottom w:val="single" w:sz="12" w:space="0" w:color="auto"/>
      </w:pBdr>
      <w:jc w:val="center"/>
      <w:rPr>
        <w:sz w:val="2"/>
        <w:szCs w:val="2"/>
      </w:rPr>
    </w:pPr>
  </w:p>
  <w:tbl>
    <w:tblPr>
      <w:tblW w:w="0" w:type="auto"/>
      <w:tblCellSpacing w:w="5" w:type="nil"/>
      <w:tblInd w:w="40" w:type="dxa"/>
      <w:tblCellMar>
        <w:left w:w="40" w:type="dxa"/>
        <w:right w:w="40" w:type="dxa"/>
      </w:tblCellMar>
      <w:tblLook w:val="0000"/>
    </w:tblPr>
    <w:tblGrid>
      <w:gridCol w:w="4571"/>
      <w:gridCol w:w="4856"/>
      <w:gridCol w:w="4571"/>
    </w:tblGrid>
    <w:tr w:rsidR="00000000">
      <w:tblPrEx>
        <w:tblCellMar>
          <w:top w:w="0" w:type="dxa"/>
          <w:bottom w:w="0" w:type="dxa"/>
        </w:tblCellMar>
      </w:tblPrEx>
      <w:trPr>
        <w:trHeight w:hRule="exact" w:val="1170"/>
        <w:tblCellSpacing w:w="5" w:type="nil"/>
      </w:trPr>
      <w:tc>
        <w:tcPr>
          <w:tcW w:w="16" w:type="pct"/>
          <w:tcBorders>
            <w:top w:val="none" w:sz="2" w:space="0" w:color="auto"/>
            <w:left w:val="none" w:sz="2" w:space="0" w:color="auto"/>
            <w:bottom w:val="none" w:sz="2" w:space="0" w:color="auto"/>
            <w:right w:val="none" w:sz="2" w:space="0" w:color="auto"/>
          </w:tcBorders>
          <w:vAlign w:val="center"/>
        </w:tcPr>
        <w:p w:rsidR="00000000" w:rsidRDefault="00D147DC">
          <w:pPr>
            <w:pStyle w:val="ConsPlusNormal"/>
            <w:rPr>
              <w:b/>
              <w:bCs/>
              <w:color w:val="F58220"/>
              <w:sz w:val="28"/>
              <w:szCs w:val="28"/>
            </w:rPr>
          </w:pPr>
          <w:r>
            <w:rPr>
              <w:b/>
              <w:bCs/>
              <w:color w:val="F58220"/>
              <w:sz w:val="28"/>
              <w:szCs w:val="28"/>
            </w:rPr>
            <w:t>КонсультантПлюс</w:t>
          </w:r>
          <w:r>
            <w:rPr>
              <w:b/>
              <w:bCs/>
              <w:sz w:val="16"/>
              <w:szCs w:val="16"/>
            </w:rPr>
            <w:br/>
            <w:t>надежная правовая поддержка</w:t>
          </w:r>
        </w:p>
      </w:tc>
      <w:tc>
        <w:tcPr>
          <w:tcW w:w="17" w:type="pct"/>
          <w:tcBorders>
            <w:top w:val="none" w:sz="2" w:space="0" w:color="auto"/>
            <w:left w:val="none" w:sz="2" w:space="0" w:color="auto"/>
            <w:bottom w:val="none" w:sz="2" w:space="0" w:color="auto"/>
            <w:right w:val="none" w:sz="2" w:space="0" w:color="auto"/>
          </w:tcBorders>
          <w:vAlign w:val="center"/>
        </w:tcPr>
        <w:p w:rsidR="00000000" w:rsidRDefault="00D147DC">
          <w:pPr>
            <w:pStyle w:val="ConsPlusNormal"/>
            <w:jc w:val="center"/>
            <w:rPr>
              <w:b/>
              <w:bCs/>
              <w:sz w:val="20"/>
              <w:szCs w:val="20"/>
            </w:rPr>
          </w:pPr>
          <w:hyperlink r:id="rId1" w:history="1">
            <w:r>
              <w:rPr>
                <w:b/>
                <w:bCs/>
                <w:color w:val="0000FF"/>
                <w:sz w:val="20"/>
                <w:szCs w:val="20"/>
              </w:rPr>
              <w:t>www.consultant.ru</w:t>
            </w:r>
          </w:hyperlink>
        </w:p>
      </w:tc>
      <w:tc>
        <w:tcPr>
          <w:tcW w:w="16" w:type="pct"/>
          <w:tcBorders>
            <w:top w:val="none" w:sz="2" w:space="0" w:color="auto"/>
            <w:left w:val="none" w:sz="2" w:space="0" w:color="auto"/>
            <w:bottom w:val="none" w:sz="2" w:space="0" w:color="auto"/>
            <w:right w:val="none" w:sz="2" w:space="0" w:color="auto"/>
          </w:tcBorders>
          <w:vAlign w:val="center"/>
        </w:tcPr>
        <w:p w:rsidR="00000000" w:rsidRDefault="00D147DC">
          <w:pPr>
            <w:pStyle w:val="ConsPlusNormal"/>
            <w:jc w:val="right"/>
            <w:rPr>
              <w:sz w:val="20"/>
              <w:szCs w:val="20"/>
            </w:rPr>
          </w:pPr>
          <w:r>
            <w:rPr>
              <w:sz w:val="20"/>
              <w:szCs w:val="20"/>
            </w:rPr>
            <w:t xml:space="preserve">Страница </w:t>
          </w:r>
          <w:r>
            <w:rPr>
              <w:sz w:val="20"/>
              <w:szCs w:val="20"/>
            </w:rPr>
            <w:fldChar w:fldCharType="begin"/>
          </w:r>
          <w:r>
            <w:rPr>
              <w:sz w:val="20"/>
              <w:szCs w:val="20"/>
            </w:rPr>
            <w:instrText>\PAGE</w:instrText>
          </w:r>
          <w:r w:rsidR="00E54955">
            <w:rPr>
              <w:sz w:val="20"/>
              <w:szCs w:val="20"/>
            </w:rPr>
            <w:fldChar w:fldCharType="separate"/>
          </w:r>
          <w:r w:rsidR="00E54955">
            <w:rPr>
              <w:noProof/>
              <w:sz w:val="20"/>
              <w:szCs w:val="20"/>
            </w:rPr>
            <w:t>111</w:t>
          </w:r>
          <w:r>
            <w:rPr>
              <w:sz w:val="20"/>
              <w:szCs w:val="20"/>
            </w:rPr>
            <w:fldChar w:fldCharType="end"/>
          </w:r>
          <w:r>
            <w:rPr>
              <w:sz w:val="20"/>
              <w:szCs w:val="20"/>
            </w:rPr>
            <w:t xml:space="preserve"> из </w:t>
          </w:r>
          <w:r>
            <w:rPr>
              <w:sz w:val="20"/>
              <w:szCs w:val="20"/>
            </w:rPr>
            <w:fldChar w:fldCharType="begin"/>
          </w:r>
          <w:r>
            <w:rPr>
              <w:sz w:val="20"/>
              <w:szCs w:val="20"/>
            </w:rPr>
            <w:instrText>\NUMPAGES</w:instrText>
          </w:r>
          <w:r w:rsidR="00E54955">
            <w:rPr>
              <w:sz w:val="20"/>
              <w:szCs w:val="20"/>
            </w:rPr>
            <w:fldChar w:fldCharType="separate"/>
          </w:r>
          <w:r w:rsidR="00E54955">
            <w:rPr>
              <w:noProof/>
              <w:sz w:val="20"/>
              <w:szCs w:val="20"/>
            </w:rPr>
            <w:t>111</w:t>
          </w:r>
          <w:r>
            <w:rPr>
              <w:sz w:val="20"/>
              <w:szCs w:val="20"/>
            </w:rPr>
            <w:fldChar w:fldCharType="end"/>
          </w:r>
        </w:p>
      </w:tc>
    </w:tr>
  </w:tbl>
  <w:p w:rsidR="00000000" w:rsidRDefault="00D147DC">
    <w:pPr>
      <w:pStyle w:val="ConsPlusNormal"/>
      <w:rPr>
        <w:sz w:val="2"/>
        <w:szCs w:val="2"/>
      </w:rPr>
    </w:pPr>
  </w:p>
</w:ftr>
</file>

<file path=word/footer2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D147DC">
    <w:pPr>
      <w:pStyle w:val="ConsPlusNormal"/>
      <w:pBdr>
        <w:bottom w:val="single" w:sz="12" w:space="0" w:color="auto"/>
      </w:pBdr>
      <w:jc w:val="center"/>
      <w:rPr>
        <w:sz w:val="2"/>
        <w:szCs w:val="2"/>
      </w:rPr>
    </w:pPr>
  </w:p>
  <w:tbl>
    <w:tblPr>
      <w:tblW w:w="0" w:type="auto"/>
      <w:tblCellSpacing w:w="5" w:type="nil"/>
      <w:tblInd w:w="40" w:type="dxa"/>
      <w:tblCellMar>
        <w:left w:w="40" w:type="dxa"/>
        <w:right w:w="40" w:type="dxa"/>
      </w:tblCellMar>
      <w:tblLook w:val="0000"/>
    </w:tblPr>
    <w:tblGrid>
      <w:gridCol w:w="3346"/>
      <w:gridCol w:w="3555"/>
      <w:gridCol w:w="3346"/>
    </w:tblGrid>
    <w:tr w:rsidR="00000000">
      <w:tblPrEx>
        <w:tblCellMar>
          <w:top w:w="0" w:type="dxa"/>
          <w:bottom w:w="0" w:type="dxa"/>
        </w:tblCellMar>
      </w:tblPrEx>
      <w:trPr>
        <w:trHeight w:hRule="exact" w:val="1663"/>
        <w:tblCellSpacing w:w="5" w:type="nil"/>
      </w:trPr>
      <w:tc>
        <w:tcPr>
          <w:tcW w:w="16" w:type="pct"/>
          <w:tcBorders>
            <w:top w:val="none" w:sz="2" w:space="0" w:color="auto"/>
            <w:left w:val="none" w:sz="2" w:space="0" w:color="auto"/>
            <w:bottom w:val="none" w:sz="2" w:space="0" w:color="auto"/>
            <w:right w:val="none" w:sz="2" w:space="0" w:color="auto"/>
          </w:tcBorders>
          <w:vAlign w:val="center"/>
        </w:tcPr>
        <w:p w:rsidR="00000000" w:rsidRDefault="00D147DC">
          <w:pPr>
            <w:pStyle w:val="ConsPlusNormal"/>
            <w:rPr>
              <w:b/>
              <w:bCs/>
              <w:color w:val="F58220"/>
              <w:sz w:val="28"/>
              <w:szCs w:val="28"/>
            </w:rPr>
          </w:pPr>
          <w:r>
            <w:rPr>
              <w:b/>
              <w:bCs/>
              <w:color w:val="F58220"/>
              <w:sz w:val="28"/>
              <w:szCs w:val="28"/>
            </w:rPr>
            <w:t>КонсультантПлюс</w:t>
          </w:r>
          <w:r>
            <w:rPr>
              <w:b/>
              <w:bCs/>
              <w:sz w:val="16"/>
              <w:szCs w:val="16"/>
            </w:rPr>
            <w:br/>
            <w:t>надежная правовая поддержка</w:t>
          </w:r>
        </w:p>
      </w:tc>
      <w:tc>
        <w:tcPr>
          <w:tcW w:w="17" w:type="pct"/>
          <w:tcBorders>
            <w:top w:val="none" w:sz="2" w:space="0" w:color="auto"/>
            <w:left w:val="none" w:sz="2" w:space="0" w:color="auto"/>
            <w:bottom w:val="none" w:sz="2" w:space="0" w:color="auto"/>
            <w:right w:val="none" w:sz="2" w:space="0" w:color="auto"/>
          </w:tcBorders>
          <w:vAlign w:val="center"/>
        </w:tcPr>
        <w:p w:rsidR="00000000" w:rsidRDefault="00D147DC">
          <w:pPr>
            <w:pStyle w:val="ConsPlusNormal"/>
            <w:jc w:val="center"/>
            <w:rPr>
              <w:b/>
              <w:bCs/>
              <w:sz w:val="20"/>
              <w:szCs w:val="20"/>
            </w:rPr>
          </w:pPr>
          <w:hyperlink r:id="rId1" w:history="1">
            <w:r>
              <w:rPr>
                <w:b/>
                <w:bCs/>
                <w:color w:val="0000FF"/>
                <w:sz w:val="20"/>
                <w:szCs w:val="20"/>
              </w:rPr>
              <w:t>www.consultant.ru</w:t>
            </w:r>
          </w:hyperlink>
        </w:p>
      </w:tc>
      <w:tc>
        <w:tcPr>
          <w:tcW w:w="16" w:type="pct"/>
          <w:tcBorders>
            <w:top w:val="none" w:sz="2" w:space="0" w:color="auto"/>
            <w:left w:val="none" w:sz="2" w:space="0" w:color="auto"/>
            <w:bottom w:val="none" w:sz="2" w:space="0" w:color="auto"/>
            <w:right w:val="none" w:sz="2" w:space="0" w:color="auto"/>
          </w:tcBorders>
          <w:vAlign w:val="center"/>
        </w:tcPr>
        <w:p w:rsidR="00000000" w:rsidRDefault="00D147DC">
          <w:pPr>
            <w:pStyle w:val="ConsPlusNormal"/>
            <w:jc w:val="right"/>
            <w:rPr>
              <w:sz w:val="20"/>
              <w:szCs w:val="20"/>
            </w:rPr>
          </w:pPr>
          <w:r>
            <w:rPr>
              <w:sz w:val="20"/>
              <w:szCs w:val="20"/>
            </w:rPr>
            <w:t xml:space="preserve">Страница </w:t>
          </w:r>
          <w:r>
            <w:rPr>
              <w:sz w:val="20"/>
              <w:szCs w:val="20"/>
            </w:rPr>
            <w:fldChar w:fldCharType="begin"/>
          </w:r>
          <w:r>
            <w:rPr>
              <w:sz w:val="20"/>
              <w:szCs w:val="20"/>
            </w:rPr>
            <w:instrText>\PAGE</w:instrText>
          </w:r>
          <w:r w:rsidR="00E54955">
            <w:rPr>
              <w:sz w:val="20"/>
              <w:szCs w:val="20"/>
            </w:rPr>
            <w:fldChar w:fldCharType="separate"/>
          </w:r>
          <w:r w:rsidR="00E54955">
            <w:rPr>
              <w:noProof/>
              <w:sz w:val="20"/>
              <w:szCs w:val="20"/>
            </w:rPr>
            <w:t>117</w:t>
          </w:r>
          <w:r>
            <w:rPr>
              <w:sz w:val="20"/>
              <w:szCs w:val="20"/>
            </w:rPr>
            <w:fldChar w:fldCharType="end"/>
          </w:r>
          <w:r>
            <w:rPr>
              <w:sz w:val="20"/>
              <w:szCs w:val="20"/>
            </w:rPr>
            <w:t xml:space="preserve"> из </w:t>
          </w:r>
          <w:r>
            <w:rPr>
              <w:sz w:val="20"/>
              <w:szCs w:val="20"/>
            </w:rPr>
            <w:fldChar w:fldCharType="begin"/>
          </w:r>
          <w:r>
            <w:rPr>
              <w:sz w:val="20"/>
              <w:szCs w:val="20"/>
            </w:rPr>
            <w:instrText>\NUMPAGES</w:instrText>
          </w:r>
          <w:r w:rsidR="00E54955">
            <w:rPr>
              <w:sz w:val="20"/>
              <w:szCs w:val="20"/>
            </w:rPr>
            <w:fldChar w:fldCharType="separate"/>
          </w:r>
          <w:r w:rsidR="00E54955">
            <w:rPr>
              <w:noProof/>
              <w:sz w:val="20"/>
              <w:szCs w:val="20"/>
            </w:rPr>
            <w:t>117</w:t>
          </w:r>
          <w:r>
            <w:rPr>
              <w:sz w:val="20"/>
              <w:szCs w:val="20"/>
            </w:rPr>
            <w:fldChar w:fldCharType="end"/>
          </w:r>
        </w:p>
      </w:tc>
    </w:tr>
  </w:tbl>
  <w:p w:rsidR="00000000" w:rsidRDefault="00D147DC">
    <w:pPr>
      <w:pStyle w:val="ConsPlusNormal"/>
      <w:rPr>
        <w:sz w:val="2"/>
        <w:szCs w:val="2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D147DC">
    <w:pPr>
      <w:pStyle w:val="ConsPlusNormal"/>
      <w:pBdr>
        <w:bottom w:val="single" w:sz="12" w:space="0" w:color="auto"/>
      </w:pBdr>
      <w:jc w:val="center"/>
      <w:rPr>
        <w:sz w:val="2"/>
        <w:szCs w:val="2"/>
      </w:rPr>
    </w:pPr>
  </w:p>
  <w:tbl>
    <w:tblPr>
      <w:tblW w:w="0" w:type="auto"/>
      <w:tblCellSpacing w:w="5" w:type="nil"/>
      <w:tblInd w:w="40" w:type="dxa"/>
      <w:tblCellMar>
        <w:left w:w="40" w:type="dxa"/>
        <w:right w:w="40" w:type="dxa"/>
      </w:tblCellMar>
      <w:tblLook w:val="0000"/>
    </w:tblPr>
    <w:tblGrid>
      <w:gridCol w:w="3346"/>
      <w:gridCol w:w="3555"/>
      <w:gridCol w:w="3346"/>
    </w:tblGrid>
    <w:tr w:rsidR="00000000">
      <w:tblPrEx>
        <w:tblCellMar>
          <w:top w:w="0" w:type="dxa"/>
          <w:bottom w:w="0" w:type="dxa"/>
        </w:tblCellMar>
      </w:tblPrEx>
      <w:trPr>
        <w:trHeight w:hRule="exact" w:val="1663"/>
        <w:tblCellSpacing w:w="5" w:type="nil"/>
      </w:trPr>
      <w:tc>
        <w:tcPr>
          <w:tcW w:w="16" w:type="pct"/>
          <w:tcBorders>
            <w:top w:val="none" w:sz="2" w:space="0" w:color="auto"/>
            <w:left w:val="none" w:sz="2" w:space="0" w:color="auto"/>
            <w:bottom w:val="none" w:sz="2" w:space="0" w:color="auto"/>
            <w:right w:val="none" w:sz="2" w:space="0" w:color="auto"/>
          </w:tcBorders>
          <w:vAlign w:val="center"/>
        </w:tcPr>
        <w:p w:rsidR="00000000" w:rsidRDefault="00D147DC">
          <w:pPr>
            <w:pStyle w:val="ConsPlusNormal"/>
            <w:rPr>
              <w:b/>
              <w:bCs/>
              <w:color w:val="F58220"/>
              <w:sz w:val="28"/>
              <w:szCs w:val="28"/>
            </w:rPr>
          </w:pPr>
          <w:r>
            <w:rPr>
              <w:b/>
              <w:bCs/>
              <w:color w:val="F58220"/>
              <w:sz w:val="28"/>
              <w:szCs w:val="28"/>
            </w:rPr>
            <w:t>КонсультантПлюс</w:t>
          </w:r>
          <w:r>
            <w:rPr>
              <w:b/>
              <w:bCs/>
              <w:sz w:val="16"/>
              <w:szCs w:val="16"/>
            </w:rPr>
            <w:br/>
            <w:t>надежная правовая поддержка</w:t>
          </w:r>
        </w:p>
      </w:tc>
      <w:tc>
        <w:tcPr>
          <w:tcW w:w="17" w:type="pct"/>
          <w:tcBorders>
            <w:top w:val="none" w:sz="2" w:space="0" w:color="auto"/>
            <w:left w:val="none" w:sz="2" w:space="0" w:color="auto"/>
            <w:bottom w:val="none" w:sz="2" w:space="0" w:color="auto"/>
            <w:right w:val="none" w:sz="2" w:space="0" w:color="auto"/>
          </w:tcBorders>
          <w:vAlign w:val="center"/>
        </w:tcPr>
        <w:p w:rsidR="00000000" w:rsidRDefault="00D147DC">
          <w:pPr>
            <w:pStyle w:val="ConsPlusNormal"/>
            <w:jc w:val="center"/>
            <w:rPr>
              <w:b/>
              <w:bCs/>
              <w:sz w:val="20"/>
              <w:szCs w:val="20"/>
            </w:rPr>
          </w:pPr>
          <w:hyperlink r:id="rId1" w:history="1">
            <w:r>
              <w:rPr>
                <w:b/>
                <w:bCs/>
                <w:color w:val="0000FF"/>
                <w:sz w:val="20"/>
                <w:szCs w:val="20"/>
              </w:rPr>
              <w:t>www.consultant.ru</w:t>
            </w:r>
          </w:hyperlink>
        </w:p>
      </w:tc>
      <w:tc>
        <w:tcPr>
          <w:tcW w:w="16" w:type="pct"/>
          <w:tcBorders>
            <w:top w:val="none" w:sz="2" w:space="0" w:color="auto"/>
            <w:left w:val="none" w:sz="2" w:space="0" w:color="auto"/>
            <w:bottom w:val="none" w:sz="2" w:space="0" w:color="auto"/>
            <w:right w:val="none" w:sz="2" w:space="0" w:color="auto"/>
          </w:tcBorders>
          <w:vAlign w:val="center"/>
        </w:tcPr>
        <w:p w:rsidR="00000000" w:rsidRDefault="00D147DC">
          <w:pPr>
            <w:pStyle w:val="ConsPlusNormal"/>
            <w:jc w:val="right"/>
            <w:rPr>
              <w:sz w:val="20"/>
              <w:szCs w:val="20"/>
            </w:rPr>
          </w:pPr>
          <w:r>
            <w:rPr>
              <w:sz w:val="20"/>
              <w:szCs w:val="20"/>
            </w:rPr>
            <w:t xml:space="preserve">Страница </w:t>
          </w:r>
          <w:r>
            <w:rPr>
              <w:sz w:val="20"/>
              <w:szCs w:val="20"/>
            </w:rPr>
            <w:fldChar w:fldCharType="begin"/>
          </w:r>
          <w:r>
            <w:rPr>
              <w:sz w:val="20"/>
              <w:szCs w:val="20"/>
            </w:rPr>
            <w:instrText>\PAGE</w:instrText>
          </w:r>
          <w:r w:rsidR="00E54955">
            <w:rPr>
              <w:sz w:val="20"/>
              <w:szCs w:val="20"/>
            </w:rPr>
            <w:fldChar w:fldCharType="separate"/>
          </w:r>
          <w:r w:rsidR="00E54955">
            <w:rPr>
              <w:noProof/>
              <w:sz w:val="20"/>
              <w:szCs w:val="20"/>
            </w:rPr>
            <w:t>6</w:t>
          </w:r>
          <w:r>
            <w:rPr>
              <w:sz w:val="20"/>
              <w:szCs w:val="20"/>
            </w:rPr>
            <w:fldChar w:fldCharType="end"/>
          </w:r>
          <w:r>
            <w:rPr>
              <w:sz w:val="20"/>
              <w:szCs w:val="20"/>
            </w:rPr>
            <w:t xml:space="preserve"> из </w:t>
          </w:r>
          <w:r>
            <w:rPr>
              <w:sz w:val="20"/>
              <w:szCs w:val="20"/>
            </w:rPr>
            <w:fldChar w:fldCharType="begin"/>
          </w:r>
          <w:r>
            <w:rPr>
              <w:sz w:val="20"/>
              <w:szCs w:val="20"/>
            </w:rPr>
            <w:instrText>\NUMPAGES</w:instrText>
          </w:r>
          <w:r w:rsidR="00E54955">
            <w:rPr>
              <w:sz w:val="20"/>
              <w:szCs w:val="20"/>
            </w:rPr>
            <w:fldChar w:fldCharType="separate"/>
          </w:r>
          <w:r w:rsidR="00E54955">
            <w:rPr>
              <w:noProof/>
              <w:sz w:val="20"/>
              <w:szCs w:val="20"/>
            </w:rPr>
            <w:t>6</w:t>
          </w:r>
          <w:r>
            <w:rPr>
              <w:sz w:val="20"/>
              <w:szCs w:val="20"/>
            </w:rPr>
            <w:fldChar w:fldCharType="end"/>
          </w:r>
        </w:p>
      </w:tc>
    </w:tr>
  </w:tbl>
  <w:p w:rsidR="00000000" w:rsidRDefault="00D147DC">
    <w:pPr>
      <w:pStyle w:val="ConsPlusNormal"/>
      <w:rPr>
        <w:sz w:val="2"/>
        <w:szCs w:val="2"/>
      </w:rPr>
    </w:pPr>
  </w:p>
</w:ftr>
</file>

<file path=word/footer3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D147DC">
    <w:pPr>
      <w:pStyle w:val="ConsPlusNormal"/>
      <w:pBdr>
        <w:bottom w:val="single" w:sz="12" w:space="0" w:color="auto"/>
      </w:pBdr>
      <w:jc w:val="center"/>
      <w:rPr>
        <w:sz w:val="2"/>
        <w:szCs w:val="2"/>
      </w:rPr>
    </w:pPr>
  </w:p>
  <w:tbl>
    <w:tblPr>
      <w:tblW w:w="0" w:type="auto"/>
      <w:tblCellSpacing w:w="5" w:type="nil"/>
      <w:tblInd w:w="40" w:type="dxa"/>
      <w:tblCellMar>
        <w:left w:w="40" w:type="dxa"/>
        <w:right w:w="40" w:type="dxa"/>
      </w:tblCellMar>
      <w:tblLook w:val="0000"/>
    </w:tblPr>
    <w:tblGrid>
      <w:gridCol w:w="4571"/>
      <w:gridCol w:w="4856"/>
      <w:gridCol w:w="4571"/>
    </w:tblGrid>
    <w:tr w:rsidR="00000000">
      <w:tblPrEx>
        <w:tblCellMar>
          <w:top w:w="0" w:type="dxa"/>
          <w:bottom w:w="0" w:type="dxa"/>
        </w:tblCellMar>
      </w:tblPrEx>
      <w:trPr>
        <w:trHeight w:hRule="exact" w:val="1170"/>
        <w:tblCellSpacing w:w="5" w:type="nil"/>
      </w:trPr>
      <w:tc>
        <w:tcPr>
          <w:tcW w:w="16" w:type="pct"/>
          <w:tcBorders>
            <w:top w:val="none" w:sz="2" w:space="0" w:color="auto"/>
            <w:left w:val="none" w:sz="2" w:space="0" w:color="auto"/>
            <w:bottom w:val="none" w:sz="2" w:space="0" w:color="auto"/>
            <w:right w:val="none" w:sz="2" w:space="0" w:color="auto"/>
          </w:tcBorders>
          <w:vAlign w:val="center"/>
        </w:tcPr>
        <w:p w:rsidR="00000000" w:rsidRDefault="00D147DC">
          <w:pPr>
            <w:pStyle w:val="ConsPlusNormal"/>
            <w:rPr>
              <w:b/>
              <w:bCs/>
              <w:color w:val="F58220"/>
              <w:sz w:val="28"/>
              <w:szCs w:val="28"/>
            </w:rPr>
          </w:pPr>
          <w:r>
            <w:rPr>
              <w:b/>
              <w:bCs/>
              <w:color w:val="F58220"/>
              <w:sz w:val="28"/>
              <w:szCs w:val="28"/>
            </w:rPr>
            <w:t>КонсультантПлюс</w:t>
          </w:r>
          <w:r>
            <w:rPr>
              <w:b/>
              <w:bCs/>
              <w:sz w:val="16"/>
              <w:szCs w:val="16"/>
            </w:rPr>
            <w:br/>
            <w:t>надежная правовая поддержка</w:t>
          </w:r>
        </w:p>
      </w:tc>
      <w:tc>
        <w:tcPr>
          <w:tcW w:w="17" w:type="pct"/>
          <w:tcBorders>
            <w:top w:val="none" w:sz="2" w:space="0" w:color="auto"/>
            <w:left w:val="none" w:sz="2" w:space="0" w:color="auto"/>
            <w:bottom w:val="none" w:sz="2" w:space="0" w:color="auto"/>
            <w:right w:val="none" w:sz="2" w:space="0" w:color="auto"/>
          </w:tcBorders>
          <w:vAlign w:val="center"/>
        </w:tcPr>
        <w:p w:rsidR="00000000" w:rsidRDefault="00D147DC">
          <w:pPr>
            <w:pStyle w:val="ConsPlusNormal"/>
            <w:jc w:val="center"/>
            <w:rPr>
              <w:b/>
              <w:bCs/>
              <w:sz w:val="20"/>
              <w:szCs w:val="20"/>
            </w:rPr>
          </w:pPr>
          <w:hyperlink r:id="rId1" w:history="1">
            <w:r>
              <w:rPr>
                <w:b/>
                <w:bCs/>
                <w:color w:val="0000FF"/>
                <w:sz w:val="20"/>
                <w:szCs w:val="20"/>
              </w:rPr>
              <w:t>www.consultant.ru</w:t>
            </w:r>
          </w:hyperlink>
        </w:p>
      </w:tc>
      <w:tc>
        <w:tcPr>
          <w:tcW w:w="16" w:type="pct"/>
          <w:tcBorders>
            <w:top w:val="none" w:sz="2" w:space="0" w:color="auto"/>
            <w:left w:val="none" w:sz="2" w:space="0" w:color="auto"/>
            <w:bottom w:val="none" w:sz="2" w:space="0" w:color="auto"/>
            <w:right w:val="none" w:sz="2" w:space="0" w:color="auto"/>
          </w:tcBorders>
          <w:vAlign w:val="center"/>
        </w:tcPr>
        <w:p w:rsidR="00000000" w:rsidRDefault="00D147DC">
          <w:pPr>
            <w:pStyle w:val="ConsPlusNormal"/>
            <w:jc w:val="right"/>
            <w:rPr>
              <w:sz w:val="20"/>
              <w:szCs w:val="20"/>
            </w:rPr>
          </w:pPr>
          <w:r>
            <w:rPr>
              <w:sz w:val="20"/>
              <w:szCs w:val="20"/>
            </w:rPr>
            <w:t xml:space="preserve">Страница </w:t>
          </w:r>
          <w:r>
            <w:rPr>
              <w:sz w:val="20"/>
              <w:szCs w:val="20"/>
            </w:rPr>
            <w:fldChar w:fldCharType="begin"/>
          </w:r>
          <w:r>
            <w:rPr>
              <w:sz w:val="20"/>
              <w:szCs w:val="20"/>
            </w:rPr>
            <w:instrText>\PAGE</w:instrText>
          </w:r>
          <w:r w:rsidR="00E54955">
            <w:rPr>
              <w:sz w:val="20"/>
              <w:szCs w:val="20"/>
            </w:rPr>
            <w:fldChar w:fldCharType="separate"/>
          </w:r>
          <w:r w:rsidR="00E54955">
            <w:rPr>
              <w:noProof/>
              <w:sz w:val="20"/>
              <w:szCs w:val="20"/>
            </w:rPr>
            <w:t>127</w:t>
          </w:r>
          <w:r>
            <w:rPr>
              <w:sz w:val="20"/>
              <w:szCs w:val="20"/>
            </w:rPr>
            <w:fldChar w:fldCharType="end"/>
          </w:r>
          <w:r>
            <w:rPr>
              <w:sz w:val="20"/>
              <w:szCs w:val="20"/>
            </w:rPr>
            <w:t xml:space="preserve"> из </w:t>
          </w:r>
          <w:r>
            <w:rPr>
              <w:sz w:val="20"/>
              <w:szCs w:val="20"/>
            </w:rPr>
            <w:fldChar w:fldCharType="begin"/>
          </w:r>
          <w:r>
            <w:rPr>
              <w:sz w:val="20"/>
              <w:szCs w:val="20"/>
            </w:rPr>
            <w:instrText>\NUMPAGES</w:instrText>
          </w:r>
          <w:r w:rsidR="00E54955">
            <w:rPr>
              <w:sz w:val="20"/>
              <w:szCs w:val="20"/>
            </w:rPr>
            <w:fldChar w:fldCharType="separate"/>
          </w:r>
          <w:r w:rsidR="00E54955">
            <w:rPr>
              <w:noProof/>
              <w:sz w:val="20"/>
              <w:szCs w:val="20"/>
            </w:rPr>
            <w:t>127</w:t>
          </w:r>
          <w:r>
            <w:rPr>
              <w:sz w:val="20"/>
              <w:szCs w:val="20"/>
            </w:rPr>
            <w:fldChar w:fldCharType="end"/>
          </w:r>
        </w:p>
      </w:tc>
    </w:tr>
  </w:tbl>
  <w:p w:rsidR="00000000" w:rsidRDefault="00D147DC">
    <w:pPr>
      <w:pStyle w:val="ConsPlusNormal"/>
      <w:rPr>
        <w:sz w:val="2"/>
        <w:szCs w:val="2"/>
      </w:rPr>
    </w:pPr>
  </w:p>
</w:ftr>
</file>

<file path=word/footer3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D147DC">
    <w:pPr>
      <w:pStyle w:val="ConsPlusNormal"/>
      <w:pBdr>
        <w:bottom w:val="single" w:sz="12" w:space="0" w:color="auto"/>
      </w:pBdr>
      <w:jc w:val="center"/>
      <w:rPr>
        <w:sz w:val="2"/>
        <w:szCs w:val="2"/>
      </w:rPr>
    </w:pPr>
  </w:p>
  <w:tbl>
    <w:tblPr>
      <w:tblW w:w="0" w:type="auto"/>
      <w:tblCellSpacing w:w="5" w:type="nil"/>
      <w:tblInd w:w="40" w:type="dxa"/>
      <w:tblCellMar>
        <w:left w:w="40" w:type="dxa"/>
        <w:right w:w="40" w:type="dxa"/>
      </w:tblCellMar>
      <w:tblLook w:val="0000"/>
    </w:tblPr>
    <w:tblGrid>
      <w:gridCol w:w="3346"/>
      <w:gridCol w:w="3555"/>
      <w:gridCol w:w="3346"/>
    </w:tblGrid>
    <w:tr w:rsidR="00000000">
      <w:tblPrEx>
        <w:tblCellMar>
          <w:top w:w="0" w:type="dxa"/>
          <w:bottom w:w="0" w:type="dxa"/>
        </w:tblCellMar>
      </w:tblPrEx>
      <w:trPr>
        <w:trHeight w:hRule="exact" w:val="1663"/>
        <w:tblCellSpacing w:w="5" w:type="nil"/>
      </w:trPr>
      <w:tc>
        <w:tcPr>
          <w:tcW w:w="16" w:type="pct"/>
          <w:tcBorders>
            <w:top w:val="none" w:sz="2" w:space="0" w:color="auto"/>
            <w:left w:val="none" w:sz="2" w:space="0" w:color="auto"/>
            <w:bottom w:val="none" w:sz="2" w:space="0" w:color="auto"/>
            <w:right w:val="none" w:sz="2" w:space="0" w:color="auto"/>
          </w:tcBorders>
          <w:vAlign w:val="center"/>
        </w:tcPr>
        <w:p w:rsidR="00000000" w:rsidRDefault="00D147DC">
          <w:pPr>
            <w:pStyle w:val="ConsPlusNormal"/>
            <w:rPr>
              <w:b/>
              <w:bCs/>
              <w:color w:val="F58220"/>
              <w:sz w:val="28"/>
              <w:szCs w:val="28"/>
            </w:rPr>
          </w:pPr>
          <w:r>
            <w:rPr>
              <w:b/>
              <w:bCs/>
              <w:color w:val="F58220"/>
              <w:sz w:val="28"/>
              <w:szCs w:val="28"/>
            </w:rPr>
            <w:t>КонсультантПлюс</w:t>
          </w:r>
          <w:r>
            <w:rPr>
              <w:b/>
              <w:bCs/>
              <w:sz w:val="16"/>
              <w:szCs w:val="16"/>
            </w:rPr>
            <w:br/>
            <w:t>надежн</w:t>
          </w:r>
          <w:r>
            <w:rPr>
              <w:b/>
              <w:bCs/>
              <w:sz w:val="16"/>
              <w:szCs w:val="16"/>
            </w:rPr>
            <w:t>ая правовая поддержка</w:t>
          </w:r>
        </w:p>
      </w:tc>
      <w:tc>
        <w:tcPr>
          <w:tcW w:w="17" w:type="pct"/>
          <w:tcBorders>
            <w:top w:val="none" w:sz="2" w:space="0" w:color="auto"/>
            <w:left w:val="none" w:sz="2" w:space="0" w:color="auto"/>
            <w:bottom w:val="none" w:sz="2" w:space="0" w:color="auto"/>
            <w:right w:val="none" w:sz="2" w:space="0" w:color="auto"/>
          </w:tcBorders>
          <w:vAlign w:val="center"/>
        </w:tcPr>
        <w:p w:rsidR="00000000" w:rsidRDefault="00D147DC">
          <w:pPr>
            <w:pStyle w:val="ConsPlusNormal"/>
            <w:jc w:val="center"/>
            <w:rPr>
              <w:b/>
              <w:bCs/>
              <w:sz w:val="20"/>
              <w:szCs w:val="20"/>
            </w:rPr>
          </w:pPr>
          <w:hyperlink r:id="rId1" w:history="1">
            <w:r>
              <w:rPr>
                <w:b/>
                <w:bCs/>
                <w:color w:val="0000FF"/>
                <w:sz w:val="20"/>
                <w:szCs w:val="20"/>
              </w:rPr>
              <w:t>www.consultant.ru</w:t>
            </w:r>
          </w:hyperlink>
        </w:p>
      </w:tc>
      <w:tc>
        <w:tcPr>
          <w:tcW w:w="16" w:type="pct"/>
          <w:tcBorders>
            <w:top w:val="none" w:sz="2" w:space="0" w:color="auto"/>
            <w:left w:val="none" w:sz="2" w:space="0" w:color="auto"/>
            <w:bottom w:val="none" w:sz="2" w:space="0" w:color="auto"/>
            <w:right w:val="none" w:sz="2" w:space="0" w:color="auto"/>
          </w:tcBorders>
          <w:vAlign w:val="center"/>
        </w:tcPr>
        <w:p w:rsidR="00000000" w:rsidRDefault="00D147DC">
          <w:pPr>
            <w:pStyle w:val="ConsPlusNormal"/>
            <w:jc w:val="right"/>
            <w:rPr>
              <w:sz w:val="20"/>
              <w:szCs w:val="20"/>
            </w:rPr>
          </w:pPr>
          <w:r>
            <w:rPr>
              <w:sz w:val="20"/>
              <w:szCs w:val="20"/>
            </w:rPr>
            <w:t xml:space="preserve">Страница </w:t>
          </w:r>
          <w:r>
            <w:rPr>
              <w:sz w:val="20"/>
              <w:szCs w:val="20"/>
            </w:rPr>
            <w:fldChar w:fldCharType="begin"/>
          </w:r>
          <w:r>
            <w:rPr>
              <w:sz w:val="20"/>
              <w:szCs w:val="20"/>
            </w:rPr>
            <w:instrText>\PAGE</w:instrText>
          </w:r>
          <w:r w:rsidR="00E54955">
            <w:rPr>
              <w:sz w:val="20"/>
              <w:szCs w:val="20"/>
            </w:rPr>
            <w:fldChar w:fldCharType="separate"/>
          </w:r>
          <w:r w:rsidR="00E54955">
            <w:rPr>
              <w:noProof/>
              <w:sz w:val="20"/>
              <w:szCs w:val="20"/>
            </w:rPr>
            <w:t>132</w:t>
          </w:r>
          <w:r>
            <w:rPr>
              <w:sz w:val="20"/>
              <w:szCs w:val="20"/>
            </w:rPr>
            <w:fldChar w:fldCharType="end"/>
          </w:r>
          <w:r>
            <w:rPr>
              <w:sz w:val="20"/>
              <w:szCs w:val="20"/>
            </w:rPr>
            <w:t xml:space="preserve"> из </w:t>
          </w:r>
          <w:r>
            <w:rPr>
              <w:sz w:val="20"/>
              <w:szCs w:val="20"/>
            </w:rPr>
            <w:fldChar w:fldCharType="begin"/>
          </w:r>
          <w:r>
            <w:rPr>
              <w:sz w:val="20"/>
              <w:szCs w:val="20"/>
            </w:rPr>
            <w:instrText>\NUMPAGES</w:instrText>
          </w:r>
          <w:r w:rsidR="00E54955">
            <w:rPr>
              <w:sz w:val="20"/>
              <w:szCs w:val="20"/>
            </w:rPr>
            <w:fldChar w:fldCharType="separate"/>
          </w:r>
          <w:r w:rsidR="00E54955">
            <w:rPr>
              <w:noProof/>
              <w:sz w:val="20"/>
              <w:szCs w:val="20"/>
            </w:rPr>
            <w:t>132</w:t>
          </w:r>
          <w:r>
            <w:rPr>
              <w:sz w:val="20"/>
              <w:szCs w:val="20"/>
            </w:rPr>
            <w:fldChar w:fldCharType="end"/>
          </w:r>
        </w:p>
      </w:tc>
    </w:tr>
  </w:tbl>
  <w:p w:rsidR="00000000" w:rsidRDefault="00D147DC">
    <w:pPr>
      <w:pStyle w:val="ConsPlusNormal"/>
      <w:rPr>
        <w:sz w:val="2"/>
        <w:szCs w:val="2"/>
      </w:rPr>
    </w:pPr>
  </w:p>
</w:ftr>
</file>

<file path=word/footer3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D147DC">
    <w:pPr>
      <w:pStyle w:val="ConsPlusNormal"/>
      <w:pBdr>
        <w:bottom w:val="single" w:sz="12" w:space="0" w:color="auto"/>
      </w:pBdr>
      <w:jc w:val="center"/>
      <w:rPr>
        <w:sz w:val="2"/>
        <w:szCs w:val="2"/>
      </w:rPr>
    </w:pPr>
  </w:p>
  <w:tbl>
    <w:tblPr>
      <w:tblW w:w="0" w:type="auto"/>
      <w:tblCellSpacing w:w="5" w:type="nil"/>
      <w:tblInd w:w="40" w:type="dxa"/>
      <w:tblCellMar>
        <w:left w:w="40" w:type="dxa"/>
        <w:right w:w="40" w:type="dxa"/>
      </w:tblCellMar>
      <w:tblLook w:val="0000"/>
    </w:tblPr>
    <w:tblGrid>
      <w:gridCol w:w="4571"/>
      <w:gridCol w:w="4856"/>
      <w:gridCol w:w="4571"/>
    </w:tblGrid>
    <w:tr w:rsidR="00000000">
      <w:tblPrEx>
        <w:tblCellMar>
          <w:top w:w="0" w:type="dxa"/>
          <w:bottom w:w="0" w:type="dxa"/>
        </w:tblCellMar>
      </w:tblPrEx>
      <w:trPr>
        <w:trHeight w:hRule="exact" w:val="1170"/>
        <w:tblCellSpacing w:w="5" w:type="nil"/>
      </w:trPr>
      <w:tc>
        <w:tcPr>
          <w:tcW w:w="16" w:type="pct"/>
          <w:tcBorders>
            <w:top w:val="none" w:sz="2" w:space="0" w:color="auto"/>
            <w:left w:val="none" w:sz="2" w:space="0" w:color="auto"/>
            <w:bottom w:val="none" w:sz="2" w:space="0" w:color="auto"/>
            <w:right w:val="none" w:sz="2" w:space="0" w:color="auto"/>
          </w:tcBorders>
          <w:vAlign w:val="center"/>
        </w:tcPr>
        <w:p w:rsidR="00000000" w:rsidRDefault="00D147DC">
          <w:pPr>
            <w:pStyle w:val="ConsPlusNormal"/>
            <w:rPr>
              <w:b/>
              <w:bCs/>
              <w:color w:val="F58220"/>
              <w:sz w:val="28"/>
              <w:szCs w:val="28"/>
            </w:rPr>
          </w:pPr>
          <w:r>
            <w:rPr>
              <w:b/>
              <w:bCs/>
              <w:color w:val="F58220"/>
              <w:sz w:val="28"/>
              <w:szCs w:val="28"/>
            </w:rPr>
            <w:t>КонсультантПлюс</w:t>
          </w:r>
          <w:r>
            <w:rPr>
              <w:b/>
              <w:bCs/>
              <w:sz w:val="16"/>
              <w:szCs w:val="16"/>
            </w:rPr>
            <w:br/>
            <w:t>надежная правовая поддержка</w:t>
          </w:r>
        </w:p>
      </w:tc>
      <w:tc>
        <w:tcPr>
          <w:tcW w:w="17" w:type="pct"/>
          <w:tcBorders>
            <w:top w:val="none" w:sz="2" w:space="0" w:color="auto"/>
            <w:left w:val="none" w:sz="2" w:space="0" w:color="auto"/>
            <w:bottom w:val="none" w:sz="2" w:space="0" w:color="auto"/>
            <w:right w:val="none" w:sz="2" w:space="0" w:color="auto"/>
          </w:tcBorders>
          <w:vAlign w:val="center"/>
        </w:tcPr>
        <w:p w:rsidR="00000000" w:rsidRDefault="00D147DC">
          <w:pPr>
            <w:pStyle w:val="ConsPlusNormal"/>
            <w:jc w:val="center"/>
            <w:rPr>
              <w:b/>
              <w:bCs/>
              <w:sz w:val="20"/>
              <w:szCs w:val="20"/>
            </w:rPr>
          </w:pPr>
          <w:hyperlink r:id="rId1" w:history="1">
            <w:r>
              <w:rPr>
                <w:b/>
                <w:bCs/>
                <w:color w:val="0000FF"/>
                <w:sz w:val="20"/>
                <w:szCs w:val="20"/>
              </w:rPr>
              <w:t>www.consultant.ru</w:t>
            </w:r>
          </w:hyperlink>
        </w:p>
      </w:tc>
      <w:tc>
        <w:tcPr>
          <w:tcW w:w="16" w:type="pct"/>
          <w:tcBorders>
            <w:top w:val="none" w:sz="2" w:space="0" w:color="auto"/>
            <w:left w:val="none" w:sz="2" w:space="0" w:color="auto"/>
            <w:bottom w:val="none" w:sz="2" w:space="0" w:color="auto"/>
            <w:right w:val="none" w:sz="2" w:space="0" w:color="auto"/>
          </w:tcBorders>
          <w:vAlign w:val="center"/>
        </w:tcPr>
        <w:p w:rsidR="00000000" w:rsidRDefault="00D147DC">
          <w:pPr>
            <w:pStyle w:val="ConsPlusNormal"/>
            <w:jc w:val="right"/>
            <w:rPr>
              <w:sz w:val="20"/>
              <w:szCs w:val="20"/>
            </w:rPr>
          </w:pPr>
          <w:r>
            <w:rPr>
              <w:sz w:val="20"/>
              <w:szCs w:val="20"/>
            </w:rPr>
            <w:t xml:space="preserve">Страница </w:t>
          </w:r>
          <w:r>
            <w:rPr>
              <w:sz w:val="20"/>
              <w:szCs w:val="20"/>
            </w:rPr>
            <w:fldChar w:fldCharType="begin"/>
          </w:r>
          <w:r>
            <w:rPr>
              <w:sz w:val="20"/>
              <w:szCs w:val="20"/>
            </w:rPr>
            <w:instrText>\PAGE</w:instrText>
          </w:r>
          <w:r w:rsidR="00E54955">
            <w:rPr>
              <w:sz w:val="20"/>
              <w:szCs w:val="20"/>
            </w:rPr>
            <w:fldChar w:fldCharType="separate"/>
          </w:r>
          <w:r w:rsidR="00E54955">
            <w:rPr>
              <w:noProof/>
              <w:sz w:val="20"/>
              <w:szCs w:val="20"/>
            </w:rPr>
            <w:t>137</w:t>
          </w:r>
          <w:r>
            <w:rPr>
              <w:sz w:val="20"/>
              <w:szCs w:val="20"/>
            </w:rPr>
            <w:fldChar w:fldCharType="end"/>
          </w:r>
          <w:r>
            <w:rPr>
              <w:sz w:val="20"/>
              <w:szCs w:val="20"/>
            </w:rPr>
            <w:t xml:space="preserve"> из </w:t>
          </w:r>
          <w:r>
            <w:rPr>
              <w:sz w:val="20"/>
              <w:szCs w:val="20"/>
            </w:rPr>
            <w:fldChar w:fldCharType="begin"/>
          </w:r>
          <w:r>
            <w:rPr>
              <w:sz w:val="20"/>
              <w:szCs w:val="20"/>
            </w:rPr>
            <w:instrText>\NUMPAGES</w:instrText>
          </w:r>
          <w:r w:rsidR="00E54955">
            <w:rPr>
              <w:sz w:val="20"/>
              <w:szCs w:val="20"/>
            </w:rPr>
            <w:fldChar w:fldCharType="separate"/>
          </w:r>
          <w:r w:rsidR="00E54955">
            <w:rPr>
              <w:noProof/>
              <w:sz w:val="20"/>
              <w:szCs w:val="20"/>
            </w:rPr>
            <w:t>137</w:t>
          </w:r>
          <w:r>
            <w:rPr>
              <w:sz w:val="20"/>
              <w:szCs w:val="20"/>
            </w:rPr>
            <w:fldChar w:fldCharType="end"/>
          </w:r>
        </w:p>
      </w:tc>
    </w:tr>
  </w:tbl>
  <w:p w:rsidR="00000000" w:rsidRDefault="00D147DC">
    <w:pPr>
      <w:pStyle w:val="ConsPlusNormal"/>
      <w:rPr>
        <w:sz w:val="2"/>
        <w:szCs w:val="2"/>
      </w:rPr>
    </w:pPr>
  </w:p>
</w:ftr>
</file>

<file path=word/footer3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D147DC">
    <w:pPr>
      <w:pStyle w:val="ConsPlusNormal"/>
      <w:pBdr>
        <w:bottom w:val="single" w:sz="12" w:space="0" w:color="auto"/>
      </w:pBdr>
      <w:jc w:val="center"/>
      <w:rPr>
        <w:sz w:val="2"/>
        <w:szCs w:val="2"/>
      </w:rPr>
    </w:pPr>
  </w:p>
  <w:tbl>
    <w:tblPr>
      <w:tblW w:w="0" w:type="auto"/>
      <w:tblCellSpacing w:w="5" w:type="nil"/>
      <w:tblInd w:w="40" w:type="dxa"/>
      <w:tblCellMar>
        <w:left w:w="40" w:type="dxa"/>
        <w:right w:w="40" w:type="dxa"/>
      </w:tblCellMar>
      <w:tblLook w:val="0000"/>
    </w:tblPr>
    <w:tblGrid>
      <w:gridCol w:w="3346"/>
      <w:gridCol w:w="3555"/>
      <w:gridCol w:w="3346"/>
    </w:tblGrid>
    <w:tr w:rsidR="00000000">
      <w:tblPrEx>
        <w:tblCellMar>
          <w:top w:w="0" w:type="dxa"/>
          <w:bottom w:w="0" w:type="dxa"/>
        </w:tblCellMar>
      </w:tblPrEx>
      <w:trPr>
        <w:trHeight w:hRule="exact" w:val="1663"/>
        <w:tblCellSpacing w:w="5" w:type="nil"/>
      </w:trPr>
      <w:tc>
        <w:tcPr>
          <w:tcW w:w="16" w:type="pct"/>
          <w:tcBorders>
            <w:top w:val="none" w:sz="2" w:space="0" w:color="auto"/>
            <w:left w:val="none" w:sz="2" w:space="0" w:color="auto"/>
            <w:bottom w:val="none" w:sz="2" w:space="0" w:color="auto"/>
            <w:right w:val="none" w:sz="2" w:space="0" w:color="auto"/>
          </w:tcBorders>
          <w:vAlign w:val="center"/>
        </w:tcPr>
        <w:p w:rsidR="00000000" w:rsidRDefault="00D147DC">
          <w:pPr>
            <w:pStyle w:val="ConsPlusNormal"/>
            <w:rPr>
              <w:b/>
              <w:bCs/>
              <w:color w:val="F58220"/>
              <w:sz w:val="28"/>
              <w:szCs w:val="28"/>
            </w:rPr>
          </w:pPr>
          <w:r>
            <w:rPr>
              <w:b/>
              <w:bCs/>
              <w:color w:val="F58220"/>
              <w:sz w:val="28"/>
              <w:szCs w:val="28"/>
            </w:rPr>
            <w:t>КонсультантПлюс</w:t>
          </w:r>
          <w:r>
            <w:rPr>
              <w:b/>
              <w:bCs/>
              <w:sz w:val="16"/>
              <w:szCs w:val="16"/>
            </w:rPr>
            <w:br/>
            <w:t>надежная правовая поддержка</w:t>
          </w:r>
        </w:p>
      </w:tc>
      <w:tc>
        <w:tcPr>
          <w:tcW w:w="17" w:type="pct"/>
          <w:tcBorders>
            <w:top w:val="none" w:sz="2" w:space="0" w:color="auto"/>
            <w:left w:val="none" w:sz="2" w:space="0" w:color="auto"/>
            <w:bottom w:val="none" w:sz="2" w:space="0" w:color="auto"/>
            <w:right w:val="none" w:sz="2" w:space="0" w:color="auto"/>
          </w:tcBorders>
          <w:vAlign w:val="center"/>
        </w:tcPr>
        <w:p w:rsidR="00000000" w:rsidRDefault="00D147DC">
          <w:pPr>
            <w:pStyle w:val="ConsPlusNormal"/>
            <w:jc w:val="center"/>
            <w:rPr>
              <w:b/>
              <w:bCs/>
              <w:sz w:val="20"/>
              <w:szCs w:val="20"/>
            </w:rPr>
          </w:pPr>
          <w:hyperlink r:id="rId1" w:history="1">
            <w:r>
              <w:rPr>
                <w:b/>
                <w:bCs/>
                <w:color w:val="0000FF"/>
                <w:sz w:val="20"/>
                <w:szCs w:val="20"/>
              </w:rPr>
              <w:t>www.consultant.ru</w:t>
            </w:r>
          </w:hyperlink>
        </w:p>
      </w:tc>
      <w:tc>
        <w:tcPr>
          <w:tcW w:w="16" w:type="pct"/>
          <w:tcBorders>
            <w:top w:val="none" w:sz="2" w:space="0" w:color="auto"/>
            <w:left w:val="none" w:sz="2" w:space="0" w:color="auto"/>
            <w:bottom w:val="none" w:sz="2" w:space="0" w:color="auto"/>
            <w:right w:val="none" w:sz="2" w:space="0" w:color="auto"/>
          </w:tcBorders>
          <w:vAlign w:val="center"/>
        </w:tcPr>
        <w:p w:rsidR="00000000" w:rsidRDefault="00D147DC">
          <w:pPr>
            <w:pStyle w:val="ConsPlusNormal"/>
            <w:jc w:val="right"/>
            <w:rPr>
              <w:sz w:val="20"/>
              <w:szCs w:val="20"/>
            </w:rPr>
          </w:pPr>
          <w:r>
            <w:rPr>
              <w:sz w:val="20"/>
              <w:szCs w:val="20"/>
            </w:rPr>
            <w:t xml:space="preserve">Страница </w:t>
          </w:r>
          <w:r>
            <w:rPr>
              <w:sz w:val="20"/>
              <w:szCs w:val="20"/>
            </w:rPr>
            <w:fldChar w:fldCharType="begin"/>
          </w:r>
          <w:r>
            <w:rPr>
              <w:sz w:val="20"/>
              <w:szCs w:val="20"/>
            </w:rPr>
            <w:instrText>\PAGE</w:instrText>
          </w:r>
          <w:r w:rsidR="00E54955">
            <w:rPr>
              <w:sz w:val="20"/>
              <w:szCs w:val="20"/>
            </w:rPr>
            <w:fldChar w:fldCharType="separate"/>
          </w:r>
          <w:r w:rsidR="00E54955">
            <w:rPr>
              <w:noProof/>
              <w:sz w:val="20"/>
              <w:szCs w:val="20"/>
            </w:rPr>
            <w:t>143</w:t>
          </w:r>
          <w:r>
            <w:rPr>
              <w:sz w:val="20"/>
              <w:szCs w:val="20"/>
            </w:rPr>
            <w:fldChar w:fldCharType="end"/>
          </w:r>
          <w:r>
            <w:rPr>
              <w:sz w:val="20"/>
              <w:szCs w:val="20"/>
            </w:rPr>
            <w:t xml:space="preserve"> из </w:t>
          </w:r>
          <w:r>
            <w:rPr>
              <w:sz w:val="20"/>
              <w:szCs w:val="20"/>
            </w:rPr>
            <w:fldChar w:fldCharType="begin"/>
          </w:r>
          <w:r>
            <w:rPr>
              <w:sz w:val="20"/>
              <w:szCs w:val="20"/>
            </w:rPr>
            <w:instrText>\NUMPAGES</w:instrText>
          </w:r>
          <w:r w:rsidR="00E54955">
            <w:rPr>
              <w:sz w:val="20"/>
              <w:szCs w:val="20"/>
            </w:rPr>
            <w:fldChar w:fldCharType="separate"/>
          </w:r>
          <w:r w:rsidR="00E54955">
            <w:rPr>
              <w:noProof/>
              <w:sz w:val="20"/>
              <w:szCs w:val="20"/>
            </w:rPr>
            <w:t>143</w:t>
          </w:r>
          <w:r>
            <w:rPr>
              <w:sz w:val="20"/>
              <w:szCs w:val="20"/>
            </w:rPr>
            <w:fldChar w:fldCharType="end"/>
          </w:r>
        </w:p>
      </w:tc>
    </w:tr>
  </w:tbl>
  <w:p w:rsidR="00000000" w:rsidRDefault="00D147DC">
    <w:pPr>
      <w:pStyle w:val="ConsPlusNormal"/>
      <w:rPr>
        <w:sz w:val="2"/>
        <w:szCs w:val="2"/>
      </w:rPr>
    </w:pPr>
  </w:p>
</w:ftr>
</file>

<file path=word/footer3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D147DC">
    <w:pPr>
      <w:pStyle w:val="ConsPlusNormal"/>
      <w:pBdr>
        <w:bottom w:val="single" w:sz="12" w:space="0" w:color="auto"/>
      </w:pBdr>
      <w:jc w:val="center"/>
      <w:rPr>
        <w:sz w:val="2"/>
        <w:szCs w:val="2"/>
      </w:rPr>
    </w:pPr>
  </w:p>
  <w:tbl>
    <w:tblPr>
      <w:tblW w:w="0" w:type="auto"/>
      <w:tblCellSpacing w:w="5" w:type="nil"/>
      <w:tblInd w:w="40" w:type="dxa"/>
      <w:tblCellMar>
        <w:left w:w="40" w:type="dxa"/>
        <w:right w:w="40" w:type="dxa"/>
      </w:tblCellMar>
      <w:tblLook w:val="0000"/>
    </w:tblPr>
    <w:tblGrid>
      <w:gridCol w:w="4571"/>
      <w:gridCol w:w="4856"/>
      <w:gridCol w:w="4571"/>
    </w:tblGrid>
    <w:tr w:rsidR="00000000">
      <w:tblPrEx>
        <w:tblCellMar>
          <w:top w:w="0" w:type="dxa"/>
          <w:bottom w:w="0" w:type="dxa"/>
        </w:tblCellMar>
      </w:tblPrEx>
      <w:trPr>
        <w:trHeight w:hRule="exact" w:val="1170"/>
        <w:tblCellSpacing w:w="5" w:type="nil"/>
      </w:trPr>
      <w:tc>
        <w:tcPr>
          <w:tcW w:w="16" w:type="pct"/>
          <w:tcBorders>
            <w:top w:val="none" w:sz="2" w:space="0" w:color="auto"/>
            <w:left w:val="none" w:sz="2" w:space="0" w:color="auto"/>
            <w:bottom w:val="none" w:sz="2" w:space="0" w:color="auto"/>
            <w:right w:val="none" w:sz="2" w:space="0" w:color="auto"/>
          </w:tcBorders>
          <w:vAlign w:val="center"/>
        </w:tcPr>
        <w:p w:rsidR="00000000" w:rsidRDefault="00D147DC">
          <w:pPr>
            <w:pStyle w:val="ConsPlusNormal"/>
            <w:rPr>
              <w:b/>
              <w:bCs/>
              <w:color w:val="F58220"/>
              <w:sz w:val="28"/>
              <w:szCs w:val="28"/>
            </w:rPr>
          </w:pPr>
          <w:r>
            <w:rPr>
              <w:b/>
              <w:bCs/>
              <w:color w:val="F58220"/>
              <w:sz w:val="28"/>
              <w:szCs w:val="28"/>
            </w:rPr>
            <w:t>КонсультантПлюс</w:t>
          </w:r>
          <w:r>
            <w:rPr>
              <w:b/>
              <w:bCs/>
              <w:sz w:val="16"/>
              <w:szCs w:val="16"/>
            </w:rPr>
            <w:br/>
            <w:t>надежная правовая поддержка</w:t>
          </w:r>
        </w:p>
      </w:tc>
      <w:tc>
        <w:tcPr>
          <w:tcW w:w="17" w:type="pct"/>
          <w:tcBorders>
            <w:top w:val="none" w:sz="2" w:space="0" w:color="auto"/>
            <w:left w:val="none" w:sz="2" w:space="0" w:color="auto"/>
            <w:bottom w:val="none" w:sz="2" w:space="0" w:color="auto"/>
            <w:right w:val="none" w:sz="2" w:space="0" w:color="auto"/>
          </w:tcBorders>
          <w:vAlign w:val="center"/>
        </w:tcPr>
        <w:p w:rsidR="00000000" w:rsidRDefault="00D147DC">
          <w:pPr>
            <w:pStyle w:val="ConsPlusNormal"/>
            <w:jc w:val="center"/>
            <w:rPr>
              <w:b/>
              <w:bCs/>
              <w:sz w:val="20"/>
              <w:szCs w:val="20"/>
            </w:rPr>
          </w:pPr>
          <w:hyperlink r:id="rId1" w:history="1">
            <w:r>
              <w:rPr>
                <w:b/>
                <w:bCs/>
                <w:color w:val="0000FF"/>
                <w:sz w:val="20"/>
                <w:szCs w:val="20"/>
              </w:rPr>
              <w:t>www.consultant.ru</w:t>
            </w:r>
          </w:hyperlink>
        </w:p>
      </w:tc>
      <w:tc>
        <w:tcPr>
          <w:tcW w:w="16" w:type="pct"/>
          <w:tcBorders>
            <w:top w:val="none" w:sz="2" w:space="0" w:color="auto"/>
            <w:left w:val="none" w:sz="2" w:space="0" w:color="auto"/>
            <w:bottom w:val="none" w:sz="2" w:space="0" w:color="auto"/>
            <w:right w:val="none" w:sz="2" w:space="0" w:color="auto"/>
          </w:tcBorders>
          <w:vAlign w:val="center"/>
        </w:tcPr>
        <w:p w:rsidR="00000000" w:rsidRDefault="00D147DC">
          <w:pPr>
            <w:pStyle w:val="ConsPlusNormal"/>
            <w:jc w:val="right"/>
            <w:rPr>
              <w:sz w:val="20"/>
              <w:szCs w:val="20"/>
            </w:rPr>
          </w:pPr>
          <w:r>
            <w:rPr>
              <w:sz w:val="20"/>
              <w:szCs w:val="20"/>
            </w:rPr>
            <w:t xml:space="preserve">Страница </w:t>
          </w:r>
          <w:r>
            <w:rPr>
              <w:sz w:val="20"/>
              <w:szCs w:val="20"/>
            </w:rPr>
            <w:fldChar w:fldCharType="begin"/>
          </w:r>
          <w:r>
            <w:rPr>
              <w:sz w:val="20"/>
              <w:szCs w:val="20"/>
            </w:rPr>
            <w:instrText>\PAGE</w:instrText>
          </w:r>
          <w:r w:rsidR="00E54955">
            <w:rPr>
              <w:sz w:val="20"/>
              <w:szCs w:val="20"/>
            </w:rPr>
            <w:fldChar w:fldCharType="separate"/>
          </w:r>
          <w:r w:rsidR="00E54955">
            <w:rPr>
              <w:noProof/>
              <w:sz w:val="20"/>
              <w:szCs w:val="20"/>
            </w:rPr>
            <w:t>153</w:t>
          </w:r>
          <w:r>
            <w:rPr>
              <w:sz w:val="20"/>
              <w:szCs w:val="20"/>
            </w:rPr>
            <w:fldChar w:fldCharType="end"/>
          </w:r>
          <w:r>
            <w:rPr>
              <w:sz w:val="20"/>
              <w:szCs w:val="20"/>
            </w:rPr>
            <w:t xml:space="preserve"> из </w:t>
          </w:r>
          <w:r>
            <w:rPr>
              <w:sz w:val="20"/>
              <w:szCs w:val="20"/>
            </w:rPr>
            <w:fldChar w:fldCharType="begin"/>
          </w:r>
          <w:r>
            <w:rPr>
              <w:sz w:val="20"/>
              <w:szCs w:val="20"/>
            </w:rPr>
            <w:instrText>\NUMPAGES</w:instrText>
          </w:r>
          <w:r w:rsidR="00E54955">
            <w:rPr>
              <w:sz w:val="20"/>
              <w:szCs w:val="20"/>
            </w:rPr>
            <w:fldChar w:fldCharType="separate"/>
          </w:r>
          <w:r w:rsidR="00E54955">
            <w:rPr>
              <w:noProof/>
              <w:sz w:val="20"/>
              <w:szCs w:val="20"/>
            </w:rPr>
            <w:t>153</w:t>
          </w:r>
          <w:r>
            <w:rPr>
              <w:sz w:val="20"/>
              <w:szCs w:val="20"/>
            </w:rPr>
            <w:fldChar w:fldCharType="end"/>
          </w:r>
        </w:p>
      </w:tc>
    </w:tr>
  </w:tbl>
  <w:p w:rsidR="00000000" w:rsidRDefault="00D147DC">
    <w:pPr>
      <w:pStyle w:val="ConsPlusNormal"/>
      <w:rPr>
        <w:sz w:val="2"/>
        <w:szCs w:val="2"/>
      </w:rPr>
    </w:pPr>
  </w:p>
</w:ftr>
</file>

<file path=word/footer3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D147DC">
    <w:pPr>
      <w:pStyle w:val="ConsPlusNormal"/>
      <w:pBdr>
        <w:bottom w:val="single" w:sz="12" w:space="0" w:color="auto"/>
      </w:pBdr>
      <w:jc w:val="center"/>
      <w:rPr>
        <w:sz w:val="2"/>
        <w:szCs w:val="2"/>
      </w:rPr>
    </w:pPr>
  </w:p>
  <w:tbl>
    <w:tblPr>
      <w:tblW w:w="0" w:type="auto"/>
      <w:tblCellSpacing w:w="5" w:type="nil"/>
      <w:tblInd w:w="40" w:type="dxa"/>
      <w:tblCellMar>
        <w:left w:w="40" w:type="dxa"/>
        <w:right w:w="40" w:type="dxa"/>
      </w:tblCellMar>
      <w:tblLook w:val="0000"/>
    </w:tblPr>
    <w:tblGrid>
      <w:gridCol w:w="3346"/>
      <w:gridCol w:w="3555"/>
      <w:gridCol w:w="3346"/>
    </w:tblGrid>
    <w:tr w:rsidR="00000000">
      <w:tblPrEx>
        <w:tblCellMar>
          <w:top w:w="0" w:type="dxa"/>
          <w:bottom w:w="0" w:type="dxa"/>
        </w:tblCellMar>
      </w:tblPrEx>
      <w:trPr>
        <w:trHeight w:hRule="exact" w:val="1663"/>
        <w:tblCellSpacing w:w="5" w:type="nil"/>
      </w:trPr>
      <w:tc>
        <w:tcPr>
          <w:tcW w:w="16" w:type="pct"/>
          <w:tcBorders>
            <w:top w:val="none" w:sz="2" w:space="0" w:color="auto"/>
            <w:left w:val="none" w:sz="2" w:space="0" w:color="auto"/>
            <w:bottom w:val="none" w:sz="2" w:space="0" w:color="auto"/>
            <w:right w:val="none" w:sz="2" w:space="0" w:color="auto"/>
          </w:tcBorders>
          <w:vAlign w:val="center"/>
        </w:tcPr>
        <w:p w:rsidR="00000000" w:rsidRDefault="00D147DC">
          <w:pPr>
            <w:pStyle w:val="ConsPlusNormal"/>
            <w:rPr>
              <w:b/>
              <w:bCs/>
              <w:color w:val="F58220"/>
              <w:sz w:val="28"/>
              <w:szCs w:val="28"/>
            </w:rPr>
          </w:pPr>
          <w:r>
            <w:rPr>
              <w:b/>
              <w:bCs/>
              <w:color w:val="F58220"/>
              <w:sz w:val="28"/>
              <w:szCs w:val="28"/>
            </w:rPr>
            <w:t>КонсультантПлюс</w:t>
          </w:r>
          <w:r>
            <w:rPr>
              <w:b/>
              <w:bCs/>
              <w:sz w:val="16"/>
              <w:szCs w:val="16"/>
            </w:rPr>
            <w:br/>
          </w:r>
          <w:r>
            <w:rPr>
              <w:b/>
              <w:bCs/>
              <w:sz w:val="16"/>
              <w:szCs w:val="16"/>
            </w:rPr>
            <w:t>надежная правовая поддержка</w:t>
          </w:r>
        </w:p>
      </w:tc>
      <w:tc>
        <w:tcPr>
          <w:tcW w:w="17" w:type="pct"/>
          <w:tcBorders>
            <w:top w:val="none" w:sz="2" w:space="0" w:color="auto"/>
            <w:left w:val="none" w:sz="2" w:space="0" w:color="auto"/>
            <w:bottom w:val="none" w:sz="2" w:space="0" w:color="auto"/>
            <w:right w:val="none" w:sz="2" w:space="0" w:color="auto"/>
          </w:tcBorders>
          <w:vAlign w:val="center"/>
        </w:tcPr>
        <w:p w:rsidR="00000000" w:rsidRDefault="00D147DC">
          <w:pPr>
            <w:pStyle w:val="ConsPlusNormal"/>
            <w:jc w:val="center"/>
            <w:rPr>
              <w:b/>
              <w:bCs/>
              <w:sz w:val="20"/>
              <w:szCs w:val="20"/>
            </w:rPr>
          </w:pPr>
          <w:hyperlink r:id="rId1" w:history="1">
            <w:r>
              <w:rPr>
                <w:b/>
                <w:bCs/>
                <w:color w:val="0000FF"/>
                <w:sz w:val="20"/>
                <w:szCs w:val="20"/>
              </w:rPr>
              <w:t>www.consultant.ru</w:t>
            </w:r>
          </w:hyperlink>
        </w:p>
      </w:tc>
      <w:tc>
        <w:tcPr>
          <w:tcW w:w="16" w:type="pct"/>
          <w:tcBorders>
            <w:top w:val="none" w:sz="2" w:space="0" w:color="auto"/>
            <w:left w:val="none" w:sz="2" w:space="0" w:color="auto"/>
            <w:bottom w:val="none" w:sz="2" w:space="0" w:color="auto"/>
            <w:right w:val="none" w:sz="2" w:space="0" w:color="auto"/>
          </w:tcBorders>
          <w:vAlign w:val="center"/>
        </w:tcPr>
        <w:p w:rsidR="00000000" w:rsidRDefault="00D147DC">
          <w:pPr>
            <w:pStyle w:val="ConsPlusNormal"/>
            <w:jc w:val="right"/>
            <w:rPr>
              <w:sz w:val="20"/>
              <w:szCs w:val="20"/>
            </w:rPr>
          </w:pPr>
          <w:r>
            <w:rPr>
              <w:sz w:val="20"/>
              <w:szCs w:val="20"/>
            </w:rPr>
            <w:t xml:space="preserve">Страница </w:t>
          </w:r>
          <w:r>
            <w:rPr>
              <w:sz w:val="20"/>
              <w:szCs w:val="20"/>
            </w:rPr>
            <w:fldChar w:fldCharType="begin"/>
          </w:r>
          <w:r>
            <w:rPr>
              <w:sz w:val="20"/>
              <w:szCs w:val="20"/>
            </w:rPr>
            <w:instrText>\PAGE</w:instrText>
          </w:r>
          <w:r w:rsidR="00E54955">
            <w:rPr>
              <w:sz w:val="20"/>
              <w:szCs w:val="20"/>
            </w:rPr>
            <w:fldChar w:fldCharType="separate"/>
          </w:r>
          <w:r w:rsidR="00E54955">
            <w:rPr>
              <w:noProof/>
              <w:sz w:val="20"/>
              <w:szCs w:val="20"/>
            </w:rPr>
            <w:t>158</w:t>
          </w:r>
          <w:r>
            <w:rPr>
              <w:sz w:val="20"/>
              <w:szCs w:val="20"/>
            </w:rPr>
            <w:fldChar w:fldCharType="end"/>
          </w:r>
          <w:r>
            <w:rPr>
              <w:sz w:val="20"/>
              <w:szCs w:val="20"/>
            </w:rPr>
            <w:t xml:space="preserve"> из </w:t>
          </w:r>
          <w:r>
            <w:rPr>
              <w:sz w:val="20"/>
              <w:szCs w:val="20"/>
            </w:rPr>
            <w:fldChar w:fldCharType="begin"/>
          </w:r>
          <w:r>
            <w:rPr>
              <w:sz w:val="20"/>
              <w:szCs w:val="20"/>
            </w:rPr>
            <w:instrText>\NUMPAGES</w:instrText>
          </w:r>
          <w:r w:rsidR="00E54955">
            <w:rPr>
              <w:sz w:val="20"/>
              <w:szCs w:val="20"/>
            </w:rPr>
            <w:fldChar w:fldCharType="separate"/>
          </w:r>
          <w:r w:rsidR="00E54955">
            <w:rPr>
              <w:noProof/>
              <w:sz w:val="20"/>
              <w:szCs w:val="20"/>
            </w:rPr>
            <w:t>158</w:t>
          </w:r>
          <w:r>
            <w:rPr>
              <w:sz w:val="20"/>
              <w:szCs w:val="20"/>
            </w:rPr>
            <w:fldChar w:fldCharType="end"/>
          </w:r>
        </w:p>
      </w:tc>
    </w:tr>
  </w:tbl>
  <w:p w:rsidR="00000000" w:rsidRDefault="00D147DC">
    <w:pPr>
      <w:pStyle w:val="ConsPlusNormal"/>
      <w:rPr>
        <w:sz w:val="2"/>
        <w:szCs w:val="2"/>
      </w:rPr>
    </w:pPr>
  </w:p>
</w:ftr>
</file>

<file path=word/footer3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D147DC">
    <w:pPr>
      <w:pStyle w:val="ConsPlusNormal"/>
      <w:pBdr>
        <w:bottom w:val="single" w:sz="12" w:space="0" w:color="auto"/>
      </w:pBdr>
      <w:jc w:val="center"/>
      <w:rPr>
        <w:sz w:val="2"/>
        <w:szCs w:val="2"/>
      </w:rPr>
    </w:pPr>
  </w:p>
  <w:tbl>
    <w:tblPr>
      <w:tblW w:w="0" w:type="auto"/>
      <w:tblCellSpacing w:w="5" w:type="nil"/>
      <w:tblInd w:w="40" w:type="dxa"/>
      <w:tblCellMar>
        <w:left w:w="40" w:type="dxa"/>
        <w:right w:w="40" w:type="dxa"/>
      </w:tblCellMar>
      <w:tblLook w:val="0000"/>
    </w:tblPr>
    <w:tblGrid>
      <w:gridCol w:w="4571"/>
      <w:gridCol w:w="4856"/>
      <w:gridCol w:w="4571"/>
    </w:tblGrid>
    <w:tr w:rsidR="00000000">
      <w:tblPrEx>
        <w:tblCellMar>
          <w:top w:w="0" w:type="dxa"/>
          <w:bottom w:w="0" w:type="dxa"/>
        </w:tblCellMar>
      </w:tblPrEx>
      <w:trPr>
        <w:trHeight w:hRule="exact" w:val="1170"/>
        <w:tblCellSpacing w:w="5" w:type="nil"/>
      </w:trPr>
      <w:tc>
        <w:tcPr>
          <w:tcW w:w="16" w:type="pct"/>
          <w:tcBorders>
            <w:top w:val="none" w:sz="2" w:space="0" w:color="auto"/>
            <w:left w:val="none" w:sz="2" w:space="0" w:color="auto"/>
            <w:bottom w:val="none" w:sz="2" w:space="0" w:color="auto"/>
            <w:right w:val="none" w:sz="2" w:space="0" w:color="auto"/>
          </w:tcBorders>
          <w:vAlign w:val="center"/>
        </w:tcPr>
        <w:p w:rsidR="00000000" w:rsidRDefault="00D147DC">
          <w:pPr>
            <w:pStyle w:val="ConsPlusNormal"/>
            <w:rPr>
              <w:b/>
              <w:bCs/>
              <w:color w:val="F58220"/>
              <w:sz w:val="28"/>
              <w:szCs w:val="28"/>
            </w:rPr>
          </w:pPr>
          <w:r>
            <w:rPr>
              <w:b/>
              <w:bCs/>
              <w:color w:val="F58220"/>
              <w:sz w:val="28"/>
              <w:szCs w:val="28"/>
            </w:rPr>
            <w:t>КонсультантПлюс</w:t>
          </w:r>
          <w:r>
            <w:rPr>
              <w:b/>
              <w:bCs/>
              <w:sz w:val="16"/>
              <w:szCs w:val="16"/>
            </w:rPr>
            <w:br/>
            <w:t>надежная правовая поддержка</w:t>
          </w:r>
        </w:p>
      </w:tc>
      <w:tc>
        <w:tcPr>
          <w:tcW w:w="17" w:type="pct"/>
          <w:tcBorders>
            <w:top w:val="none" w:sz="2" w:space="0" w:color="auto"/>
            <w:left w:val="none" w:sz="2" w:space="0" w:color="auto"/>
            <w:bottom w:val="none" w:sz="2" w:space="0" w:color="auto"/>
            <w:right w:val="none" w:sz="2" w:space="0" w:color="auto"/>
          </w:tcBorders>
          <w:vAlign w:val="center"/>
        </w:tcPr>
        <w:p w:rsidR="00000000" w:rsidRDefault="00D147DC">
          <w:pPr>
            <w:pStyle w:val="ConsPlusNormal"/>
            <w:jc w:val="center"/>
            <w:rPr>
              <w:b/>
              <w:bCs/>
              <w:sz w:val="20"/>
              <w:szCs w:val="20"/>
            </w:rPr>
          </w:pPr>
          <w:hyperlink r:id="rId1" w:history="1">
            <w:r>
              <w:rPr>
                <w:b/>
                <w:bCs/>
                <w:color w:val="0000FF"/>
                <w:sz w:val="20"/>
                <w:szCs w:val="20"/>
              </w:rPr>
              <w:t>www.consultant.ru</w:t>
            </w:r>
          </w:hyperlink>
        </w:p>
      </w:tc>
      <w:tc>
        <w:tcPr>
          <w:tcW w:w="16" w:type="pct"/>
          <w:tcBorders>
            <w:top w:val="none" w:sz="2" w:space="0" w:color="auto"/>
            <w:left w:val="none" w:sz="2" w:space="0" w:color="auto"/>
            <w:bottom w:val="none" w:sz="2" w:space="0" w:color="auto"/>
            <w:right w:val="none" w:sz="2" w:space="0" w:color="auto"/>
          </w:tcBorders>
          <w:vAlign w:val="center"/>
        </w:tcPr>
        <w:p w:rsidR="00000000" w:rsidRDefault="00D147DC">
          <w:pPr>
            <w:pStyle w:val="ConsPlusNormal"/>
            <w:jc w:val="right"/>
            <w:rPr>
              <w:sz w:val="20"/>
              <w:szCs w:val="20"/>
            </w:rPr>
          </w:pPr>
          <w:r>
            <w:rPr>
              <w:sz w:val="20"/>
              <w:szCs w:val="20"/>
            </w:rPr>
            <w:t xml:space="preserve">Страница </w:t>
          </w:r>
          <w:r>
            <w:rPr>
              <w:sz w:val="20"/>
              <w:szCs w:val="20"/>
            </w:rPr>
            <w:fldChar w:fldCharType="begin"/>
          </w:r>
          <w:r>
            <w:rPr>
              <w:sz w:val="20"/>
              <w:szCs w:val="20"/>
            </w:rPr>
            <w:instrText>\PAGE</w:instrText>
          </w:r>
          <w:r w:rsidR="00E54955">
            <w:rPr>
              <w:sz w:val="20"/>
              <w:szCs w:val="20"/>
            </w:rPr>
            <w:fldChar w:fldCharType="separate"/>
          </w:r>
          <w:r w:rsidR="00E54955">
            <w:rPr>
              <w:noProof/>
              <w:sz w:val="20"/>
              <w:szCs w:val="20"/>
            </w:rPr>
            <w:t>166</w:t>
          </w:r>
          <w:r>
            <w:rPr>
              <w:sz w:val="20"/>
              <w:szCs w:val="20"/>
            </w:rPr>
            <w:fldChar w:fldCharType="end"/>
          </w:r>
          <w:r>
            <w:rPr>
              <w:sz w:val="20"/>
              <w:szCs w:val="20"/>
            </w:rPr>
            <w:t xml:space="preserve"> из </w:t>
          </w:r>
          <w:r>
            <w:rPr>
              <w:sz w:val="20"/>
              <w:szCs w:val="20"/>
            </w:rPr>
            <w:fldChar w:fldCharType="begin"/>
          </w:r>
          <w:r>
            <w:rPr>
              <w:sz w:val="20"/>
              <w:szCs w:val="20"/>
            </w:rPr>
            <w:instrText>\NUMPAGES</w:instrText>
          </w:r>
          <w:r w:rsidR="00E54955">
            <w:rPr>
              <w:sz w:val="20"/>
              <w:szCs w:val="20"/>
            </w:rPr>
            <w:fldChar w:fldCharType="separate"/>
          </w:r>
          <w:r w:rsidR="00E54955">
            <w:rPr>
              <w:noProof/>
              <w:sz w:val="20"/>
              <w:szCs w:val="20"/>
            </w:rPr>
            <w:t>166</w:t>
          </w:r>
          <w:r>
            <w:rPr>
              <w:sz w:val="20"/>
              <w:szCs w:val="20"/>
            </w:rPr>
            <w:fldChar w:fldCharType="end"/>
          </w:r>
        </w:p>
      </w:tc>
    </w:tr>
  </w:tbl>
  <w:p w:rsidR="00000000" w:rsidRDefault="00D147DC">
    <w:pPr>
      <w:pStyle w:val="ConsPlusNormal"/>
      <w:rPr>
        <w:sz w:val="2"/>
        <w:szCs w:val="2"/>
      </w:rPr>
    </w:pPr>
  </w:p>
</w:ftr>
</file>

<file path=word/footer3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D147DC">
    <w:pPr>
      <w:pStyle w:val="ConsPlusNormal"/>
      <w:pBdr>
        <w:bottom w:val="single" w:sz="12" w:space="0" w:color="auto"/>
      </w:pBdr>
      <w:jc w:val="center"/>
      <w:rPr>
        <w:sz w:val="2"/>
        <w:szCs w:val="2"/>
      </w:rPr>
    </w:pPr>
  </w:p>
  <w:tbl>
    <w:tblPr>
      <w:tblW w:w="0" w:type="auto"/>
      <w:tblCellSpacing w:w="5" w:type="nil"/>
      <w:tblInd w:w="40" w:type="dxa"/>
      <w:tblCellMar>
        <w:left w:w="40" w:type="dxa"/>
        <w:right w:w="40" w:type="dxa"/>
      </w:tblCellMar>
      <w:tblLook w:val="0000"/>
    </w:tblPr>
    <w:tblGrid>
      <w:gridCol w:w="3346"/>
      <w:gridCol w:w="3555"/>
      <w:gridCol w:w="3346"/>
    </w:tblGrid>
    <w:tr w:rsidR="00000000">
      <w:tblPrEx>
        <w:tblCellMar>
          <w:top w:w="0" w:type="dxa"/>
          <w:bottom w:w="0" w:type="dxa"/>
        </w:tblCellMar>
      </w:tblPrEx>
      <w:trPr>
        <w:trHeight w:hRule="exact" w:val="1663"/>
        <w:tblCellSpacing w:w="5" w:type="nil"/>
      </w:trPr>
      <w:tc>
        <w:tcPr>
          <w:tcW w:w="16" w:type="pct"/>
          <w:tcBorders>
            <w:top w:val="none" w:sz="2" w:space="0" w:color="auto"/>
            <w:left w:val="none" w:sz="2" w:space="0" w:color="auto"/>
            <w:bottom w:val="none" w:sz="2" w:space="0" w:color="auto"/>
            <w:right w:val="none" w:sz="2" w:space="0" w:color="auto"/>
          </w:tcBorders>
          <w:vAlign w:val="center"/>
        </w:tcPr>
        <w:p w:rsidR="00000000" w:rsidRDefault="00D147DC">
          <w:pPr>
            <w:pStyle w:val="ConsPlusNormal"/>
            <w:rPr>
              <w:b/>
              <w:bCs/>
              <w:color w:val="F58220"/>
              <w:sz w:val="28"/>
              <w:szCs w:val="28"/>
            </w:rPr>
          </w:pPr>
          <w:r>
            <w:rPr>
              <w:b/>
              <w:bCs/>
              <w:color w:val="F58220"/>
              <w:sz w:val="28"/>
              <w:szCs w:val="28"/>
            </w:rPr>
            <w:t>КонсультантПлюс</w:t>
          </w:r>
          <w:r>
            <w:rPr>
              <w:b/>
              <w:bCs/>
              <w:sz w:val="16"/>
              <w:szCs w:val="16"/>
            </w:rPr>
            <w:br/>
            <w:t>надежная правовая поддержка</w:t>
          </w:r>
        </w:p>
      </w:tc>
      <w:tc>
        <w:tcPr>
          <w:tcW w:w="17" w:type="pct"/>
          <w:tcBorders>
            <w:top w:val="none" w:sz="2" w:space="0" w:color="auto"/>
            <w:left w:val="none" w:sz="2" w:space="0" w:color="auto"/>
            <w:bottom w:val="none" w:sz="2" w:space="0" w:color="auto"/>
            <w:right w:val="none" w:sz="2" w:space="0" w:color="auto"/>
          </w:tcBorders>
          <w:vAlign w:val="center"/>
        </w:tcPr>
        <w:p w:rsidR="00000000" w:rsidRDefault="00D147DC">
          <w:pPr>
            <w:pStyle w:val="ConsPlusNormal"/>
            <w:jc w:val="center"/>
            <w:rPr>
              <w:b/>
              <w:bCs/>
              <w:sz w:val="20"/>
              <w:szCs w:val="20"/>
            </w:rPr>
          </w:pPr>
          <w:hyperlink r:id="rId1" w:history="1">
            <w:r>
              <w:rPr>
                <w:b/>
                <w:bCs/>
                <w:color w:val="0000FF"/>
                <w:sz w:val="20"/>
                <w:szCs w:val="20"/>
              </w:rPr>
              <w:t>www.consultant.ru</w:t>
            </w:r>
          </w:hyperlink>
        </w:p>
      </w:tc>
      <w:tc>
        <w:tcPr>
          <w:tcW w:w="16" w:type="pct"/>
          <w:tcBorders>
            <w:top w:val="none" w:sz="2" w:space="0" w:color="auto"/>
            <w:left w:val="none" w:sz="2" w:space="0" w:color="auto"/>
            <w:bottom w:val="none" w:sz="2" w:space="0" w:color="auto"/>
            <w:right w:val="none" w:sz="2" w:space="0" w:color="auto"/>
          </w:tcBorders>
          <w:vAlign w:val="center"/>
        </w:tcPr>
        <w:p w:rsidR="00000000" w:rsidRDefault="00D147DC">
          <w:pPr>
            <w:pStyle w:val="ConsPlusNormal"/>
            <w:jc w:val="right"/>
            <w:rPr>
              <w:sz w:val="20"/>
              <w:szCs w:val="20"/>
            </w:rPr>
          </w:pPr>
          <w:r>
            <w:rPr>
              <w:sz w:val="20"/>
              <w:szCs w:val="20"/>
            </w:rPr>
            <w:t xml:space="preserve">Страница </w:t>
          </w:r>
          <w:r>
            <w:rPr>
              <w:sz w:val="20"/>
              <w:szCs w:val="20"/>
            </w:rPr>
            <w:fldChar w:fldCharType="begin"/>
          </w:r>
          <w:r>
            <w:rPr>
              <w:sz w:val="20"/>
              <w:szCs w:val="20"/>
            </w:rPr>
            <w:instrText>\PAGE</w:instrText>
          </w:r>
          <w:r w:rsidR="00E54955">
            <w:rPr>
              <w:sz w:val="20"/>
              <w:szCs w:val="20"/>
            </w:rPr>
            <w:fldChar w:fldCharType="separate"/>
          </w:r>
          <w:r w:rsidR="00E54955">
            <w:rPr>
              <w:noProof/>
              <w:sz w:val="20"/>
              <w:szCs w:val="20"/>
            </w:rPr>
            <w:t>172</w:t>
          </w:r>
          <w:r>
            <w:rPr>
              <w:sz w:val="20"/>
              <w:szCs w:val="20"/>
            </w:rPr>
            <w:fldChar w:fldCharType="end"/>
          </w:r>
          <w:r>
            <w:rPr>
              <w:sz w:val="20"/>
              <w:szCs w:val="20"/>
            </w:rPr>
            <w:t xml:space="preserve"> из </w:t>
          </w:r>
          <w:r>
            <w:rPr>
              <w:sz w:val="20"/>
              <w:szCs w:val="20"/>
            </w:rPr>
            <w:fldChar w:fldCharType="begin"/>
          </w:r>
          <w:r>
            <w:rPr>
              <w:sz w:val="20"/>
              <w:szCs w:val="20"/>
            </w:rPr>
            <w:instrText>\NUMPAGES</w:instrText>
          </w:r>
          <w:r w:rsidR="00E54955">
            <w:rPr>
              <w:sz w:val="20"/>
              <w:szCs w:val="20"/>
            </w:rPr>
            <w:fldChar w:fldCharType="separate"/>
          </w:r>
          <w:r w:rsidR="00E54955">
            <w:rPr>
              <w:noProof/>
              <w:sz w:val="20"/>
              <w:szCs w:val="20"/>
            </w:rPr>
            <w:t>172</w:t>
          </w:r>
          <w:r>
            <w:rPr>
              <w:sz w:val="20"/>
              <w:szCs w:val="20"/>
            </w:rPr>
            <w:fldChar w:fldCharType="end"/>
          </w:r>
        </w:p>
      </w:tc>
    </w:tr>
  </w:tbl>
  <w:p w:rsidR="00000000" w:rsidRDefault="00D147DC">
    <w:pPr>
      <w:pStyle w:val="ConsPlusNormal"/>
      <w:rPr>
        <w:sz w:val="2"/>
        <w:szCs w:val="2"/>
      </w:rPr>
    </w:pPr>
  </w:p>
</w:ftr>
</file>

<file path=word/footer3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D147DC">
    <w:pPr>
      <w:pStyle w:val="ConsPlusNormal"/>
      <w:pBdr>
        <w:bottom w:val="single" w:sz="12" w:space="0" w:color="auto"/>
      </w:pBdr>
      <w:jc w:val="center"/>
      <w:rPr>
        <w:sz w:val="2"/>
        <w:szCs w:val="2"/>
      </w:rPr>
    </w:pPr>
  </w:p>
  <w:tbl>
    <w:tblPr>
      <w:tblW w:w="0" w:type="auto"/>
      <w:tblCellSpacing w:w="5" w:type="nil"/>
      <w:tblInd w:w="40" w:type="dxa"/>
      <w:tblCellMar>
        <w:left w:w="40" w:type="dxa"/>
        <w:right w:w="40" w:type="dxa"/>
      </w:tblCellMar>
      <w:tblLook w:val="0000"/>
    </w:tblPr>
    <w:tblGrid>
      <w:gridCol w:w="4571"/>
      <w:gridCol w:w="4856"/>
      <w:gridCol w:w="4571"/>
    </w:tblGrid>
    <w:tr w:rsidR="00000000">
      <w:tblPrEx>
        <w:tblCellMar>
          <w:top w:w="0" w:type="dxa"/>
          <w:bottom w:w="0" w:type="dxa"/>
        </w:tblCellMar>
      </w:tblPrEx>
      <w:trPr>
        <w:trHeight w:hRule="exact" w:val="1170"/>
        <w:tblCellSpacing w:w="5" w:type="nil"/>
      </w:trPr>
      <w:tc>
        <w:tcPr>
          <w:tcW w:w="16" w:type="pct"/>
          <w:tcBorders>
            <w:top w:val="none" w:sz="2" w:space="0" w:color="auto"/>
            <w:left w:val="none" w:sz="2" w:space="0" w:color="auto"/>
            <w:bottom w:val="none" w:sz="2" w:space="0" w:color="auto"/>
            <w:right w:val="none" w:sz="2" w:space="0" w:color="auto"/>
          </w:tcBorders>
          <w:vAlign w:val="center"/>
        </w:tcPr>
        <w:p w:rsidR="00000000" w:rsidRDefault="00D147DC">
          <w:pPr>
            <w:pStyle w:val="ConsPlusNormal"/>
            <w:rPr>
              <w:b/>
              <w:bCs/>
              <w:color w:val="F58220"/>
              <w:sz w:val="28"/>
              <w:szCs w:val="28"/>
            </w:rPr>
          </w:pPr>
          <w:r>
            <w:rPr>
              <w:b/>
              <w:bCs/>
              <w:color w:val="F58220"/>
              <w:sz w:val="28"/>
              <w:szCs w:val="28"/>
            </w:rPr>
            <w:t>КонсультантПлюс</w:t>
          </w:r>
          <w:r>
            <w:rPr>
              <w:b/>
              <w:bCs/>
              <w:sz w:val="16"/>
              <w:szCs w:val="16"/>
            </w:rPr>
            <w:br/>
            <w:t>надежная правовая поддержка</w:t>
          </w:r>
        </w:p>
      </w:tc>
      <w:tc>
        <w:tcPr>
          <w:tcW w:w="17" w:type="pct"/>
          <w:tcBorders>
            <w:top w:val="none" w:sz="2" w:space="0" w:color="auto"/>
            <w:left w:val="none" w:sz="2" w:space="0" w:color="auto"/>
            <w:bottom w:val="none" w:sz="2" w:space="0" w:color="auto"/>
            <w:right w:val="none" w:sz="2" w:space="0" w:color="auto"/>
          </w:tcBorders>
          <w:vAlign w:val="center"/>
        </w:tcPr>
        <w:p w:rsidR="00000000" w:rsidRDefault="00D147DC">
          <w:pPr>
            <w:pStyle w:val="ConsPlusNormal"/>
            <w:jc w:val="center"/>
            <w:rPr>
              <w:b/>
              <w:bCs/>
              <w:sz w:val="20"/>
              <w:szCs w:val="20"/>
            </w:rPr>
          </w:pPr>
          <w:hyperlink r:id="rId1" w:history="1">
            <w:r>
              <w:rPr>
                <w:b/>
                <w:bCs/>
                <w:color w:val="0000FF"/>
                <w:sz w:val="20"/>
                <w:szCs w:val="20"/>
              </w:rPr>
              <w:t>www.consultant.ru</w:t>
            </w:r>
          </w:hyperlink>
        </w:p>
      </w:tc>
      <w:tc>
        <w:tcPr>
          <w:tcW w:w="16" w:type="pct"/>
          <w:tcBorders>
            <w:top w:val="none" w:sz="2" w:space="0" w:color="auto"/>
            <w:left w:val="none" w:sz="2" w:space="0" w:color="auto"/>
            <w:bottom w:val="none" w:sz="2" w:space="0" w:color="auto"/>
            <w:right w:val="none" w:sz="2" w:space="0" w:color="auto"/>
          </w:tcBorders>
          <w:vAlign w:val="center"/>
        </w:tcPr>
        <w:p w:rsidR="00000000" w:rsidRDefault="00D147DC">
          <w:pPr>
            <w:pStyle w:val="ConsPlusNormal"/>
            <w:jc w:val="right"/>
            <w:rPr>
              <w:sz w:val="20"/>
              <w:szCs w:val="20"/>
            </w:rPr>
          </w:pPr>
          <w:r>
            <w:rPr>
              <w:sz w:val="20"/>
              <w:szCs w:val="20"/>
            </w:rPr>
            <w:t xml:space="preserve">Страница </w:t>
          </w:r>
          <w:r>
            <w:rPr>
              <w:sz w:val="20"/>
              <w:szCs w:val="20"/>
            </w:rPr>
            <w:fldChar w:fldCharType="begin"/>
          </w:r>
          <w:r>
            <w:rPr>
              <w:sz w:val="20"/>
              <w:szCs w:val="20"/>
            </w:rPr>
            <w:instrText>\PAGE</w:instrText>
          </w:r>
          <w:r w:rsidR="00E54955">
            <w:rPr>
              <w:sz w:val="20"/>
              <w:szCs w:val="20"/>
            </w:rPr>
            <w:fldChar w:fldCharType="separate"/>
          </w:r>
          <w:r w:rsidR="00E54955">
            <w:rPr>
              <w:noProof/>
              <w:sz w:val="20"/>
              <w:szCs w:val="20"/>
            </w:rPr>
            <w:t>182</w:t>
          </w:r>
          <w:r>
            <w:rPr>
              <w:sz w:val="20"/>
              <w:szCs w:val="20"/>
            </w:rPr>
            <w:fldChar w:fldCharType="end"/>
          </w:r>
          <w:r>
            <w:rPr>
              <w:sz w:val="20"/>
              <w:szCs w:val="20"/>
            </w:rPr>
            <w:t xml:space="preserve"> из </w:t>
          </w:r>
          <w:r>
            <w:rPr>
              <w:sz w:val="20"/>
              <w:szCs w:val="20"/>
            </w:rPr>
            <w:fldChar w:fldCharType="begin"/>
          </w:r>
          <w:r>
            <w:rPr>
              <w:sz w:val="20"/>
              <w:szCs w:val="20"/>
            </w:rPr>
            <w:instrText>\NUMPAGES</w:instrText>
          </w:r>
          <w:r w:rsidR="00E54955">
            <w:rPr>
              <w:sz w:val="20"/>
              <w:szCs w:val="20"/>
            </w:rPr>
            <w:fldChar w:fldCharType="separate"/>
          </w:r>
          <w:r w:rsidR="00E54955">
            <w:rPr>
              <w:noProof/>
              <w:sz w:val="20"/>
              <w:szCs w:val="20"/>
            </w:rPr>
            <w:t>182</w:t>
          </w:r>
          <w:r>
            <w:rPr>
              <w:sz w:val="20"/>
              <w:szCs w:val="20"/>
            </w:rPr>
            <w:fldChar w:fldCharType="end"/>
          </w:r>
        </w:p>
      </w:tc>
    </w:tr>
  </w:tbl>
  <w:p w:rsidR="00000000" w:rsidRDefault="00D147DC">
    <w:pPr>
      <w:pStyle w:val="ConsPlusNormal"/>
      <w:rPr>
        <w:sz w:val="2"/>
        <w:szCs w:val="2"/>
      </w:rPr>
    </w:pPr>
  </w:p>
</w:ftr>
</file>

<file path=word/footer3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D147DC">
    <w:pPr>
      <w:pStyle w:val="ConsPlusNormal"/>
      <w:pBdr>
        <w:bottom w:val="single" w:sz="12" w:space="0" w:color="auto"/>
      </w:pBdr>
      <w:jc w:val="center"/>
      <w:rPr>
        <w:sz w:val="2"/>
        <w:szCs w:val="2"/>
      </w:rPr>
    </w:pPr>
  </w:p>
  <w:tbl>
    <w:tblPr>
      <w:tblW w:w="0" w:type="auto"/>
      <w:tblCellSpacing w:w="5" w:type="nil"/>
      <w:tblInd w:w="40" w:type="dxa"/>
      <w:tblCellMar>
        <w:left w:w="40" w:type="dxa"/>
        <w:right w:w="40" w:type="dxa"/>
      </w:tblCellMar>
      <w:tblLook w:val="0000"/>
    </w:tblPr>
    <w:tblGrid>
      <w:gridCol w:w="3346"/>
      <w:gridCol w:w="3555"/>
      <w:gridCol w:w="3346"/>
    </w:tblGrid>
    <w:tr w:rsidR="00000000">
      <w:tblPrEx>
        <w:tblCellMar>
          <w:top w:w="0" w:type="dxa"/>
          <w:bottom w:w="0" w:type="dxa"/>
        </w:tblCellMar>
      </w:tblPrEx>
      <w:trPr>
        <w:trHeight w:hRule="exact" w:val="1663"/>
        <w:tblCellSpacing w:w="5" w:type="nil"/>
      </w:trPr>
      <w:tc>
        <w:tcPr>
          <w:tcW w:w="16" w:type="pct"/>
          <w:tcBorders>
            <w:top w:val="none" w:sz="2" w:space="0" w:color="auto"/>
            <w:left w:val="none" w:sz="2" w:space="0" w:color="auto"/>
            <w:bottom w:val="none" w:sz="2" w:space="0" w:color="auto"/>
            <w:right w:val="none" w:sz="2" w:space="0" w:color="auto"/>
          </w:tcBorders>
          <w:vAlign w:val="center"/>
        </w:tcPr>
        <w:p w:rsidR="00000000" w:rsidRDefault="00D147DC">
          <w:pPr>
            <w:pStyle w:val="ConsPlusNormal"/>
            <w:rPr>
              <w:b/>
              <w:bCs/>
              <w:color w:val="F58220"/>
              <w:sz w:val="28"/>
              <w:szCs w:val="28"/>
            </w:rPr>
          </w:pPr>
          <w:r>
            <w:rPr>
              <w:b/>
              <w:bCs/>
              <w:color w:val="F58220"/>
              <w:sz w:val="28"/>
              <w:szCs w:val="28"/>
            </w:rPr>
            <w:t>КонсультантПлюс</w:t>
          </w:r>
          <w:r>
            <w:rPr>
              <w:b/>
              <w:bCs/>
              <w:sz w:val="16"/>
              <w:szCs w:val="16"/>
            </w:rPr>
            <w:br/>
            <w:t>надежная правовая поддержка</w:t>
          </w:r>
        </w:p>
      </w:tc>
      <w:tc>
        <w:tcPr>
          <w:tcW w:w="17" w:type="pct"/>
          <w:tcBorders>
            <w:top w:val="none" w:sz="2" w:space="0" w:color="auto"/>
            <w:left w:val="none" w:sz="2" w:space="0" w:color="auto"/>
            <w:bottom w:val="none" w:sz="2" w:space="0" w:color="auto"/>
            <w:right w:val="none" w:sz="2" w:space="0" w:color="auto"/>
          </w:tcBorders>
          <w:vAlign w:val="center"/>
        </w:tcPr>
        <w:p w:rsidR="00000000" w:rsidRDefault="00D147DC">
          <w:pPr>
            <w:pStyle w:val="ConsPlusNormal"/>
            <w:jc w:val="center"/>
            <w:rPr>
              <w:b/>
              <w:bCs/>
              <w:sz w:val="20"/>
              <w:szCs w:val="20"/>
            </w:rPr>
          </w:pPr>
          <w:hyperlink r:id="rId1" w:history="1">
            <w:r>
              <w:rPr>
                <w:b/>
                <w:bCs/>
                <w:color w:val="0000FF"/>
                <w:sz w:val="20"/>
                <w:szCs w:val="20"/>
              </w:rPr>
              <w:t>www.consultant.ru</w:t>
            </w:r>
          </w:hyperlink>
        </w:p>
      </w:tc>
      <w:tc>
        <w:tcPr>
          <w:tcW w:w="16" w:type="pct"/>
          <w:tcBorders>
            <w:top w:val="none" w:sz="2" w:space="0" w:color="auto"/>
            <w:left w:val="none" w:sz="2" w:space="0" w:color="auto"/>
            <w:bottom w:val="none" w:sz="2" w:space="0" w:color="auto"/>
            <w:right w:val="none" w:sz="2" w:space="0" w:color="auto"/>
          </w:tcBorders>
          <w:vAlign w:val="center"/>
        </w:tcPr>
        <w:p w:rsidR="00000000" w:rsidRDefault="00D147DC">
          <w:pPr>
            <w:pStyle w:val="ConsPlusNormal"/>
            <w:jc w:val="right"/>
            <w:rPr>
              <w:sz w:val="20"/>
              <w:szCs w:val="20"/>
            </w:rPr>
          </w:pPr>
          <w:r>
            <w:rPr>
              <w:sz w:val="20"/>
              <w:szCs w:val="20"/>
            </w:rPr>
            <w:t xml:space="preserve">Страница </w:t>
          </w:r>
          <w:r>
            <w:rPr>
              <w:sz w:val="20"/>
              <w:szCs w:val="20"/>
            </w:rPr>
            <w:fldChar w:fldCharType="begin"/>
          </w:r>
          <w:r>
            <w:rPr>
              <w:sz w:val="20"/>
              <w:szCs w:val="20"/>
            </w:rPr>
            <w:instrText>\PAGE</w:instrText>
          </w:r>
          <w:r w:rsidR="00E54955">
            <w:rPr>
              <w:sz w:val="20"/>
              <w:szCs w:val="20"/>
            </w:rPr>
            <w:fldChar w:fldCharType="separate"/>
          </w:r>
          <w:r w:rsidR="00E54955">
            <w:rPr>
              <w:noProof/>
              <w:sz w:val="20"/>
              <w:szCs w:val="20"/>
            </w:rPr>
            <w:t>187</w:t>
          </w:r>
          <w:r>
            <w:rPr>
              <w:sz w:val="20"/>
              <w:szCs w:val="20"/>
            </w:rPr>
            <w:fldChar w:fldCharType="end"/>
          </w:r>
          <w:r>
            <w:rPr>
              <w:sz w:val="20"/>
              <w:szCs w:val="20"/>
            </w:rPr>
            <w:t xml:space="preserve"> из </w:t>
          </w:r>
          <w:r>
            <w:rPr>
              <w:sz w:val="20"/>
              <w:szCs w:val="20"/>
            </w:rPr>
            <w:fldChar w:fldCharType="begin"/>
          </w:r>
          <w:r>
            <w:rPr>
              <w:sz w:val="20"/>
              <w:szCs w:val="20"/>
            </w:rPr>
            <w:instrText>\NUMPAGES</w:instrText>
          </w:r>
          <w:r w:rsidR="00E54955">
            <w:rPr>
              <w:sz w:val="20"/>
              <w:szCs w:val="20"/>
            </w:rPr>
            <w:fldChar w:fldCharType="separate"/>
          </w:r>
          <w:r w:rsidR="00E54955">
            <w:rPr>
              <w:noProof/>
              <w:sz w:val="20"/>
              <w:szCs w:val="20"/>
            </w:rPr>
            <w:t>187</w:t>
          </w:r>
          <w:r>
            <w:rPr>
              <w:sz w:val="20"/>
              <w:szCs w:val="20"/>
            </w:rPr>
            <w:fldChar w:fldCharType="end"/>
          </w:r>
        </w:p>
      </w:tc>
    </w:tr>
  </w:tbl>
  <w:p w:rsidR="00000000" w:rsidRDefault="00D147DC">
    <w:pPr>
      <w:pStyle w:val="ConsPlusNormal"/>
      <w:rPr>
        <w:sz w:val="2"/>
        <w:szCs w:val="2"/>
      </w:rPr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D147DC">
    <w:pPr>
      <w:pStyle w:val="ConsPlusNormal"/>
      <w:pBdr>
        <w:bottom w:val="single" w:sz="12" w:space="0" w:color="auto"/>
      </w:pBdr>
      <w:jc w:val="center"/>
      <w:rPr>
        <w:sz w:val="2"/>
        <w:szCs w:val="2"/>
      </w:rPr>
    </w:pPr>
  </w:p>
  <w:tbl>
    <w:tblPr>
      <w:tblW w:w="0" w:type="auto"/>
      <w:tblCellSpacing w:w="5" w:type="nil"/>
      <w:tblInd w:w="40" w:type="dxa"/>
      <w:tblCellMar>
        <w:left w:w="40" w:type="dxa"/>
        <w:right w:w="40" w:type="dxa"/>
      </w:tblCellMar>
      <w:tblLook w:val="0000"/>
    </w:tblPr>
    <w:tblGrid>
      <w:gridCol w:w="4571"/>
      <w:gridCol w:w="4856"/>
      <w:gridCol w:w="4571"/>
    </w:tblGrid>
    <w:tr w:rsidR="00000000">
      <w:tblPrEx>
        <w:tblCellMar>
          <w:top w:w="0" w:type="dxa"/>
          <w:bottom w:w="0" w:type="dxa"/>
        </w:tblCellMar>
      </w:tblPrEx>
      <w:trPr>
        <w:trHeight w:hRule="exact" w:val="1170"/>
        <w:tblCellSpacing w:w="5" w:type="nil"/>
      </w:trPr>
      <w:tc>
        <w:tcPr>
          <w:tcW w:w="16" w:type="pct"/>
          <w:tcBorders>
            <w:top w:val="none" w:sz="2" w:space="0" w:color="auto"/>
            <w:left w:val="none" w:sz="2" w:space="0" w:color="auto"/>
            <w:bottom w:val="none" w:sz="2" w:space="0" w:color="auto"/>
            <w:right w:val="none" w:sz="2" w:space="0" w:color="auto"/>
          </w:tcBorders>
          <w:vAlign w:val="center"/>
        </w:tcPr>
        <w:p w:rsidR="00000000" w:rsidRDefault="00D147DC">
          <w:pPr>
            <w:pStyle w:val="ConsPlusNormal"/>
            <w:rPr>
              <w:b/>
              <w:bCs/>
              <w:color w:val="F58220"/>
              <w:sz w:val="28"/>
              <w:szCs w:val="28"/>
            </w:rPr>
          </w:pPr>
          <w:r>
            <w:rPr>
              <w:b/>
              <w:bCs/>
              <w:color w:val="F58220"/>
              <w:sz w:val="28"/>
              <w:szCs w:val="28"/>
            </w:rPr>
            <w:t>КонсультантПлюс</w:t>
          </w:r>
          <w:r>
            <w:rPr>
              <w:b/>
              <w:bCs/>
              <w:sz w:val="16"/>
              <w:szCs w:val="16"/>
            </w:rPr>
            <w:br/>
            <w:t>надежная правовая поддержка</w:t>
          </w:r>
        </w:p>
      </w:tc>
      <w:tc>
        <w:tcPr>
          <w:tcW w:w="17" w:type="pct"/>
          <w:tcBorders>
            <w:top w:val="none" w:sz="2" w:space="0" w:color="auto"/>
            <w:left w:val="none" w:sz="2" w:space="0" w:color="auto"/>
            <w:bottom w:val="none" w:sz="2" w:space="0" w:color="auto"/>
            <w:right w:val="none" w:sz="2" w:space="0" w:color="auto"/>
          </w:tcBorders>
          <w:vAlign w:val="center"/>
        </w:tcPr>
        <w:p w:rsidR="00000000" w:rsidRDefault="00D147DC">
          <w:pPr>
            <w:pStyle w:val="ConsPlusNormal"/>
            <w:jc w:val="center"/>
            <w:rPr>
              <w:b/>
              <w:bCs/>
              <w:sz w:val="20"/>
              <w:szCs w:val="20"/>
            </w:rPr>
          </w:pPr>
          <w:hyperlink r:id="rId1" w:history="1">
            <w:r>
              <w:rPr>
                <w:b/>
                <w:bCs/>
                <w:color w:val="0000FF"/>
                <w:sz w:val="20"/>
                <w:szCs w:val="20"/>
              </w:rPr>
              <w:t>www.consultant.ru</w:t>
            </w:r>
          </w:hyperlink>
        </w:p>
      </w:tc>
      <w:tc>
        <w:tcPr>
          <w:tcW w:w="16" w:type="pct"/>
          <w:tcBorders>
            <w:top w:val="none" w:sz="2" w:space="0" w:color="auto"/>
            <w:left w:val="none" w:sz="2" w:space="0" w:color="auto"/>
            <w:bottom w:val="none" w:sz="2" w:space="0" w:color="auto"/>
            <w:right w:val="none" w:sz="2" w:space="0" w:color="auto"/>
          </w:tcBorders>
          <w:vAlign w:val="center"/>
        </w:tcPr>
        <w:p w:rsidR="00000000" w:rsidRDefault="00D147DC">
          <w:pPr>
            <w:pStyle w:val="ConsPlusNormal"/>
            <w:jc w:val="right"/>
            <w:rPr>
              <w:sz w:val="20"/>
              <w:szCs w:val="20"/>
            </w:rPr>
          </w:pPr>
          <w:r>
            <w:rPr>
              <w:sz w:val="20"/>
              <w:szCs w:val="20"/>
            </w:rPr>
            <w:t xml:space="preserve">Страница </w:t>
          </w:r>
          <w:r>
            <w:rPr>
              <w:sz w:val="20"/>
              <w:szCs w:val="20"/>
            </w:rPr>
            <w:fldChar w:fldCharType="begin"/>
          </w:r>
          <w:r>
            <w:rPr>
              <w:sz w:val="20"/>
              <w:szCs w:val="20"/>
            </w:rPr>
            <w:instrText>\PAGE</w:instrText>
          </w:r>
          <w:r w:rsidR="00E54955">
            <w:rPr>
              <w:sz w:val="20"/>
              <w:szCs w:val="20"/>
            </w:rPr>
            <w:fldChar w:fldCharType="separate"/>
          </w:r>
          <w:r w:rsidR="00E54955">
            <w:rPr>
              <w:noProof/>
              <w:sz w:val="20"/>
              <w:szCs w:val="20"/>
            </w:rPr>
            <w:t>7</w:t>
          </w:r>
          <w:r>
            <w:rPr>
              <w:sz w:val="20"/>
              <w:szCs w:val="20"/>
            </w:rPr>
            <w:fldChar w:fldCharType="end"/>
          </w:r>
          <w:r>
            <w:rPr>
              <w:sz w:val="20"/>
              <w:szCs w:val="20"/>
            </w:rPr>
            <w:t xml:space="preserve"> из </w:t>
          </w:r>
          <w:r>
            <w:rPr>
              <w:sz w:val="20"/>
              <w:szCs w:val="20"/>
            </w:rPr>
            <w:fldChar w:fldCharType="begin"/>
          </w:r>
          <w:r>
            <w:rPr>
              <w:sz w:val="20"/>
              <w:szCs w:val="20"/>
            </w:rPr>
            <w:instrText>\NUMPAGES</w:instrText>
          </w:r>
          <w:r w:rsidR="00E54955">
            <w:rPr>
              <w:sz w:val="20"/>
              <w:szCs w:val="20"/>
            </w:rPr>
            <w:fldChar w:fldCharType="separate"/>
          </w:r>
          <w:r w:rsidR="00E54955">
            <w:rPr>
              <w:noProof/>
              <w:sz w:val="20"/>
              <w:szCs w:val="20"/>
            </w:rPr>
            <w:t>7</w:t>
          </w:r>
          <w:r>
            <w:rPr>
              <w:sz w:val="20"/>
              <w:szCs w:val="20"/>
            </w:rPr>
            <w:fldChar w:fldCharType="end"/>
          </w:r>
        </w:p>
      </w:tc>
    </w:tr>
  </w:tbl>
  <w:p w:rsidR="00000000" w:rsidRDefault="00D147DC">
    <w:pPr>
      <w:pStyle w:val="ConsPlusNormal"/>
      <w:rPr>
        <w:sz w:val="2"/>
        <w:szCs w:val="2"/>
      </w:rPr>
    </w:pPr>
  </w:p>
</w:ftr>
</file>

<file path=word/footer4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D147DC">
    <w:pPr>
      <w:pStyle w:val="ConsPlusNormal"/>
      <w:pBdr>
        <w:bottom w:val="single" w:sz="12" w:space="0" w:color="auto"/>
      </w:pBdr>
      <w:jc w:val="center"/>
      <w:rPr>
        <w:sz w:val="2"/>
        <w:szCs w:val="2"/>
      </w:rPr>
    </w:pPr>
  </w:p>
  <w:tbl>
    <w:tblPr>
      <w:tblW w:w="0" w:type="auto"/>
      <w:tblCellSpacing w:w="5" w:type="nil"/>
      <w:tblInd w:w="40" w:type="dxa"/>
      <w:tblCellMar>
        <w:left w:w="40" w:type="dxa"/>
        <w:right w:w="40" w:type="dxa"/>
      </w:tblCellMar>
      <w:tblLook w:val="0000"/>
    </w:tblPr>
    <w:tblGrid>
      <w:gridCol w:w="4571"/>
      <w:gridCol w:w="4856"/>
      <w:gridCol w:w="4571"/>
    </w:tblGrid>
    <w:tr w:rsidR="00000000">
      <w:tblPrEx>
        <w:tblCellMar>
          <w:top w:w="0" w:type="dxa"/>
          <w:bottom w:w="0" w:type="dxa"/>
        </w:tblCellMar>
      </w:tblPrEx>
      <w:trPr>
        <w:trHeight w:hRule="exact" w:val="1170"/>
        <w:tblCellSpacing w:w="5" w:type="nil"/>
      </w:trPr>
      <w:tc>
        <w:tcPr>
          <w:tcW w:w="16" w:type="pct"/>
          <w:tcBorders>
            <w:top w:val="none" w:sz="2" w:space="0" w:color="auto"/>
            <w:left w:val="none" w:sz="2" w:space="0" w:color="auto"/>
            <w:bottom w:val="none" w:sz="2" w:space="0" w:color="auto"/>
            <w:right w:val="none" w:sz="2" w:space="0" w:color="auto"/>
          </w:tcBorders>
          <w:vAlign w:val="center"/>
        </w:tcPr>
        <w:p w:rsidR="00000000" w:rsidRDefault="00D147DC">
          <w:pPr>
            <w:pStyle w:val="ConsPlusNormal"/>
            <w:rPr>
              <w:b/>
              <w:bCs/>
              <w:color w:val="F58220"/>
              <w:sz w:val="28"/>
              <w:szCs w:val="28"/>
            </w:rPr>
          </w:pPr>
          <w:r>
            <w:rPr>
              <w:b/>
              <w:bCs/>
              <w:color w:val="F58220"/>
              <w:sz w:val="28"/>
              <w:szCs w:val="28"/>
            </w:rPr>
            <w:t>КонсультантПлюс</w:t>
          </w:r>
          <w:r>
            <w:rPr>
              <w:b/>
              <w:bCs/>
              <w:sz w:val="16"/>
              <w:szCs w:val="16"/>
            </w:rPr>
            <w:br/>
            <w:t>надежная правовая поддержка</w:t>
          </w:r>
        </w:p>
      </w:tc>
      <w:tc>
        <w:tcPr>
          <w:tcW w:w="17" w:type="pct"/>
          <w:tcBorders>
            <w:top w:val="none" w:sz="2" w:space="0" w:color="auto"/>
            <w:left w:val="none" w:sz="2" w:space="0" w:color="auto"/>
            <w:bottom w:val="none" w:sz="2" w:space="0" w:color="auto"/>
            <w:right w:val="none" w:sz="2" w:space="0" w:color="auto"/>
          </w:tcBorders>
          <w:vAlign w:val="center"/>
        </w:tcPr>
        <w:p w:rsidR="00000000" w:rsidRDefault="00D147DC">
          <w:pPr>
            <w:pStyle w:val="ConsPlusNormal"/>
            <w:jc w:val="center"/>
            <w:rPr>
              <w:b/>
              <w:bCs/>
              <w:sz w:val="20"/>
              <w:szCs w:val="20"/>
            </w:rPr>
          </w:pPr>
          <w:hyperlink r:id="rId1" w:history="1">
            <w:r>
              <w:rPr>
                <w:b/>
                <w:bCs/>
                <w:color w:val="0000FF"/>
                <w:sz w:val="20"/>
                <w:szCs w:val="20"/>
              </w:rPr>
              <w:t>www.consultant.ru</w:t>
            </w:r>
          </w:hyperlink>
        </w:p>
      </w:tc>
      <w:tc>
        <w:tcPr>
          <w:tcW w:w="16" w:type="pct"/>
          <w:tcBorders>
            <w:top w:val="none" w:sz="2" w:space="0" w:color="auto"/>
            <w:left w:val="none" w:sz="2" w:space="0" w:color="auto"/>
            <w:bottom w:val="none" w:sz="2" w:space="0" w:color="auto"/>
            <w:right w:val="none" w:sz="2" w:space="0" w:color="auto"/>
          </w:tcBorders>
          <w:vAlign w:val="center"/>
        </w:tcPr>
        <w:p w:rsidR="00000000" w:rsidRDefault="00D147DC">
          <w:pPr>
            <w:pStyle w:val="ConsPlusNormal"/>
            <w:jc w:val="right"/>
            <w:rPr>
              <w:sz w:val="20"/>
              <w:szCs w:val="20"/>
            </w:rPr>
          </w:pPr>
          <w:r>
            <w:rPr>
              <w:sz w:val="20"/>
              <w:szCs w:val="20"/>
            </w:rPr>
            <w:t xml:space="preserve">Страница </w:t>
          </w:r>
          <w:r>
            <w:rPr>
              <w:sz w:val="20"/>
              <w:szCs w:val="20"/>
            </w:rPr>
            <w:fldChar w:fldCharType="begin"/>
          </w:r>
          <w:r>
            <w:rPr>
              <w:sz w:val="20"/>
              <w:szCs w:val="20"/>
            </w:rPr>
            <w:instrText>\PAGE</w:instrText>
          </w:r>
          <w:r w:rsidR="00E54955">
            <w:rPr>
              <w:sz w:val="20"/>
              <w:szCs w:val="20"/>
            </w:rPr>
            <w:fldChar w:fldCharType="separate"/>
          </w:r>
          <w:r w:rsidR="00E54955">
            <w:rPr>
              <w:noProof/>
              <w:sz w:val="20"/>
              <w:szCs w:val="20"/>
            </w:rPr>
            <w:t>193</w:t>
          </w:r>
          <w:r>
            <w:rPr>
              <w:sz w:val="20"/>
              <w:szCs w:val="20"/>
            </w:rPr>
            <w:fldChar w:fldCharType="end"/>
          </w:r>
          <w:r>
            <w:rPr>
              <w:sz w:val="20"/>
              <w:szCs w:val="20"/>
            </w:rPr>
            <w:t xml:space="preserve"> из </w:t>
          </w:r>
          <w:r>
            <w:rPr>
              <w:sz w:val="20"/>
              <w:szCs w:val="20"/>
            </w:rPr>
            <w:fldChar w:fldCharType="begin"/>
          </w:r>
          <w:r>
            <w:rPr>
              <w:sz w:val="20"/>
              <w:szCs w:val="20"/>
            </w:rPr>
            <w:instrText>\NUMPAGES</w:instrText>
          </w:r>
          <w:r w:rsidR="00E54955">
            <w:rPr>
              <w:sz w:val="20"/>
              <w:szCs w:val="20"/>
            </w:rPr>
            <w:fldChar w:fldCharType="separate"/>
          </w:r>
          <w:r w:rsidR="00E54955">
            <w:rPr>
              <w:noProof/>
              <w:sz w:val="20"/>
              <w:szCs w:val="20"/>
            </w:rPr>
            <w:t>193</w:t>
          </w:r>
          <w:r>
            <w:rPr>
              <w:sz w:val="20"/>
              <w:szCs w:val="20"/>
            </w:rPr>
            <w:fldChar w:fldCharType="end"/>
          </w:r>
        </w:p>
      </w:tc>
    </w:tr>
  </w:tbl>
  <w:p w:rsidR="00000000" w:rsidRDefault="00D147DC">
    <w:pPr>
      <w:pStyle w:val="ConsPlusNormal"/>
      <w:rPr>
        <w:sz w:val="2"/>
        <w:szCs w:val="2"/>
      </w:rPr>
    </w:pPr>
  </w:p>
</w:ftr>
</file>

<file path=word/footer4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D147DC">
    <w:pPr>
      <w:pStyle w:val="ConsPlusNormal"/>
      <w:pBdr>
        <w:bottom w:val="single" w:sz="12" w:space="0" w:color="auto"/>
      </w:pBdr>
      <w:jc w:val="center"/>
      <w:rPr>
        <w:sz w:val="2"/>
        <w:szCs w:val="2"/>
      </w:rPr>
    </w:pPr>
  </w:p>
  <w:tbl>
    <w:tblPr>
      <w:tblW w:w="0" w:type="auto"/>
      <w:tblCellSpacing w:w="5" w:type="nil"/>
      <w:tblInd w:w="40" w:type="dxa"/>
      <w:tblCellMar>
        <w:left w:w="40" w:type="dxa"/>
        <w:right w:w="40" w:type="dxa"/>
      </w:tblCellMar>
      <w:tblLook w:val="0000"/>
    </w:tblPr>
    <w:tblGrid>
      <w:gridCol w:w="3346"/>
      <w:gridCol w:w="3555"/>
      <w:gridCol w:w="3346"/>
    </w:tblGrid>
    <w:tr w:rsidR="00000000">
      <w:tblPrEx>
        <w:tblCellMar>
          <w:top w:w="0" w:type="dxa"/>
          <w:bottom w:w="0" w:type="dxa"/>
        </w:tblCellMar>
      </w:tblPrEx>
      <w:trPr>
        <w:trHeight w:hRule="exact" w:val="1663"/>
        <w:tblCellSpacing w:w="5" w:type="nil"/>
      </w:trPr>
      <w:tc>
        <w:tcPr>
          <w:tcW w:w="16" w:type="pct"/>
          <w:tcBorders>
            <w:top w:val="none" w:sz="2" w:space="0" w:color="auto"/>
            <w:left w:val="none" w:sz="2" w:space="0" w:color="auto"/>
            <w:bottom w:val="none" w:sz="2" w:space="0" w:color="auto"/>
            <w:right w:val="none" w:sz="2" w:space="0" w:color="auto"/>
          </w:tcBorders>
          <w:vAlign w:val="center"/>
        </w:tcPr>
        <w:p w:rsidR="00000000" w:rsidRDefault="00D147DC">
          <w:pPr>
            <w:pStyle w:val="ConsPlusNormal"/>
            <w:rPr>
              <w:b/>
              <w:bCs/>
              <w:color w:val="F58220"/>
              <w:sz w:val="28"/>
              <w:szCs w:val="28"/>
            </w:rPr>
          </w:pPr>
          <w:r>
            <w:rPr>
              <w:b/>
              <w:bCs/>
              <w:color w:val="F58220"/>
              <w:sz w:val="28"/>
              <w:szCs w:val="28"/>
            </w:rPr>
            <w:t>КонсультантПлюс</w:t>
          </w:r>
          <w:r>
            <w:rPr>
              <w:b/>
              <w:bCs/>
              <w:sz w:val="16"/>
              <w:szCs w:val="16"/>
            </w:rPr>
            <w:br/>
            <w:t>надежная правовая поддержка</w:t>
          </w:r>
        </w:p>
      </w:tc>
      <w:tc>
        <w:tcPr>
          <w:tcW w:w="17" w:type="pct"/>
          <w:tcBorders>
            <w:top w:val="none" w:sz="2" w:space="0" w:color="auto"/>
            <w:left w:val="none" w:sz="2" w:space="0" w:color="auto"/>
            <w:bottom w:val="none" w:sz="2" w:space="0" w:color="auto"/>
            <w:right w:val="none" w:sz="2" w:space="0" w:color="auto"/>
          </w:tcBorders>
          <w:vAlign w:val="center"/>
        </w:tcPr>
        <w:p w:rsidR="00000000" w:rsidRDefault="00D147DC">
          <w:pPr>
            <w:pStyle w:val="ConsPlusNormal"/>
            <w:jc w:val="center"/>
            <w:rPr>
              <w:b/>
              <w:bCs/>
              <w:sz w:val="20"/>
              <w:szCs w:val="20"/>
            </w:rPr>
          </w:pPr>
          <w:hyperlink r:id="rId1" w:history="1">
            <w:r>
              <w:rPr>
                <w:b/>
                <w:bCs/>
                <w:color w:val="0000FF"/>
                <w:sz w:val="20"/>
                <w:szCs w:val="20"/>
              </w:rPr>
              <w:t>www.consultant.ru</w:t>
            </w:r>
          </w:hyperlink>
        </w:p>
      </w:tc>
      <w:tc>
        <w:tcPr>
          <w:tcW w:w="16" w:type="pct"/>
          <w:tcBorders>
            <w:top w:val="none" w:sz="2" w:space="0" w:color="auto"/>
            <w:left w:val="none" w:sz="2" w:space="0" w:color="auto"/>
            <w:bottom w:val="none" w:sz="2" w:space="0" w:color="auto"/>
            <w:right w:val="none" w:sz="2" w:space="0" w:color="auto"/>
          </w:tcBorders>
          <w:vAlign w:val="center"/>
        </w:tcPr>
        <w:p w:rsidR="00000000" w:rsidRDefault="00D147DC">
          <w:pPr>
            <w:pStyle w:val="ConsPlusNormal"/>
            <w:jc w:val="right"/>
            <w:rPr>
              <w:sz w:val="20"/>
              <w:szCs w:val="20"/>
            </w:rPr>
          </w:pPr>
          <w:r>
            <w:rPr>
              <w:sz w:val="20"/>
              <w:szCs w:val="20"/>
            </w:rPr>
            <w:t xml:space="preserve">Страница </w:t>
          </w:r>
          <w:r>
            <w:rPr>
              <w:sz w:val="20"/>
              <w:szCs w:val="20"/>
            </w:rPr>
            <w:fldChar w:fldCharType="begin"/>
          </w:r>
          <w:r>
            <w:rPr>
              <w:sz w:val="20"/>
              <w:szCs w:val="20"/>
            </w:rPr>
            <w:instrText>\PAGE</w:instrText>
          </w:r>
          <w:r w:rsidR="00E54955">
            <w:rPr>
              <w:sz w:val="20"/>
              <w:szCs w:val="20"/>
            </w:rPr>
            <w:fldChar w:fldCharType="separate"/>
          </w:r>
          <w:r w:rsidR="00E54955">
            <w:rPr>
              <w:noProof/>
              <w:sz w:val="20"/>
              <w:szCs w:val="20"/>
            </w:rPr>
            <w:t>199</w:t>
          </w:r>
          <w:r>
            <w:rPr>
              <w:sz w:val="20"/>
              <w:szCs w:val="20"/>
            </w:rPr>
            <w:fldChar w:fldCharType="end"/>
          </w:r>
          <w:r>
            <w:rPr>
              <w:sz w:val="20"/>
              <w:szCs w:val="20"/>
            </w:rPr>
            <w:t xml:space="preserve"> из </w:t>
          </w:r>
          <w:r>
            <w:rPr>
              <w:sz w:val="20"/>
              <w:szCs w:val="20"/>
            </w:rPr>
            <w:fldChar w:fldCharType="begin"/>
          </w:r>
          <w:r>
            <w:rPr>
              <w:sz w:val="20"/>
              <w:szCs w:val="20"/>
            </w:rPr>
            <w:instrText>\NUMPAGES</w:instrText>
          </w:r>
          <w:r w:rsidR="00E54955">
            <w:rPr>
              <w:sz w:val="20"/>
              <w:szCs w:val="20"/>
            </w:rPr>
            <w:fldChar w:fldCharType="separate"/>
          </w:r>
          <w:r w:rsidR="00E54955">
            <w:rPr>
              <w:noProof/>
              <w:sz w:val="20"/>
              <w:szCs w:val="20"/>
            </w:rPr>
            <w:t>199</w:t>
          </w:r>
          <w:r>
            <w:rPr>
              <w:sz w:val="20"/>
              <w:szCs w:val="20"/>
            </w:rPr>
            <w:fldChar w:fldCharType="end"/>
          </w:r>
        </w:p>
      </w:tc>
    </w:tr>
  </w:tbl>
  <w:p w:rsidR="00000000" w:rsidRDefault="00D147DC">
    <w:pPr>
      <w:pStyle w:val="ConsPlusNormal"/>
      <w:rPr>
        <w:sz w:val="2"/>
        <w:szCs w:val="2"/>
      </w:rPr>
    </w:pPr>
  </w:p>
</w:ftr>
</file>

<file path=word/footer4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D147DC">
    <w:pPr>
      <w:pStyle w:val="ConsPlusNormal"/>
      <w:pBdr>
        <w:bottom w:val="single" w:sz="12" w:space="0" w:color="auto"/>
      </w:pBdr>
      <w:jc w:val="center"/>
      <w:rPr>
        <w:sz w:val="2"/>
        <w:szCs w:val="2"/>
      </w:rPr>
    </w:pPr>
  </w:p>
  <w:tbl>
    <w:tblPr>
      <w:tblW w:w="0" w:type="auto"/>
      <w:tblCellSpacing w:w="5" w:type="nil"/>
      <w:tblInd w:w="40" w:type="dxa"/>
      <w:tblCellMar>
        <w:left w:w="40" w:type="dxa"/>
        <w:right w:w="40" w:type="dxa"/>
      </w:tblCellMar>
      <w:tblLook w:val="0000"/>
    </w:tblPr>
    <w:tblGrid>
      <w:gridCol w:w="4571"/>
      <w:gridCol w:w="4856"/>
      <w:gridCol w:w="4571"/>
    </w:tblGrid>
    <w:tr w:rsidR="00000000">
      <w:tblPrEx>
        <w:tblCellMar>
          <w:top w:w="0" w:type="dxa"/>
          <w:bottom w:w="0" w:type="dxa"/>
        </w:tblCellMar>
      </w:tblPrEx>
      <w:trPr>
        <w:trHeight w:hRule="exact" w:val="1170"/>
        <w:tblCellSpacing w:w="5" w:type="nil"/>
      </w:trPr>
      <w:tc>
        <w:tcPr>
          <w:tcW w:w="16" w:type="pct"/>
          <w:tcBorders>
            <w:top w:val="none" w:sz="2" w:space="0" w:color="auto"/>
            <w:left w:val="none" w:sz="2" w:space="0" w:color="auto"/>
            <w:bottom w:val="none" w:sz="2" w:space="0" w:color="auto"/>
            <w:right w:val="none" w:sz="2" w:space="0" w:color="auto"/>
          </w:tcBorders>
          <w:vAlign w:val="center"/>
        </w:tcPr>
        <w:p w:rsidR="00000000" w:rsidRDefault="00D147DC">
          <w:pPr>
            <w:pStyle w:val="ConsPlusNormal"/>
            <w:rPr>
              <w:b/>
              <w:bCs/>
              <w:color w:val="F58220"/>
              <w:sz w:val="28"/>
              <w:szCs w:val="28"/>
            </w:rPr>
          </w:pPr>
          <w:r>
            <w:rPr>
              <w:b/>
              <w:bCs/>
              <w:color w:val="F58220"/>
              <w:sz w:val="28"/>
              <w:szCs w:val="28"/>
            </w:rPr>
            <w:t>КонсультантПлюс</w:t>
          </w:r>
          <w:r>
            <w:rPr>
              <w:b/>
              <w:bCs/>
              <w:sz w:val="16"/>
              <w:szCs w:val="16"/>
            </w:rPr>
            <w:br/>
            <w:t>надежная правовая поддержка</w:t>
          </w:r>
        </w:p>
      </w:tc>
      <w:tc>
        <w:tcPr>
          <w:tcW w:w="17" w:type="pct"/>
          <w:tcBorders>
            <w:top w:val="none" w:sz="2" w:space="0" w:color="auto"/>
            <w:left w:val="none" w:sz="2" w:space="0" w:color="auto"/>
            <w:bottom w:val="none" w:sz="2" w:space="0" w:color="auto"/>
            <w:right w:val="none" w:sz="2" w:space="0" w:color="auto"/>
          </w:tcBorders>
          <w:vAlign w:val="center"/>
        </w:tcPr>
        <w:p w:rsidR="00000000" w:rsidRDefault="00D147DC">
          <w:pPr>
            <w:pStyle w:val="ConsPlusNormal"/>
            <w:jc w:val="center"/>
            <w:rPr>
              <w:b/>
              <w:bCs/>
              <w:sz w:val="20"/>
              <w:szCs w:val="20"/>
            </w:rPr>
          </w:pPr>
          <w:hyperlink r:id="rId1" w:history="1">
            <w:r>
              <w:rPr>
                <w:b/>
                <w:bCs/>
                <w:color w:val="0000FF"/>
                <w:sz w:val="20"/>
                <w:szCs w:val="20"/>
              </w:rPr>
              <w:t>www.consultant.ru</w:t>
            </w:r>
          </w:hyperlink>
        </w:p>
      </w:tc>
      <w:tc>
        <w:tcPr>
          <w:tcW w:w="16" w:type="pct"/>
          <w:tcBorders>
            <w:top w:val="none" w:sz="2" w:space="0" w:color="auto"/>
            <w:left w:val="none" w:sz="2" w:space="0" w:color="auto"/>
            <w:bottom w:val="none" w:sz="2" w:space="0" w:color="auto"/>
            <w:right w:val="none" w:sz="2" w:space="0" w:color="auto"/>
          </w:tcBorders>
          <w:vAlign w:val="center"/>
        </w:tcPr>
        <w:p w:rsidR="00000000" w:rsidRDefault="00D147DC">
          <w:pPr>
            <w:pStyle w:val="ConsPlusNormal"/>
            <w:jc w:val="right"/>
            <w:rPr>
              <w:sz w:val="20"/>
              <w:szCs w:val="20"/>
            </w:rPr>
          </w:pPr>
          <w:r>
            <w:rPr>
              <w:sz w:val="20"/>
              <w:szCs w:val="20"/>
            </w:rPr>
            <w:t xml:space="preserve">Страница </w:t>
          </w:r>
          <w:r>
            <w:rPr>
              <w:sz w:val="20"/>
              <w:szCs w:val="20"/>
            </w:rPr>
            <w:fldChar w:fldCharType="begin"/>
          </w:r>
          <w:r>
            <w:rPr>
              <w:sz w:val="20"/>
              <w:szCs w:val="20"/>
            </w:rPr>
            <w:instrText>\PAGE</w:instrText>
          </w:r>
          <w:r w:rsidR="00E54955">
            <w:rPr>
              <w:sz w:val="20"/>
              <w:szCs w:val="20"/>
            </w:rPr>
            <w:fldChar w:fldCharType="separate"/>
          </w:r>
          <w:r w:rsidR="00E54955">
            <w:rPr>
              <w:noProof/>
              <w:sz w:val="20"/>
              <w:szCs w:val="20"/>
            </w:rPr>
            <w:t>208</w:t>
          </w:r>
          <w:r>
            <w:rPr>
              <w:sz w:val="20"/>
              <w:szCs w:val="20"/>
            </w:rPr>
            <w:fldChar w:fldCharType="end"/>
          </w:r>
          <w:r>
            <w:rPr>
              <w:sz w:val="20"/>
              <w:szCs w:val="20"/>
            </w:rPr>
            <w:t xml:space="preserve"> из </w:t>
          </w:r>
          <w:r>
            <w:rPr>
              <w:sz w:val="20"/>
              <w:szCs w:val="20"/>
            </w:rPr>
            <w:fldChar w:fldCharType="begin"/>
          </w:r>
          <w:r>
            <w:rPr>
              <w:sz w:val="20"/>
              <w:szCs w:val="20"/>
            </w:rPr>
            <w:instrText>\NUMPAGES</w:instrText>
          </w:r>
          <w:r w:rsidR="00E54955">
            <w:rPr>
              <w:sz w:val="20"/>
              <w:szCs w:val="20"/>
            </w:rPr>
            <w:fldChar w:fldCharType="separate"/>
          </w:r>
          <w:r w:rsidR="00E54955">
            <w:rPr>
              <w:noProof/>
              <w:sz w:val="20"/>
              <w:szCs w:val="20"/>
            </w:rPr>
            <w:t>208</w:t>
          </w:r>
          <w:r>
            <w:rPr>
              <w:sz w:val="20"/>
              <w:szCs w:val="20"/>
            </w:rPr>
            <w:fldChar w:fldCharType="end"/>
          </w:r>
        </w:p>
      </w:tc>
    </w:tr>
  </w:tbl>
  <w:p w:rsidR="00000000" w:rsidRDefault="00D147DC">
    <w:pPr>
      <w:pStyle w:val="ConsPlusNormal"/>
      <w:rPr>
        <w:sz w:val="2"/>
        <w:szCs w:val="2"/>
      </w:rPr>
    </w:pPr>
  </w:p>
</w:ftr>
</file>

<file path=word/footer4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D147DC">
    <w:pPr>
      <w:pStyle w:val="ConsPlusNormal"/>
      <w:pBdr>
        <w:bottom w:val="single" w:sz="12" w:space="0" w:color="auto"/>
      </w:pBdr>
      <w:jc w:val="center"/>
      <w:rPr>
        <w:sz w:val="2"/>
        <w:szCs w:val="2"/>
      </w:rPr>
    </w:pPr>
  </w:p>
  <w:tbl>
    <w:tblPr>
      <w:tblW w:w="0" w:type="auto"/>
      <w:tblCellSpacing w:w="5" w:type="nil"/>
      <w:tblInd w:w="40" w:type="dxa"/>
      <w:tblCellMar>
        <w:left w:w="40" w:type="dxa"/>
        <w:right w:w="40" w:type="dxa"/>
      </w:tblCellMar>
      <w:tblLook w:val="0000"/>
    </w:tblPr>
    <w:tblGrid>
      <w:gridCol w:w="3346"/>
      <w:gridCol w:w="3555"/>
      <w:gridCol w:w="3346"/>
    </w:tblGrid>
    <w:tr w:rsidR="00000000">
      <w:tblPrEx>
        <w:tblCellMar>
          <w:top w:w="0" w:type="dxa"/>
          <w:bottom w:w="0" w:type="dxa"/>
        </w:tblCellMar>
      </w:tblPrEx>
      <w:trPr>
        <w:trHeight w:hRule="exact" w:val="1663"/>
        <w:tblCellSpacing w:w="5" w:type="nil"/>
      </w:trPr>
      <w:tc>
        <w:tcPr>
          <w:tcW w:w="16" w:type="pct"/>
          <w:tcBorders>
            <w:top w:val="none" w:sz="2" w:space="0" w:color="auto"/>
            <w:left w:val="none" w:sz="2" w:space="0" w:color="auto"/>
            <w:bottom w:val="none" w:sz="2" w:space="0" w:color="auto"/>
            <w:right w:val="none" w:sz="2" w:space="0" w:color="auto"/>
          </w:tcBorders>
          <w:vAlign w:val="center"/>
        </w:tcPr>
        <w:p w:rsidR="00000000" w:rsidRDefault="00D147DC">
          <w:pPr>
            <w:pStyle w:val="ConsPlusNormal"/>
            <w:rPr>
              <w:b/>
              <w:bCs/>
              <w:color w:val="F58220"/>
              <w:sz w:val="28"/>
              <w:szCs w:val="28"/>
            </w:rPr>
          </w:pPr>
          <w:r>
            <w:rPr>
              <w:b/>
              <w:bCs/>
              <w:color w:val="F58220"/>
              <w:sz w:val="28"/>
              <w:szCs w:val="28"/>
            </w:rPr>
            <w:t>КонсультантПлюс</w:t>
          </w:r>
          <w:r>
            <w:rPr>
              <w:b/>
              <w:bCs/>
              <w:sz w:val="16"/>
              <w:szCs w:val="16"/>
            </w:rPr>
            <w:br/>
            <w:t>надежная правовая поддержка</w:t>
          </w:r>
        </w:p>
      </w:tc>
      <w:tc>
        <w:tcPr>
          <w:tcW w:w="17" w:type="pct"/>
          <w:tcBorders>
            <w:top w:val="none" w:sz="2" w:space="0" w:color="auto"/>
            <w:left w:val="none" w:sz="2" w:space="0" w:color="auto"/>
            <w:bottom w:val="none" w:sz="2" w:space="0" w:color="auto"/>
            <w:right w:val="none" w:sz="2" w:space="0" w:color="auto"/>
          </w:tcBorders>
          <w:vAlign w:val="center"/>
        </w:tcPr>
        <w:p w:rsidR="00000000" w:rsidRDefault="00D147DC">
          <w:pPr>
            <w:pStyle w:val="ConsPlusNormal"/>
            <w:jc w:val="center"/>
            <w:rPr>
              <w:b/>
              <w:bCs/>
              <w:sz w:val="20"/>
              <w:szCs w:val="20"/>
            </w:rPr>
          </w:pPr>
          <w:hyperlink r:id="rId1" w:history="1">
            <w:r>
              <w:rPr>
                <w:b/>
                <w:bCs/>
                <w:color w:val="0000FF"/>
                <w:sz w:val="20"/>
                <w:szCs w:val="20"/>
              </w:rPr>
              <w:t>www.consultant.ru</w:t>
            </w:r>
          </w:hyperlink>
        </w:p>
      </w:tc>
      <w:tc>
        <w:tcPr>
          <w:tcW w:w="16" w:type="pct"/>
          <w:tcBorders>
            <w:top w:val="none" w:sz="2" w:space="0" w:color="auto"/>
            <w:left w:val="none" w:sz="2" w:space="0" w:color="auto"/>
            <w:bottom w:val="none" w:sz="2" w:space="0" w:color="auto"/>
            <w:right w:val="none" w:sz="2" w:space="0" w:color="auto"/>
          </w:tcBorders>
          <w:vAlign w:val="center"/>
        </w:tcPr>
        <w:p w:rsidR="00000000" w:rsidRDefault="00D147DC">
          <w:pPr>
            <w:pStyle w:val="ConsPlusNormal"/>
            <w:jc w:val="right"/>
            <w:rPr>
              <w:sz w:val="20"/>
              <w:szCs w:val="20"/>
            </w:rPr>
          </w:pPr>
          <w:r>
            <w:rPr>
              <w:sz w:val="20"/>
              <w:szCs w:val="20"/>
            </w:rPr>
            <w:t xml:space="preserve">Страница </w:t>
          </w:r>
          <w:r>
            <w:rPr>
              <w:sz w:val="20"/>
              <w:szCs w:val="20"/>
            </w:rPr>
            <w:fldChar w:fldCharType="begin"/>
          </w:r>
          <w:r>
            <w:rPr>
              <w:sz w:val="20"/>
              <w:szCs w:val="20"/>
            </w:rPr>
            <w:instrText>\PAGE</w:instrText>
          </w:r>
          <w:r w:rsidR="00E54955">
            <w:rPr>
              <w:sz w:val="20"/>
              <w:szCs w:val="20"/>
            </w:rPr>
            <w:fldChar w:fldCharType="separate"/>
          </w:r>
          <w:r w:rsidR="00E54955">
            <w:rPr>
              <w:noProof/>
              <w:sz w:val="20"/>
              <w:szCs w:val="20"/>
            </w:rPr>
            <w:t>213</w:t>
          </w:r>
          <w:r>
            <w:rPr>
              <w:sz w:val="20"/>
              <w:szCs w:val="20"/>
            </w:rPr>
            <w:fldChar w:fldCharType="end"/>
          </w:r>
          <w:r>
            <w:rPr>
              <w:sz w:val="20"/>
              <w:szCs w:val="20"/>
            </w:rPr>
            <w:t xml:space="preserve"> из </w:t>
          </w:r>
          <w:r>
            <w:rPr>
              <w:sz w:val="20"/>
              <w:szCs w:val="20"/>
            </w:rPr>
            <w:fldChar w:fldCharType="begin"/>
          </w:r>
          <w:r>
            <w:rPr>
              <w:sz w:val="20"/>
              <w:szCs w:val="20"/>
            </w:rPr>
            <w:instrText>\NUMPAGES</w:instrText>
          </w:r>
          <w:r w:rsidR="00E54955">
            <w:rPr>
              <w:sz w:val="20"/>
              <w:szCs w:val="20"/>
            </w:rPr>
            <w:fldChar w:fldCharType="separate"/>
          </w:r>
          <w:r w:rsidR="00E54955">
            <w:rPr>
              <w:noProof/>
              <w:sz w:val="20"/>
              <w:szCs w:val="20"/>
            </w:rPr>
            <w:t>213</w:t>
          </w:r>
          <w:r>
            <w:rPr>
              <w:sz w:val="20"/>
              <w:szCs w:val="20"/>
            </w:rPr>
            <w:fldChar w:fldCharType="end"/>
          </w:r>
        </w:p>
      </w:tc>
    </w:tr>
  </w:tbl>
  <w:p w:rsidR="00000000" w:rsidRDefault="00D147DC">
    <w:pPr>
      <w:pStyle w:val="ConsPlusNormal"/>
      <w:rPr>
        <w:sz w:val="2"/>
        <w:szCs w:val="2"/>
      </w:rPr>
    </w:pPr>
  </w:p>
</w:ftr>
</file>

<file path=word/footer4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D147DC">
    <w:pPr>
      <w:pStyle w:val="ConsPlusNormal"/>
      <w:pBdr>
        <w:bottom w:val="single" w:sz="12" w:space="0" w:color="auto"/>
      </w:pBdr>
      <w:jc w:val="center"/>
      <w:rPr>
        <w:sz w:val="2"/>
        <w:szCs w:val="2"/>
      </w:rPr>
    </w:pPr>
  </w:p>
  <w:tbl>
    <w:tblPr>
      <w:tblW w:w="0" w:type="auto"/>
      <w:tblCellSpacing w:w="5" w:type="nil"/>
      <w:tblInd w:w="40" w:type="dxa"/>
      <w:tblCellMar>
        <w:left w:w="40" w:type="dxa"/>
        <w:right w:w="40" w:type="dxa"/>
      </w:tblCellMar>
      <w:tblLook w:val="0000"/>
    </w:tblPr>
    <w:tblGrid>
      <w:gridCol w:w="4571"/>
      <w:gridCol w:w="4856"/>
      <w:gridCol w:w="4571"/>
    </w:tblGrid>
    <w:tr w:rsidR="00000000">
      <w:tblPrEx>
        <w:tblCellMar>
          <w:top w:w="0" w:type="dxa"/>
          <w:bottom w:w="0" w:type="dxa"/>
        </w:tblCellMar>
      </w:tblPrEx>
      <w:trPr>
        <w:trHeight w:hRule="exact" w:val="1170"/>
        <w:tblCellSpacing w:w="5" w:type="nil"/>
      </w:trPr>
      <w:tc>
        <w:tcPr>
          <w:tcW w:w="16" w:type="pct"/>
          <w:tcBorders>
            <w:top w:val="none" w:sz="2" w:space="0" w:color="auto"/>
            <w:left w:val="none" w:sz="2" w:space="0" w:color="auto"/>
            <w:bottom w:val="none" w:sz="2" w:space="0" w:color="auto"/>
            <w:right w:val="none" w:sz="2" w:space="0" w:color="auto"/>
          </w:tcBorders>
          <w:vAlign w:val="center"/>
        </w:tcPr>
        <w:p w:rsidR="00000000" w:rsidRDefault="00D147DC">
          <w:pPr>
            <w:pStyle w:val="ConsPlusNormal"/>
            <w:rPr>
              <w:b/>
              <w:bCs/>
              <w:color w:val="F58220"/>
              <w:sz w:val="28"/>
              <w:szCs w:val="28"/>
            </w:rPr>
          </w:pPr>
          <w:r>
            <w:rPr>
              <w:b/>
              <w:bCs/>
              <w:color w:val="F58220"/>
              <w:sz w:val="28"/>
              <w:szCs w:val="28"/>
            </w:rPr>
            <w:t>КонсультантПлюс</w:t>
          </w:r>
          <w:r>
            <w:rPr>
              <w:b/>
              <w:bCs/>
              <w:sz w:val="16"/>
              <w:szCs w:val="16"/>
            </w:rPr>
            <w:br/>
            <w:t>надежная правовая поддержка</w:t>
          </w:r>
        </w:p>
      </w:tc>
      <w:tc>
        <w:tcPr>
          <w:tcW w:w="17" w:type="pct"/>
          <w:tcBorders>
            <w:top w:val="none" w:sz="2" w:space="0" w:color="auto"/>
            <w:left w:val="none" w:sz="2" w:space="0" w:color="auto"/>
            <w:bottom w:val="none" w:sz="2" w:space="0" w:color="auto"/>
            <w:right w:val="none" w:sz="2" w:space="0" w:color="auto"/>
          </w:tcBorders>
          <w:vAlign w:val="center"/>
        </w:tcPr>
        <w:p w:rsidR="00000000" w:rsidRDefault="00D147DC">
          <w:pPr>
            <w:pStyle w:val="ConsPlusNormal"/>
            <w:jc w:val="center"/>
            <w:rPr>
              <w:b/>
              <w:bCs/>
              <w:sz w:val="20"/>
              <w:szCs w:val="20"/>
            </w:rPr>
          </w:pPr>
          <w:hyperlink r:id="rId1" w:history="1">
            <w:r>
              <w:rPr>
                <w:b/>
                <w:bCs/>
                <w:color w:val="0000FF"/>
                <w:sz w:val="20"/>
                <w:szCs w:val="20"/>
              </w:rPr>
              <w:t>www.consultant.ru</w:t>
            </w:r>
          </w:hyperlink>
        </w:p>
      </w:tc>
      <w:tc>
        <w:tcPr>
          <w:tcW w:w="16" w:type="pct"/>
          <w:tcBorders>
            <w:top w:val="none" w:sz="2" w:space="0" w:color="auto"/>
            <w:left w:val="none" w:sz="2" w:space="0" w:color="auto"/>
            <w:bottom w:val="none" w:sz="2" w:space="0" w:color="auto"/>
            <w:right w:val="none" w:sz="2" w:space="0" w:color="auto"/>
          </w:tcBorders>
          <w:vAlign w:val="center"/>
        </w:tcPr>
        <w:p w:rsidR="00000000" w:rsidRDefault="00D147DC">
          <w:pPr>
            <w:pStyle w:val="ConsPlusNormal"/>
            <w:jc w:val="right"/>
            <w:rPr>
              <w:sz w:val="20"/>
              <w:szCs w:val="20"/>
            </w:rPr>
          </w:pPr>
          <w:r>
            <w:rPr>
              <w:sz w:val="20"/>
              <w:szCs w:val="20"/>
            </w:rPr>
            <w:t xml:space="preserve">Страница </w:t>
          </w:r>
          <w:r>
            <w:rPr>
              <w:sz w:val="20"/>
              <w:szCs w:val="20"/>
            </w:rPr>
            <w:fldChar w:fldCharType="begin"/>
          </w:r>
          <w:r>
            <w:rPr>
              <w:sz w:val="20"/>
              <w:szCs w:val="20"/>
            </w:rPr>
            <w:instrText>\PAGE</w:instrText>
          </w:r>
          <w:r w:rsidR="00E54955">
            <w:rPr>
              <w:sz w:val="20"/>
              <w:szCs w:val="20"/>
            </w:rPr>
            <w:fldChar w:fldCharType="separate"/>
          </w:r>
          <w:r w:rsidR="00E54955">
            <w:rPr>
              <w:noProof/>
              <w:sz w:val="20"/>
              <w:szCs w:val="20"/>
            </w:rPr>
            <w:t>219</w:t>
          </w:r>
          <w:r>
            <w:rPr>
              <w:sz w:val="20"/>
              <w:szCs w:val="20"/>
            </w:rPr>
            <w:fldChar w:fldCharType="end"/>
          </w:r>
          <w:r>
            <w:rPr>
              <w:sz w:val="20"/>
              <w:szCs w:val="20"/>
            </w:rPr>
            <w:t xml:space="preserve"> из </w:t>
          </w:r>
          <w:r>
            <w:rPr>
              <w:sz w:val="20"/>
              <w:szCs w:val="20"/>
            </w:rPr>
            <w:fldChar w:fldCharType="begin"/>
          </w:r>
          <w:r>
            <w:rPr>
              <w:sz w:val="20"/>
              <w:szCs w:val="20"/>
            </w:rPr>
            <w:instrText>\NUMPAGES</w:instrText>
          </w:r>
          <w:r w:rsidR="00E54955">
            <w:rPr>
              <w:sz w:val="20"/>
              <w:szCs w:val="20"/>
            </w:rPr>
            <w:fldChar w:fldCharType="separate"/>
          </w:r>
          <w:r w:rsidR="00E54955">
            <w:rPr>
              <w:noProof/>
              <w:sz w:val="20"/>
              <w:szCs w:val="20"/>
            </w:rPr>
            <w:t>219</w:t>
          </w:r>
          <w:r>
            <w:rPr>
              <w:sz w:val="20"/>
              <w:szCs w:val="20"/>
            </w:rPr>
            <w:fldChar w:fldCharType="end"/>
          </w:r>
        </w:p>
      </w:tc>
    </w:tr>
  </w:tbl>
  <w:p w:rsidR="00000000" w:rsidRDefault="00D147DC">
    <w:pPr>
      <w:pStyle w:val="ConsPlusNormal"/>
      <w:rPr>
        <w:sz w:val="2"/>
        <w:szCs w:val="2"/>
      </w:rPr>
    </w:pPr>
  </w:p>
</w:ftr>
</file>

<file path=word/footer4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D147DC">
    <w:pPr>
      <w:pStyle w:val="ConsPlusNormal"/>
      <w:pBdr>
        <w:bottom w:val="single" w:sz="12" w:space="0" w:color="auto"/>
      </w:pBdr>
      <w:jc w:val="center"/>
      <w:rPr>
        <w:sz w:val="2"/>
        <w:szCs w:val="2"/>
      </w:rPr>
    </w:pPr>
  </w:p>
  <w:tbl>
    <w:tblPr>
      <w:tblW w:w="0" w:type="auto"/>
      <w:tblCellSpacing w:w="5" w:type="nil"/>
      <w:tblInd w:w="40" w:type="dxa"/>
      <w:tblCellMar>
        <w:left w:w="40" w:type="dxa"/>
        <w:right w:w="40" w:type="dxa"/>
      </w:tblCellMar>
      <w:tblLook w:val="0000"/>
    </w:tblPr>
    <w:tblGrid>
      <w:gridCol w:w="3346"/>
      <w:gridCol w:w="3555"/>
      <w:gridCol w:w="3346"/>
    </w:tblGrid>
    <w:tr w:rsidR="00000000">
      <w:tblPrEx>
        <w:tblCellMar>
          <w:top w:w="0" w:type="dxa"/>
          <w:bottom w:w="0" w:type="dxa"/>
        </w:tblCellMar>
      </w:tblPrEx>
      <w:trPr>
        <w:trHeight w:hRule="exact" w:val="1663"/>
        <w:tblCellSpacing w:w="5" w:type="nil"/>
      </w:trPr>
      <w:tc>
        <w:tcPr>
          <w:tcW w:w="16" w:type="pct"/>
          <w:tcBorders>
            <w:top w:val="none" w:sz="2" w:space="0" w:color="auto"/>
            <w:left w:val="none" w:sz="2" w:space="0" w:color="auto"/>
            <w:bottom w:val="none" w:sz="2" w:space="0" w:color="auto"/>
            <w:right w:val="none" w:sz="2" w:space="0" w:color="auto"/>
          </w:tcBorders>
          <w:vAlign w:val="center"/>
        </w:tcPr>
        <w:p w:rsidR="00000000" w:rsidRDefault="00D147DC">
          <w:pPr>
            <w:pStyle w:val="ConsPlusNormal"/>
            <w:rPr>
              <w:b/>
              <w:bCs/>
              <w:color w:val="F58220"/>
              <w:sz w:val="28"/>
              <w:szCs w:val="28"/>
            </w:rPr>
          </w:pPr>
          <w:r>
            <w:rPr>
              <w:b/>
              <w:bCs/>
              <w:color w:val="F58220"/>
              <w:sz w:val="28"/>
              <w:szCs w:val="28"/>
            </w:rPr>
            <w:t>КонсультантПлюс</w:t>
          </w:r>
          <w:r>
            <w:rPr>
              <w:b/>
              <w:bCs/>
              <w:sz w:val="16"/>
              <w:szCs w:val="16"/>
            </w:rPr>
            <w:br/>
            <w:t>надежная правовая поддержка</w:t>
          </w:r>
        </w:p>
      </w:tc>
      <w:tc>
        <w:tcPr>
          <w:tcW w:w="17" w:type="pct"/>
          <w:tcBorders>
            <w:top w:val="none" w:sz="2" w:space="0" w:color="auto"/>
            <w:left w:val="none" w:sz="2" w:space="0" w:color="auto"/>
            <w:bottom w:val="none" w:sz="2" w:space="0" w:color="auto"/>
            <w:right w:val="none" w:sz="2" w:space="0" w:color="auto"/>
          </w:tcBorders>
          <w:vAlign w:val="center"/>
        </w:tcPr>
        <w:p w:rsidR="00000000" w:rsidRDefault="00D147DC">
          <w:pPr>
            <w:pStyle w:val="ConsPlusNormal"/>
            <w:jc w:val="center"/>
            <w:rPr>
              <w:b/>
              <w:bCs/>
              <w:sz w:val="20"/>
              <w:szCs w:val="20"/>
            </w:rPr>
          </w:pPr>
          <w:hyperlink r:id="rId1" w:history="1">
            <w:r>
              <w:rPr>
                <w:b/>
                <w:bCs/>
                <w:color w:val="0000FF"/>
                <w:sz w:val="20"/>
                <w:szCs w:val="20"/>
              </w:rPr>
              <w:t>www.consultant.ru</w:t>
            </w:r>
          </w:hyperlink>
        </w:p>
      </w:tc>
      <w:tc>
        <w:tcPr>
          <w:tcW w:w="16" w:type="pct"/>
          <w:tcBorders>
            <w:top w:val="none" w:sz="2" w:space="0" w:color="auto"/>
            <w:left w:val="none" w:sz="2" w:space="0" w:color="auto"/>
            <w:bottom w:val="none" w:sz="2" w:space="0" w:color="auto"/>
            <w:right w:val="none" w:sz="2" w:space="0" w:color="auto"/>
          </w:tcBorders>
          <w:vAlign w:val="center"/>
        </w:tcPr>
        <w:p w:rsidR="00000000" w:rsidRDefault="00D147DC">
          <w:pPr>
            <w:pStyle w:val="ConsPlusNormal"/>
            <w:jc w:val="right"/>
            <w:rPr>
              <w:sz w:val="20"/>
              <w:szCs w:val="20"/>
            </w:rPr>
          </w:pPr>
          <w:r>
            <w:rPr>
              <w:sz w:val="20"/>
              <w:szCs w:val="20"/>
            </w:rPr>
            <w:t xml:space="preserve">Страница </w:t>
          </w:r>
          <w:r>
            <w:rPr>
              <w:sz w:val="20"/>
              <w:szCs w:val="20"/>
            </w:rPr>
            <w:fldChar w:fldCharType="begin"/>
          </w:r>
          <w:r>
            <w:rPr>
              <w:sz w:val="20"/>
              <w:szCs w:val="20"/>
            </w:rPr>
            <w:instrText>\PAGE</w:instrText>
          </w:r>
          <w:r w:rsidR="00E54955">
            <w:rPr>
              <w:sz w:val="20"/>
              <w:szCs w:val="20"/>
            </w:rPr>
            <w:fldChar w:fldCharType="separate"/>
          </w:r>
          <w:r w:rsidR="00E54955">
            <w:rPr>
              <w:noProof/>
              <w:sz w:val="20"/>
              <w:szCs w:val="20"/>
            </w:rPr>
            <w:t>410</w:t>
          </w:r>
          <w:r>
            <w:rPr>
              <w:sz w:val="20"/>
              <w:szCs w:val="20"/>
            </w:rPr>
            <w:fldChar w:fldCharType="end"/>
          </w:r>
          <w:r>
            <w:rPr>
              <w:sz w:val="20"/>
              <w:szCs w:val="20"/>
            </w:rPr>
            <w:t xml:space="preserve"> из </w:t>
          </w:r>
          <w:r>
            <w:rPr>
              <w:sz w:val="20"/>
              <w:szCs w:val="20"/>
            </w:rPr>
            <w:fldChar w:fldCharType="begin"/>
          </w:r>
          <w:r>
            <w:rPr>
              <w:sz w:val="20"/>
              <w:szCs w:val="20"/>
            </w:rPr>
            <w:instrText>\NUMPAGES</w:instrText>
          </w:r>
          <w:r w:rsidR="00E54955">
            <w:rPr>
              <w:sz w:val="20"/>
              <w:szCs w:val="20"/>
            </w:rPr>
            <w:fldChar w:fldCharType="separate"/>
          </w:r>
          <w:r w:rsidR="00E54955">
            <w:rPr>
              <w:noProof/>
              <w:sz w:val="20"/>
              <w:szCs w:val="20"/>
            </w:rPr>
            <w:t>410</w:t>
          </w:r>
          <w:r>
            <w:rPr>
              <w:sz w:val="20"/>
              <w:szCs w:val="20"/>
            </w:rPr>
            <w:fldChar w:fldCharType="end"/>
          </w:r>
        </w:p>
      </w:tc>
    </w:tr>
  </w:tbl>
  <w:p w:rsidR="00000000" w:rsidRDefault="00D147DC">
    <w:pPr>
      <w:pStyle w:val="ConsPlusNormal"/>
      <w:rPr>
        <w:sz w:val="2"/>
        <w:szCs w:val="2"/>
      </w:rPr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D147DC">
    <w:pPr>
      <w:pStyle w:val="ConsPlusNormal"/>
      <w:pBdr>
        <w:bottom w:val="single" w:sz="12" w:space="0" w:color="auto"/>
      </w:pBdr>
      <w:jc w:val="center"/>
      <w:rPr>
        <w:sz w:val="2"/>
        <w:szCs w:val="2"/>
      </w:rPr>
    </w:pPr>
  </w:p>
  <w:tbl>
    <w:tblPr>
      <w:tblW w:w="0" w:type="auto"/>
      <w:tblCellSpacing w:w="5" w:type="nil"/>
      <w:tblInd w:w="40" w:type="dxa"/>
      <w:tblCellMar>
        <w:left w:w="40" w:type="dxa"/>
        <w:right w:w="40" w:type="dxa"/>
      </w:tblCellMar>
      <w:tblLook w:val="0000"/>
    </w:tblPr>
    <w:tblGrid>
      <w:gridCol w:w="3346"/>
      <w:gridCol w:w="3555"/>
      <w:gridCol w:w="3346"/>
    </w:tblGrid>
    <w:tr w:rsidR="00000000">
      <w:tblPrEx>
        <w:tblCellMar>
          <w:top w:w="0" w:type="dxa"/>
          <w:bottom w:w="0" w:type="dxa"/>
        </w:tblCellMar>
      </w:tblPrEx>
      <w:trPr>
        <w:trHeight w:hRule="exact" w:val="1663"/>
        <w:tblCellSpacing w:w="5" w:type="nil"/>
      </w:trPr>
      <w:tc>
        <w:tcPr>
          <w:tcW w:w="16" w:type="pct"/>
          <w:tcBorders>
            <w:top w:val="none" w:sz="2" w:space="0" w:color="auto"/>
            <w:left w:val="none" w:sz="2" w:space="0" w:color="auto"/>
            <w:bottom w:val="none" w:sz="2" w:space="0" w:color="auto"/>
            <w:right w:val="none" w:sz="2" w:space="0" w:color="auto"/>
          </w:tcBorders>
          <w:vAlign w:val="center"/>
        </w:tcPr>
        <w:p w:rsidR="00000000" w:rsidRDefault="00D147DC">
          <w:pPr>
            <w:pStyle w:val="ConsPlusNormal"/>
            <w:rPr>
              <w:b/>
              <w:bCs/>
              <w:color w:val="F58220"/>
              <w:sz w:val="28"/>
              <w:szCs w:val="28"/>
            </w:rPr>
          </w:pPr>
          <w:r>
            <w:rPr>
              <w:b/>
              <w:bCs/>
              <w:color w:val="F58220"/>
              <w:sz w:val="28"/>
              <w:szCs w:val="28"/>
            </w:rPr>
            <w:t>КонсультантПлюс</w:t>
          </w:r>
          <w:r>
            <w:rPr>
              <w:b/>
              <w:bCs/>
              <w:sz w:val="16"/>
              <w:szCs w:val="16"/>
            </w:rPr>
            <w:br/>
            <w:t>надежная правовая поддержка</w:t>
          </w:r>
        </w:p>
      </w:tc>
      <w:tc>
        <w:tcPr>
          <w:tcW w:w="17" w:type="pct"/>
          <w:tcBorders>
            <w:top w:val="none" w:sz="2" w:space="0" w:color="auto"/>
            <w:left w:val="none" w:sz="2" w:space="0" w:color="auto"/>
            <w:bottom w:val="none" w:sz="2" w:space="0" w:color="auto"/>
            <w:right w:val="none" w:sz="2" w:space="0" w:color="auto"/>
          </w:tcBorders>
          <w:vAlign w:val="center"/>
        </w:tcPr>
        <w:p w:rsidR="00000000" w:rsidRDefault="00D147DC">
          <w:pPr>
            <w:pStyle w:val="ConsPlusNormal"/>
            <w:jc w:val="center"/>
            <w:rPr>
              <w:b/>
              <w:bCs/>
              <w:sz w:val="20"/>
              <w:szCs w:val="20"/>
            </w:rPr>
          </w:pPr>
          <w:hyperlink r:id="rId1" w:history="1">
            <w:r>
              <w:rPr>
                <w:b/>
                <w:bCs/>
                <w:color w:val="0000FF"/>
                <w:sz w:val="20"/>
                <w:szCs w:val="20"/>
              </w:rPr>
              <w:t>www.consultant.ru</w:t>
            </w:r>
          </w:hyperlink>
        </w:p>
      </w:tc>
      <w:tc>
        <w:tcPr>
          <w:tcW w:w="16" w:type="pct"/>
          <w:tcBorders>
            <w:top w:val="none" w:sz="2" w:space="0" w:color="auto"/>
            <w:left w:val="none" w:sz="2" w:space="0" w:color="auto"/>
            <w:bottom w:val="none" w:sz="2" w:space="0" w:color="auto"/>
            <w:right w:val="none" w:sz="2" w:space="0" w:color="auto"/>
          </w:tcBorders>
          <w:vAlign w:val="center"/>
        </w:tcPr>
        <w:p w:rsidR="00000000" w:rsidRDefault="00D147DC">
          <w:pPr>
            <w:pStyle w:val="ConsPlusNormal"/>
            <w:jc w:val="right"/>
            <w:rPr>
              <w:sz w:val="20"/>
              <w:szCs w:val="20"/>
            </w:rPr>
          </w:pPr>
          <w:r>
            <w:rPr>
              <w:sz w:val="20"/>
              <w:szCs w:val="20"/>
            </w:rPr>
            <w:t xml:space="preserve">Страница </w:t>
          </w:r>
          <w:r>
            <w:rPr>
              <w:sz w:val="20"/>
              <w:szCs w:val="20"/>
            </w:rPr>
            <w:fldChar w:fldCharType="begin"/>
          </w:r>
          <w:r>
            <w:rPr>
              <w:sz w:val="20"/>
              <w:szCs w:val="20"/>
            </w:rPr>
            <w:instrText>\PAGE</w:instrText>
          </w:r>
          <w:r w:rsidR="00E54955">
            <w:rPr>
              <w:sz w:val="20"/>
              <w:szCs w:val="20"/>
            </w:rPr>
            <w:fldChar w:fldCharType="separate"/>
          </w:r>
          <w:r w:rsidR="00E54955">
            <w:rPr>
              <w:noProof/>
              <w:sz w:val="20"/>
              <w:szCs w:val="20"/>
            </w:rPr>
            <w:t>8</w:t>
          </w:r>
          <w:r>
            <w:rPr>
              <w:sz w:val="20"/>
              <w:szCs w:val="20"/>
            </w:rPr>
            <w:fldChar w:fldCharType="end"/>
          </w:r>
          <w:r>
            <w:rPr>
              <w:sz w:val="20"/>
              <w:szCs w:val="20"/>
            </w:rPr>
            <w:t xml:space="preserve"> из </w:t>
          </w:r>
          <w:r>
            <w:rPr>
              <w:sz w:val="20"/>
              <w:szCs w:val="20"/>
            </w:rPr>
            <w:fldChar w:fldCharType="begin"/>
          </w:r>
          <w:r>
            <w:rPr>
              <w:sz w:val="20"/>
              <w:szCs w:val="20"/>
            </w:rPr>
            <w:instrText>\</w:instrText>
          </w:r>
          <w:r>
            <w:rPr>
              <w:sz w:val="20"/>
              <w:szCs w:val="20"/>
            </w:rPr>
            <w:instrText>NUMPAGES</w:instrText>
          </w:r>
          <w:r w:rsidR="00E54955">
            <w:rPr>
              <w:sz w:val="20"/>
              <w:szCs w:val="20"/>
            </w:rPr>
            <w:fldChar w:fldCharType="separate"/>
          </w:r>
          <w:r w:rsidR="00E54955">
            <w:rPr>
              <w:noProof/>
              <w:sz w:val="20"/>
              <w:szCs w:val="20"/>
            </w:rPr>
            <w:t>8</w:t>
          </w:r>
          <w:r>
            <w:rPr>
              <w:sz w:val="20"/>
              <w:szCs w:val="20"/>
            </w:rPr>
            <w:fldChar w:fldCharType="end"/>
          </w:r>
        </w:p>
      </w:tc>
    </w:tr>
  </w:tbl>
  <w:p w:rsidR="00000000" w:rsidRDefault="00D147DC">
    <w:pPr>
      <w:pStyle w:val="ConsPlusNormal"/>
      <w:rPr>
        <w:sz w:val="2"/>
        <w:szCs w:val="2"/>
      </w:rPr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D147DC">
    <w:pPr>
      <w:pStyle w:val="ConsPlusNormal"/>
      <w:pBdr>
        <w:bottom w:val="single" w:sz="12" w:space="0" w:color="auto"/>
      </w:pBdr>
      <w:jc w:val="center"/>
      <w:rPr>
        <w:sz w:val="2"/>
        <w:szCs w:val="2"/>
      </w:rPr>
    </w:pPr>
  </w:p>
  <w:tbl>
    <w:tblPr>
      <w:tblW w:w="0" w:type="auto"/>
      <w:tblCellSpacing w:w="5" w:type="nil"/>
      <w:tblInd w:w="40" w:type="dxa"/>
      <w:tblCellMar>
        <w:left w:w="40" w:type="dxa"/>
        <w:right w:w="40" w:type="dxa"/>
      </w:tblCellMar>
      <w:tblLook w:val="0000"/>
    </w:tblPr>
    <w:tblGrid>
      <w:gridCol w:w="4571"/>
      <w:gridCol w:w="4856"/>
      <w:gridCol w:w="4571"/>
    </w:tblGrid>
    <w:tr w:rsidR="00000000">
      <w:tblPrEx>
        <w:tblCellMar>
          <w:top w:w="0" w:type="dxa"/>
          <w:bottom w:w="0" w:type="dxa"/>
        </w:tblCellMar>
      </w:tblPrEx>
      <w:trPr>
        <w:trHeight w:hRule="exact" w:val="1170"/>
        <w:tblCellSpacing w:w="5" w:type="nil"/>
      </w:trPr>
      <w:tc>
        <w:tcPr>
          <w:tcW w:w="16" w:type="pct"/>
          <w:tcBorders>
            <w:top w:val="none" w:sz="2" w:space="0" w:color="auto"/>
            <w:left w:val="none" w:sz="2" w:space="0" w:color="auto"/>
            <w:bottom w:val="none" w:sz="2" w:space="0" w:color="auto"/>
            <w:right w:val="none" w:sz="2" w:space="0" w:color="auto"/>
          </w:tcBorders>
          <w:vAlign w:val="center"/>
        </w:tcPr>
        <w:p w:rsidR="00000000" w:rsidRDefault="00D147DC">
          <w:pPr>
            <w:pStyle w:val="ConsPlusNormal"/>
            <w:rPr>
              <w:b/>
              <w:bCs/>
              <w:color w:val="F58220"/>
              <w:sz w:val="28"/>
              <w:szCs w:val="28"/>
            </w:rPr>
          </w:pPr>
          <w:r>
            <w:rPr>
              <w:b/>
              <w:bCs/>
              <w:color w:val="F58220"/>
              <w:sz w:val="28"/>
              <w:szCs w:val="28"/>
            </w:rPr>
            <w:t>КонсультантПлюс</w:t>
          </w:r>
          <w:r>
            <w:rPr>
              <w:b/>
              <w:bCs/>
              <w:sz w:val="16"/>
              <w:szCs w:val="16"/>
            </w:rPr>
            <w:br/>
            <w:t>надежная правовая поддержка</w:t>
          </w:r>
        </w:p>
      </w:tc>
      <w:tc>
        <w:tcPr>
          <w:tcW w:w="17" w:type="pct"/>
          <w:tcBorders>
            <w:top w:val="none" w:sz="2" w:space="0" w:color="auto"/>
            <w:left w:val="none" w:sz="2" w:space="0" w:color="auto"/>
            <w:bottom w:val="none" w:sz="2" w:space="0" w:color="auto"/>
            <w:right w:val="none" w:sz="2" w:space="0" w:color="auto"/>
          </w:tcBorders>
          <w:vAlign w:val="center"/>
        </w:tcPr>
        <w:p w:rsidR="00000000" w:rsidRDefault="00D147DC">
          <w:pPr>
            <w:pStyle w:val="ConsPlusNormal"/>
            <w:jc w:val="center"/>
            <w:rPr>
              <w:b/>
              <w:bCs/>
              <w:sz w:val="20"/>
              <w:szCs w:val="20"/>
            </w:rPr>
          </w:pPr>
          <w:hyperlink r:id="rId1" w:history="1">
            <w:r>
              <w:rPr>
                <w:b/>
                <w:bCs/>
                <w:color w:val="0000FF"/>
                <w:sz w:val="20"/>
                <w:szCs w:val="20"/>
              </w:rPr>
              <w:t>www.consultant.ru</w:t>
            </w:r>
          </w:hyperlink>
        </w:p>
      </w:tc>
      <w:tc>
        <w:tcPr>
          <w:tcW w:w="16" w:type="pct"/>
          <w:tcBorders>
            <w:top w:val="none" w:sz="2" w:space="0" w:color="auto"/>
            <w:left w:val="none" w:sz="2" w:space="0" w:color="auto"/>
            <w:bottom w:val="none" w:sz="2" w:space="0" w:color="auto"/>
            <w:right w:val="none" w:sz="2" w:space="0" w:color="auto"/>
          </w:tcBorders>
          <w:vAlign w:val="center"/>
        </w:tcPr>
        <w:p w:rsidR="00000000" w:rsidRDefault="00D147DC">
          <w:pPr>
            <w:pStyle w:val="ConsPlusNormal"/>
            <w:jc w:val="right"/>
            <w:rPr>
              <w:sz w:val="20"/>
              <w:szCs w:val="20"/>
            </w:rPr>
          </w:pPr>
          <w:r>
            <w:rPr>
              <w:sz w:val="20"/>
              <w:szCs w:val="20"/>
            </w:rPr>
            <w:t xml:space="preserve">Страница </w:t>
          </w:r>
          <w:r>
            <w:rPr>
              <w:sz w:val="20"/>
              <w:szCs w:val="20"/>
            </w:rPr>
            <w:fldChar w:fldCharType="begin"/>
          </w:r>
          <w:r>
            <w:rPr>
              <w:sz w:val="20"/>
              <w:szCs w:val="20"/>
            </w:rPr>
            <w:instrText>\PAGE</w:instrText>
          </w:r>
          <w:r w:rsidR="00E54955">
            <w:rPr>
              <w:sz w:val="20"/>
              <w:szCs w:val="20"/>
            </w:rPr>
            <w:fldChar w:fldCharType="separate"/>
          </w:r>
          <w:r w:rsidR="00E54955">
            <w:rPr>
              <w:noProof/>
              <w:sz w:val="20"/>
              <w:szCs w:val="20"/>
            </w:rPr>
            <w:t>9</w:t>
          </w:r>
          <w:r>
            <w:rPr>
              <w:sz w:val="20"/>
              <w:szCs w:val="20"/>
            </w:rPr>
            <w:fldChar w:fldCharType="end"/>
          </w:r>
          <w:r>
            <w:rPr>
              <w:sz w:val="20"/>
              <w:szCs w:val="20"/>
            </w:rPr>
            <w:t xml:space="preserve"> из </w:t>
          </w:r>
          <w:r>
            <w:rPr>
              <w:sz w:val="20"/>
              <w:szCs w:val="20"/>
            </w:rPr>
            <w:fldChar w:fldCharType="begin"/>
          </w:r>
          <w:r>
            <w:rPr>
              <w:sz w:val="20"/>
              <w:szCs w:val="20"/>
            </w:rPr>
            <w:instrText>\NUMPAGES</w:instrText>
          </w:r>
          <w:r w:rsidR="00E54955">
            <w:rPr>
              <w:sz w:val="20"/>
              <w:szCs w:val="20"/>
            </w:rPr>
            <w:fldChar w:fldCharType="separate"/>
          </w:r>
          <w:r w:rsidR="00E54955">
            <w:rPr>
              <w:noProof/>
              <w:sz w:val="20"/>
              <w:szCs w:val="20"/>
            </w:rPr>
            <w:t>9</w:t>
          </w:r>
          <w:r>
            <w:rPr>
              <w:sz w:val="20"/>
              <w:szCs w:val="20"/>
            </w:rPr>
            <w:fldChar w:fldCharType="end"/>
          </w:r>
        </w:p>
      </w:tc>
    </w:tr>
  </w:tbl>
  <w:p w:rsidR="00000000" w:rsidRDefault="00D147DC">
    <w:pPr>
      <w:pStyle w:val="ConsPlusNormal"/>
      <w:rPr>
        <w:sz w:val="2"/>
        <w:szCs w:val="2"/>
      </w:rPr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D147DC">
    <w:pPr>
      <w:pStyle w:val="ConsPlusNormal"/>
      <w:pBdr>
        <w:bottom w:val="single" w:sz="12" w:space="0" w:color="auto"/>
      </w:pBdr>
      <w:jc w:val="center"/>
      <w:rPr>
        <w:sz w:val="2"/>
        <w:szCs w:val="2"/>
      </w:rPr>
    </w:pPr>
  </w:p>
  <w:tbl>
    <w:tblPr>
      <w:tblW w:w="0" w:type="auto"/>
      <w:tblCellSpacing w:w="5" w:type="nil"/>
      <w:tblInd w:w="40" w:type="dxa"/>
      <w:tblCellMar>
        <w:left w:w="40" w:type="dxa"/>
        <w:right w:w="40" w:type="dxa"/>
      </w:tblCellMar>
      <w:tblLook w:val="0000"/>
    </w:tblPr>
    <w:tblGrid>
      <w:gridCol w:w="3346"/>
      <w:gridCol w:w="3555"/>
      <w:gridCol w:w="3346"/>
    </w:tblGrid>
    <w:tr w:rsidR="00000000">
      <w:tblPrEx>
        <w:tblCellMar>
          <w:top w:w="0" w:type="dxa"/>
          <w:bottom w:w="0" w:type="dxa"/>
        </w:tblCellMar>
      </w:tblPrEx>
      <w:trPr>
        <w:trHeight w:hRule="exact" w:val="1663"/>
        <w:tblCellSpacing w:w="5" w:type="nil"/>
      </w:trPr>
      <w:tc>
        <w:tcPr>
          <w:tcW w:w="16" w:type="pct"/>
          <w:tcBorders>
            <w:top w:val="none" w:sz="2" w:space="0" w:color="auto"/>
            <w:left w:val="none" w:sz="2" w:space="0" w:color="auto"/>
            <w:bottom w:val="none" w:sz="2" w:space="0" w:color="auto"/>
            <w:right w:val="none" w:sz="2" w:space="0" w:color="auto"/>
          </w:tcBorders>
          <w:vAlign w:val="center"/>
        </w:tcPr>
        <w:p w:rsidR="00000000" w:rsidRDefault="00D147DC">
          <w:pPr>
            <w:pStyle w:val="ConsPlusNormal"/>
            <w:rPr>
              <w:b/>
              <w:bCs/>
              <w:color w:val="F58220"/>
              <w:sz w:val="28"/>
              <w:szCs w:val="28"/>
            </w:rPr>
          </w:pPr>
          <w:r>
            <w:rPr>
              <w:b/>
              <w:bCs/>
              <w:color w:val="F58220"/>
              <w:sz w:val="28"/>
              <w:szCs w:val="28"/>
            </w:rPr>
            <w:t>КонсультантПлюс</w:t>
          </w:r>
          <w:r>
            <w:rPr>
              <w:b/>
              <w:bCs/>
              <w:sz w:val="16"/>
              <w:szCs w:val="16"/>
            </w:rPr>
            <w:br/>
            <w:t>надежная правовая поддержка</w:t>
          </w:r>
        </w:p>
      </w:tc>
      <w:tc>
        <w:tcPr>
          <w:tcW w:w="17" w:type="pct"/>
          <w:tcBorders>
            <w:top w:val="none" w:sz="2" w:space="0" w:color="auto"/>
            <w:left w:val="none" w:sz="2" w:space="0" w:color="auto"/>
            <w:bottom w:val="none" w:sz="2" w:space="0" w:color="auto"/>
            <w:right w:val="none" w:sz="2" w:space="0" w:color="auto"/>
          </w:tcBorders>
          <w:vAlign w:val="center"/>
        </w:tcPr>
        <w:p w:rsidR="00000000" w:rsidRDefault="00D147DC">
          <w:pPr>
            <w:pStyle w:val="ConsPlusNormal"/>
            <w:jc w:val="center"/>
            <w:rPr>
              <w:b/>
              <w:bCs/>
              <w:sz w:val="20"/>
              <w:szCs w:val="20"/>
            </w:rPr>
          </w:pPr>
          <w:hyperlink r:id="rId1" w:history="1">
            <w:r>
              <w:rPr>
                <w:b/>
                <w:bCs/>
                <w:color w:val="0000FF"/>
                <w:sz w:val="20"/>
                <w:szCs w:val="20"/>
              </w:rPr>
              <w:t>www.consultant.ru</w:t>
            </w:r>
          </w:hyperlink>
        </w:p>
      </w:tc>
      <w:tc>
        <w:tcPr>
          <w:tcW w:w="16" w:type="pct"/>
          <w:tcBorders>
            <w:top w:val="none" w:sz="2" w:space="0" w:color="auto"/>
            <w:left w:val="none" w:sz="2" w:space="0" w:color="auto"/>
            <w:bottom w:val="none" w:sz="2" w:space="0" w:color="auto"/>
            <w:right w:val="none" w:sz="2" w:space="0" w:color="auto"/>
          </w:tcBorders>
          <w:vAlign w:val="center"/>
        </w:tcPr>
        <w:p w:rsidR="00000000" w:rsidRDefault="00D147DC">
          <w:pPr>
            <w:pStyle w:val="ConsPlusNormal"/>
            <w:jc w:val="right"/>
            <w:rPr>
              <w:sz w:val="20"/>
              <w:szCs w:val="20"/>
            </w:rPr>
          </w:pPr>
          <w:r>
            <w:rPr>
              <w:sz w:val="20"/>
              <w:szCs w:val="20"/>
            </w:rPr>
            <w:t xml:space="preserve">Страница </w:t>
          </w:r>
          <w:r>
            <w:rPr>
              <w:sz w:val="20"/>
              <w:szCs w:val="20"/>
            </w:rPr>
            <w:fldChar w:fldCharType="begin"/>
          </w:r>
          <w:r>
            <w:rPr>
              <w:sz w:val="20"/>
              <w:szCs w:val="20"/>
            </w:rPr>
            <w:instrText>\PAGE</w:instrText>
          </w:r>
          <w:r w:rsidR="00E54955">
            <w:rPr>
              <w:sz w:val="20"/>
              <w:szCs w:val="20"/>
            </w:rPr>
            <w:fldChar w:fldCharType="separate"/>
          </w:r>
          <w:r w:rsidR="00E54955">
            <w:rPr>
              <w:noProof/>
              <w:sz w:val="20"/>
              <w:szCs w:val="20"/>
            </w:rPr>
            <w:t>10</w:t>
          </w:r>
          <w:r>
            <w:rPr>
              <w:sz w:val="20"/>
              <w:szCs w:val="20"/>
            </w:rPr>
            <w:fldChar w:fldCharType="end"/>
          </w:r>
          <w:r>
            <w:rPr>
              <w:sz w:val="20"/>
              <w:szCs w:val="20"/>
            </w:rPr>
            <w:t xml:space="preserve"> из </w:t>
          </w:r>
          <w:r>
            <w:rPr>
              <w:sz w:val="20"/>
              <w:szCs w:val="20"/>
            </w:rPr>
            <w:fldChar w:fldCharType="begin"/>
          </w:r>
          <w:r>
            <w:rPr>
              <w:sz w:val="20"/>
              <w:szCs w:val="20"/>
            </w:rPr>
            <w:instrText>\NUMPAGES</w:instrText>
          </w:r>
          <w:r w:rsidR="00E54955">
            <w:rPr>
              <w:sz w:val="20"/>
              <w:szCs w:val="20"/>
            </w:rPr>
            <w:fldChar w:fldCharType="separate"/>
          </w:r>
          <w:r w:rsidR="00E54955">
            <w:rPr>
              <w:noProof/>
              <w:sz w:val="20"/>
              <w:szCs w:val="20"/>
            </w:rPr>
            <w:t>10</w:t>
          </w:r>
          <w:r>
            <w:rPr>
              <w:sz w:val="20"/>
              <w:szCs w:val="20"/>
            </w:rPr>
            <w:fldChar w:fldCharType="end"/>
          </w:r>
        </w:p>
      </w:tc>
    </w:tr>
  </w:tbl>
  <w:p w:rsidR="00000000" w:rsidRDefault="00D147DC">
    <w:pPr>
      <w:pStyle w:val="ConsPlusNormal"/>
      <w:rPr>
        <w:sz w:val="2"/>
        <w:szCs w:val="2"/>
      </w:rPr>
    </w:pP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D147DC">
    <w:pPr>
      <w:pStyle w:val="ConsPlusNormal"/>
      <w:pBdr>
        <w:bottom w:val="single" w:sz="12" w:space="0" w:color="auto"/>
      </w:pBdr>
      <w:jc w:val="center"/>
      <w:rPr>
        <w:sz w:val="2"/>
        <w:szCs w:val="2"/>
      </w:rPr>
    </w:pPr>
  </w:p>
  <w:tbl>
    <w:tblPr>
      <w:tblW w:w="0" w:type="auto"/>
      <w:tblCellSpacing w:w="5" w:type="nil"/>
      <w:tblInd w:w="40" w:type="dxa"/>
      <w:tblCellMar>
        <w:left w:w="40" w:type="dxa"/>
        <w:right w:w="40" w:type="dxa"/>
      </w:tblCellMar>
      <w:tblLook w:val="0000"/>
    </w:tblPr>
    <w:tblGrid>
      <w:gridCol w:w="4571"/>
      <w:gridCol w:w="4856"/>
      <w:gridCol w:w="4571"/>
    </w:tblGrid>
    <w:tr w:rsidR="00000000">
      <w:tblPrEx>
        <w:tblCellMar>
          <w:top w:w="0" w:type="dxa"/>
          <w:bottom w:w="0" w:type="dxa"/>
        </w:tblCellMar>
      </w:tblPrEx>
      <w:trPr>
        <w:trHeight w:hRule="exact" w:val="1170"/>
        <w:tblCellSpacing w:w="5" w:type="nil"/>
      </w:trPr>
      <w:tc>
        <w:tcPr>
          <w:tcW w:w="16" w:type="pct"/>
          <w:tcBorders>
            <w:top w:val="none" w:sz="2" w:space="0" w:color="auto"/>
            <w:left w:val="none" w:sz="2" w:space="0" w:color="auto"/>
            <w:bottom w:val="none" w:sz="2" w:space="0" w:color="auto"/>
            <w:right w:val="none" w:sz="2" w:space="0" w:color="auto"/>
          </w:tcBorders>
          <w:vAlign w:val="center"/>
        </w:tcPr>
        <w:p w:rsidR="00000000" w:rsidRDefault="00D147DC">
          <w:pPr>
            <w:pStyle w:val="ConsPlusNormal"/>
            <w:rPr>
              <w:b/>
              <w:bCs/>
              <w:color w:val="F58220"/>
              <w:sz w:val="28"/>
              <w:szCs w:val="28"/>
            </w:rPr>
          </w:pPr>
          <w:r>
            <w:rPr>
              <w:b/>
              <w:bCs/>
              <w:color w:val="F58220"/>
              <w:sz w:val="28"/>
              <w:szCs w:val="28"/>
            </w:rPr>
            <w:t>КонсультантПлюс</w:t>
          </w:r>
          <w:r>
            <w:rPr>
              <w:b/>
              <w:bCs/>
              <w:sz w:val="16"/>
              <w:szCs w:val="16"/>
            </w:rPr>
            <w:br/>
            <w:t>надежная правовая поддержка</w:t>
          </w:r>
        </w:p>
      </w:tc>
      <w:tc>
        <w:tcPr>
          <w:tcW w:w="17" w:type="pct"/>
          <w:tcBorders>
            <w:top w:val="none" w:sz="2" w:space="0" w:color="auto"/>
            <w:left w:val="none" w:sz="2" w:space="0" w:color="auto"/>
            <w:bottom w:val="none" w:sz="2" w:space="0" w:color="auto"/>
            <w:right w:val="none" w:sz="2" w:space="0" w:color="auto"/>
          </w:tcBorders>
          <w:vAlign w:val="center"/>
        </w:tcPr>
        <w:p w:rsidR="00000000" w:rsidRDefault="00D147DC">
          <w:pPr>
            <w:pStyle w:val="ConsPlusNormal"/>
            <w:jc w:val="center"/>
            <w:rPr>
              <w:b/>
              <w:bCs/>
              <w:sz w:val="20"/>
              <w:szCs w:val="20"/>
            </w:rPr>
          </w:pPr>
          <w:hyperlink r:id="rId1" w:history="1">
            <w:r>
              <w:rPr>
                <w:b/>
                <w:bCs/>
                <w:color w:val="0000FF"/>
                <w:sz w:val="20"/>
                <w:szCs w:val="20"/>
              </w:rPr>
              <w:t>www.consultant.ru</w:t>
            </w:r>
          </w:hyperlink>
        </w:p>
      </w:tc>
      <w:tc>
        <w:tcPr>
          <w:tcW w:w="16" w:type="pct"/>
          <w:tcBorders>
            <w:top w:val="none" w:sz="2" w:space="0" w:color="auto"/>
            <w:left w:val="none" w:sz="2" w:space="0" w:color="auto"/>
            <w:bottom w:val="none" w:sz="2" w:space="0" w:color="auto"/>
            <w:right w:val="none" w:sz="2" w:space="0" w:color="auto"/>
          </w:tcBorders>
          <w:vAlign w:val="center"/>
        </w:tcPr>
        <w:p w:rsidR="00000000" w:rsidRDefault="00D147DC">
          <w:pPr>
            <w:pStyle w:val="ConsPlusNormal"/>
            <w:jc w:val="right"/>
            <w:rPr>
              <w:sz w:val="20"/>
              <w:szCs w:val="20"/>
            </w:rPr>
          </w:pPr>
          <w:r>
            <w:rPr>
              <w:sz w:val="20"/>
              <w:szCs w:val="20"/>
            </w:rPr>
            <w:t xml:space="preserve">Страница </w:t>
          </w:r>
          <w:r>
            <w:rPr>
              <w:sz w:val="20"/>
              <w:szCs w:val="20"/>
            </w:rPr>
            <w:fldChar w:fldCharType="begin"/>
          </w:r>
          <w:r>
            <w:rPr>
              <w:sz w:val="20"/>
              <w:szCs w:val="20"/>
            </w:rPr>
            <w:instrText>\PAGE</w:instrText>
          </w:r>
          <w:r w:rsidR="00E54955">
            <w:rPr>
              <w:sz w:val="20"/>
              <w:szCs w:val="20"/>
            </w:rPr>
            <w:fldChar w:fldCharType="separate"/>
          </w:r>
          <w:r w:rsidR="00E54955">
            <w:rPr>
              <w:noProof/>
              <w:sz w:val="20"/>
              <w:szCs w:val="20"/>
            </w:rPr>
            <w:t>11</w:t>
          </w:r>
          <w:r>
            <w:rPr>
              <w:sz w:val="20"/>
              <w:szCs w:val="20"/>
            </w:rPr>
            <w:fldChar w:fldCharType="end"/>
          </w:r>
          <w:r>
            <w:rPr>
              <w:sz w:val="20"/>
              <w:szCs w:val="20"/>
            </w:rPr>
            <w:t xml:space="preserve"> из </w:t>
          </w:r>
          <w:r>
            <w:rPr>
              <w:sz w:val="20"/>
              <w:szCs w:val="20"/>
            </w:rPr>
            <w:fldChar w:fldCharType="begin"/>
          </w:r>
          <w:r>
            <w:rPr>
              <w:sz w:val="20"/>
              <w:szCs w:val="20"/>
            </w:rPr>
            <w:instrText>\NUMPAGES</w:instrText>
          </w:r>
          <w:r w:rsidR="00E54955">
            <w:rPr>
              <w:sz w:val="20"/>
              <w:szCs w:val="20"/>
            </w:rPr>
            <w:fldChar w:fldCharType="separate"/>
          </w:r>
          <w:r w:rsidR="00E54955">
            <w:rPr>
              <w:noProof/>
              <w:sz w:val="20"/>
              <w:szCs w:val="20"/>
            </w:rPr>
            <w:t>11</w:t>
          </w:r>
          <w:r>
            <w:rPr>
              <w:sz w:val="20"/>
              <w:szCs w:val="20"/>
            </w:rPr>
            <w:fldChar w:fldCharType="end"/>
          </w:r>
        </w:p>
      </w:tc>
    </w:tr>
  </w:tbl>
  <w:p w:rsidR="00000000" w:rsidRDefault="00D147DC">
    <w:pPr>
      <w:pStyle w:val="ConsPlusNormal"/>
      <w:rPr>
        <w:sz w:val="2"/>
        <w:szCs w:val="2"/>
      </w:rPr>
    </w:pP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D147DC">
    <w:pPr>
      <w:pStyle w:val="ConsPlusNormal"/>
      <w:pBdr>
        <w:bottom w:val="single" w:sz="12" w:space="0" w:color="auto"/>
      </w:pBdr>
      <w:jc w:val="center"/>
      <w:rPr>
        <w:sz w:val="2"/>
        <w:szCs w:val="2"/>
      </w:rPr>
    </w:pPr>
  </w:p>
  <w:tbl>
    <w:tblPr>
      <w:tblW w:w="0" w:type="auto"/>
      <w:tblCellSpacing w:w="5" w:type="nil"/>
      <w:tblInd w:w="40" w:type="dxa"/>
      <w:tblCellMar>
        <w:left w:w="40" w:type="dxa"/>
        <w:right w:w="40" w:type="dxa"/>
      </w:tblCellMar>
      <w:tblLook w:val="0000"/>
    </w:tblPr>
    <w:tblGrid>
      <w:gridCol w:w="3346"/>
      <w:gridCol w:w="3555"/>
      <w:gridCol w:w="3346"/>
    </w:tblGrid>
    <w:tr w:rsidR="00000000">
      <w:tblPrEx>
        <w:tblCellMar>
          <w:top w:w="0" w:type="dxa"/>
          <w:bottom w:w="0" w:type="dxa"/>
        </w:tblCellMar>
      </w:tblPrEx>
      <w:trPr>
        <w:trHeight w:hRule="exact" w:val="1663"/>
        <w:tblCellSpacing w:w="5" w:type="nil"/>
      </w:trPr>
      <w:tc>
        <w:tcPr>
          <w:tcW w:w="16" w:type="pct"/>
          <w:tcBorders>
            <w:top w:val="none" w:sz="2" w:space="0" w:color="auto"/>
            <w:left w:val="none" w:sz="2" w:space="0" w:color="auto"/>
            <w:bottom w:val="none" w:sz="2" w:space="0" w:color="auto"/>
            <w:right w:val="none" w:sz="2" w:space="0" w:color="auto"/>
          </w:tcBorders>
          <w:vAlign w:val="center"/>
        </w:tcPr>
        <w:p w:rsidR="00000000" w:rsidRDefault="00D147DC">
          <w:pPr>
            <w:pStyle w:val="ConsPlusNormal"/>
            <w:rPr>
              <w:b/>
              <w:bCs/>
              <w:color w:val="F58220"/>
              <w:sz w:val="28"/>
              <w:szCs w:val="28"/>
            </w:rPr>
          </w:pPr>
          <w:r>
            <w:rPr>
              <w:b/>
              <w:bCs/>
              <w:color w:val="F58220"/>
              <w:sz w:val="28"/>
              <w:szCs w:val="28"/>
            </w:rPr>
            <w:t>КонсультантПлюс</w:t>
          </w:r>
          <w:r>
            <w:rPr>
              <w:b/>
              <w:bCs/>
              <w:sz w:val="16"/>
              <w:szCs w:val="16"/>
            </w:rPr>
            <w:br/>
            <w:t>надежная правовая поддержка</w:t>
          </w:r>
        </w:p>
      </w:tc>
      <w:tc>
        <w:tcPr>
          <w:tcW w:w="17" w:type="pct"/>
          <w:tcBorders>
            <w:top w:val="none" w:sz="2" w:space="0" w:color="auto"/>
            <w:left w:val="none" w:sz="2" w:space="0" w:color="auto"/>
            <w:bottom w:val="none" w:sz="2" w:space="0" w:color="auto"/>
            <w:right w:val="none" w:sz="2" w:space="0" w:color="auto"/>
          </w:tcBorders>
          <w:vAlign w:val="center"/>
        </w:tcPr>
        <w:p w:rsidR="00000000" w:rsidRDefault="00D147DC">
          <w:pPr>
            <w:pStyle w:val="ConsPlusNormal"/>
            <w:jc w:val="center"/>
            <w:rPr>
              <w:b/>
              <w:bCs/>
              <w:sz w:val="20"/>
              <w:szCs w:val="20"/>
            </w:rPr>
          </w:pPr>
          <w:hyperlink r:id="rId1" w:history="1">
            <w:r>
              <w:rPr>
                <w:b/>
                <w:bCs/>
                <w:color w:val="0000FF"/>
                <w:sz w:val="20"/>
                <w:szCs w:val="20"/>
              </w:rPr>
              <w:t>www.consultant.ru</w:t>
            </w:r>
          </w:hyperlink>
        </w:p>
      </w:tc>
      <w:tc>
        <w:tcPr>
          <w:tcW w:w="16" w:type="pct"/>
          <w:tcBorders>
            <w:top w:val="none" w:sz="2" w:space="0" w:color="auto"/>
            <w:left w:val="none" w:sz="2" w:space="0" w:color="auto"/>
            <w:bottom w:val="none" w:sz="2" w:space="0" w:color="auto"/>
            <w:right w:val="none" w:sz="2" w:space="0" w:color="auto"/>
          </w:tcBorders>
          <w:vAlign w:val="center"/>
        </w:tcPr>
        <w:p w:rsidR="00000000" w:rsidRDefault="00D147DC">
          <w:pPr>
            <w:pStyle w:val="ConsPlusNormal"/>
            <w:jc w:val="right"/>
            <w:rPr>
              <w:sz w:val="20"/>
              <w:szCs w:val="20"/>
            </w:rPr>
          </w:pPr>
          <w:r>
            <w:rPr>
              <w:sz w:val="20"/>
              <w:szCs w:val="20"/>
            </w:rPr>
            <w:t xml:space="preserve">Страница </w:t>
          </w:r>
          <w:r>
            <w:rPr>
              <w:sz w:val="20"/>
              <w:szCs w:val="20"/>
            </w:rPr>
            <w:fldChar w:fldCharType="begin"/>
          </w:r>
          <w:r>
            <w:rPr>
              <w:sz w:val="20"/>
              <w:szCs w:val="20"/>
            </w:rPr>
            <w:instrText>\PAGE</w:instrText>
          </w:r>
          <w:r w:rsidR="00E54955">
            <w:rPr>
              <w:sz w:val="20"/>
              <w:szCs w:val="20"/>
            </w:rPr>
            <w:fldChar w:fldCharType="separate"/>
          </w:r>
          <w:r w:rsidR="00E54955">
            <w:rPr>
              <w:noProof/>
              <w:sz w:val="20"/>
              <w:szCs w:val="20"/>
            </w:rPr>
            <w:t>12</w:t>
          </w:r>
          <w:r>
            <w:rPr>
              <w:sz w:val="20"/>
              <w:szCs w:val="20"/>
            </w:rPr>
            <w:fldChar w:fldCharType="end"/>
          </w:r>
          <w:r>
            <w:rPr>
              <w:sz w:val="20"/>
              <w:szCs w:val="20"/>
            </w:rPr>
            <w:t xml:space="preserve"> из </w:t>
          </w:r>
          <w:r>
            <w:rPr>
              <w:sz w:val="20"/>
              <w:szCs w:val="20"/>
            </w:rPr>
            <w:fldChar w:fldCharType="begin"/>
          </w:r>
          <w:r>
            <w:rPr>
              <w:sz w:val="20"/>
              <w:szCs w:val="20"/>
            </w:rPr>
            <w:instrText>\NUMPAGES</w:instrText>
          </w:r>
          <w:r w:rsidR="00E54955">
            <w:rPr>
              <w:sz w:val="20"/>
              <w:szCs w:val="20"/>
            </w:rPr>
            <w:fldChar w:fldCharType="separate"/>
          </w:r>
          <w:r w:rsidR="00E54955">
            <w:rPr>
              <w:noProof/>
              <w:sz w:val="20"/>
              <w:szCs w:val="20"/>
            </w:rPr>
            <w:t>12</w:t>
          </w:r>
          <w:r>
            <w:rPr>
              <w:sz w:val="20"/>
              <w:szCs w:val="20"/>
            </w:rPr>
            <w:fldChar w:fldCharType="end"/>
          </w:r>
        </w:p>
      </w:tc>
    </w:tr>
  </w:tbl>
  <w:p w:rsidR="00000000" w:rsidRDefault="00D147DC">
    <w:pPr>
      <w:pStyle w:val="ConsPlusNormal"/>
      <w:rPr>
        <w:sz w:val="2"/>
        <w:szCs w:val="2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147DC" w:rsidRDefault="00D147DC">
      <w:pPr>
        <w:spacing w:after="0" w:line="240" w:lineRule="auto"/>
      </w:pPr>
      <w:r>
        <w:separator/>
      </w:r>
    </w:p>
  </w:footnote>
  <w:footnote w:type="continuationSeparator" w:id="1">
    <w:p w:rsidR="00D147DC" w:rsidRDefault="00D147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CellSpacing w:w="5" w:type="nil"/>
      <w:tblInd w:w="40" w:type="dxa"/>
      <w:tblCellMar>
        <w:left w:w="40" w:type="dxa"/>
        <w:right w:w="40" w:type="dxa"/>
      </w:tblCellMar>
      <w:tblLook w:val="0000"/>
    </w:tblPr>
    <w:tblGrid>
      <w:gridCol w:w="5646"/>
      <w:gridCol w:w="418"/>
      <w:gridCol w:w="4183"/>
    </w:tblGrid>
    <w:tr w:rsidR="00000000">
      <w:tblPrEx>
        <w:tblCellMar>
          <w:top w:w="0" w:type="dxa"/>
          <w:bottom w:w="0" w:type="dxa"/>
        </w:tblCellMar>
      </w:tblPrEx>
      <w:trPr>
        <w:trHeight w:hRule="exact" w:val="1683"/>
        <w:tblCellSpacing w:w="5" w:type="nil"/>
      </w:trPr>
      <w:tc>
        <w:tcPr>
          <w:tcW w:w="27" w:type="pct"/>
          <w:tcBorders>
            <w:top w:val="none" w:sz="2" w:space="0" w:color="auto"/>
            <w:left w:val="none" w:sz="2" w:space="0" w:color="auto"/>
            <w:bottom w:val="none" w:sz="2" w:space="0" w:color="auto"/>
            <w:right w:val="none" w:sz="2" w:space="0" w:color="auto"/>
          </w:tcBorders>
          <w:vAlign w:val="center"/>
        </w:tcPr>
        <w:p w:rsidR="00000000" w:rsidRDefault="00D147DC">
          <w:pPr>
            <w:pStyle w:val="ConsPlusNormal"/>
            <w:rPr>
              <w:sz w:val="16"/>
              <w:szCs w:val="16"/>
            </w:rPr>
          </w:pPr>
          <w:r>
            <w:rPr>
              <w:sz w:val="16"/>
              <w:szCs w:val="16"/>
            </w:rPr>
            <w:t>&lt;Письмо&gt; ФНС России от 15.05.2020 N ЕА-4-15/8011@</w:t>
          </w:r>
          <w:r>
            <w:rPr>
              <w:sz w:val="16"/>
              <w:szCs w:val="16"/>
            </w:rPr>
            <w:br/>
            <w:t>"О реестрах, предусмотренных п. 15 ст. 165 Н</w:t>
          </w:r>
          <w:r>
            <w:rPr>
              <w:sz w:val="16"/>
              <w:szCs w:val="16"/>
            </w:rPr>
            <w:t>К РФ"</w:t>
          </w:r>
          <w:r>
            <w:rPr>
              <w:sz w:val="16"/>
              <w:szCs w:val="16"/>
            </w:rPr>
            <w:br/>
            <w:t>(вместе с "Порядком ...</w:t>
          </w:r>
        </w:p>
      </w:tc>
      <w:tc>
        <w:tcPr>
          <w:tcW w:w="2" w:type="pct"/>
          <w:tcBorders>
            <w:top w:val="none" w:sz="2" w:space="0" w:color="auto"/>
            <w:left w:val="none" w:sz="2" w:space="0" w:color="auto"/>
            <w:bottom w:val="none" w:sz="2" w:space="0" w:color="auto"/>
            <w:right w:val="none" w:sz="2" w:space="0" w:color="auto"/>
          </w:tcBorders>
          <w:vAlign w:val="center"/>
        </w:tcPr>
        <w:p w:rsidR="00000000" w:rsidRDefault="00D147DC">
          <w:pPr>
            <w:pStyle w:val="ConsPlusNormal"/>
            <w:jc w:val="center"/>
          </w:pPr>
        </w:p>
        <w:p w:rsidR="00000000" w:rsidRDefault="00D147DC">
          <w:pPr>
            <w:pStyle w:val="ConsPlusNormal"/>
            <w:jc w:val="center"/>
          </w:pPr>
        </w:p>
      </w:tc>
      <w:tc>
        <w:tcPr>
          <w:tcW w:w="20" w:type="pct"/>
          <w:tcBorders>
            <w:top w:val="none" w:sz="2" w:space="0" w:color="auto"/>
            <w:left w:val="none" w:sz="2" w:space="0" w:color="auto"/>
            <w:bottom w:val="none" w:sz="2" w:space="0" w:color="auto"/>
            <w:right w:val="none" w:sz="2" w:space="0" w:color="auto"/>
          </w:tcBorders>
          <w:vAlign w:val="center"/>
        </w:tcPr>
        <w:p w:rsidR="00000000" w:rsidRDefault="00D147DC">
          <w:pPr>
            <w:pStyle w:val="ConsPlusNormal"/>
            <w:jc w:val="right"/>
            <w:rPr>
              <w:sz w:val="16"/>
              <w:szCs w:val="16"/>
            </w:rPr>
          </w:pPr>
          <w:r>
            <w:rPr>
              <w:sz w:val="18"/>
              <w:szCs w:val="18"/>
            </w:rPr>
            <w:t xml:space="preserve">Документ предоставлен </w:t>
          </w:r>
          <w:hyperlink r:id="rId1" w:history="1">
            <w:r>
              <w:rPr>
                <w:color w:val="0000FF"/>
                <w:sz w:val="18"/>
                <w:szCs w:val="18"/>
              </w:rPr>
              <w:t>КонсультантПлюс</w:t>
            </w:r>
          </w:hyperlink>
          <w:r>
            <w:rPr>
              <w:sz w:val="18"/>
              <w:szCs w:val="18"/>
            </w:rPr>
            <w:br/>
          </w:r>
          <w:r>
            <w:rPr>
              <w:sz w:val="16"/>
              <w:szCs w:val="16"/>
            </w:rPr>
            <w:t>Дата сохранения: 28.05.2020</w:t>
          </w:r>
        </w:p>
      </w:tc>
    </w:tr>
  </w:tbl>
  <w:p w:rsidR="00000000" w:rsidRDefault="00D147DC">
    <w:pPr>
      <w:pStyle w:val="ConsPlusNormal"/>
      <w:pBdr>
        <w:bottom w:val="single" w:sz="12" w:space="0" w:color="auto"/>
      </w:pBdr>
      <w:jc w:val="center"/>
      <w:rPr>
        <w:sz w:val="2"/>
        <w:szCs w:val="2"/>
      </w:rPr>
    </w:pPr>
  </w:p>
  <w:p w:rsidR="00000000" w:rsidRDefault="00D147DC">
    <w:pPr>
      <w:pStyle w:val="ConsPlusNormal"/>
    </w:pPr>
    <w:r>
      <w:rPr>
        <w:sz w:val="10"/>
        <w:szCs w:val="10"/>
      </w:rPr>
      <w:t xml:space="preserve"> </w: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CellSpacing w:w="5" w:type="nil"/>
      <w:tblInd w:w="40" w:type="dxa"/>
      <w:tblCellMar>
        <w:left w:w="40" w:type="dxa"/>
        <w:right w:w="40" w:type="dxa"/>
      </w:tblCellMar>
      <w:tblLook w:val="0000"/>
    </w:tblPr>
    <w:tblGrid>
      <w:gridCol w:w="7713"/>
      <w:gridCol w:w="571"/>
      <w:gridCol w:w="5714"/>
    </w:tblGrid>
    <w:tr w:rsidR="00000000">
      <w:tblPrEx>
        <w:tblCellMar>
          <w:top w:w="0" w:type="dxa"/>
          <w:bottom w:w="0" w:type="dxa"/>
        </w:tblCellMar>
      </w:tblPrEx>
      <w:trPr>
        <w:trHeight w:hRule="exact" w:val="1190"/>
        <w:tblCellSpacing w:w="5" w:type="nil"/>
      </w:trPr>
      <w:tc>
        <w:tcPr>
          <w:tcW w:w="27" w:type="pct"/>
          <w:tcBorders>
            <w:top w:val="none" w:sz="2" w:space="0" w:color="auto"/>
            <w:left w:val="none" w:sz="2" w:space="0" w:color="auto"/>
            <w:bottom w:val="none" w:sz="2" w:space="0" w:color="auto"/>
            <w:right w:val="none" w:sz="2" w:space="0" w:color="auto"/>
          </w:tcBorders>
          <w:vAlign w:val="center"/>
        </w:tcPr>
        <w:p w:rsidR="00000000" w:rsidRDefault="00D147DC">
          <w:pPr>
            <w:pStyle w:val="ConsPlusNormal"/>
            <w:rPr>
              <w:sz w:val="16"/>
              <w:szCs w:val="16"/>
            </w:rPr>
          </w:pPr>
          <w:r>
            <w:rPr>
              <w:sz w:val="16"/>
              <w:szCs w:val="16"/>
            </w:rPr>
            <w:t>&lt;Письмо&gt; ФНС России от 15.05.2020 N ЕА-4-15/8011@</w:t>
          </w:r>
          <w:r>
            <w:rPr>
              <w:sz w:val="16"/>
              <w:szCs w:val="16"/>
            </w:rPr>
            <w:br/>
            <w:t>"О реестрах, предусмотренных п. 15 ст. 165 НК РФ"</w:t>
          </w:r>
          <w:r>
            <w:rPr>
              <w:sz w:val="16"/>
              <w:szCs w:val="16"/>
            </w:rPr>
            <w:br/>
          </w:r>
          <w:r>
            <w:rPr>
              <w:sz w:val="16"/>
              <w:szCs w:val="16"/>
            </w:rPr>
            <w:t>(вместе с "Порядком ...</w:t>
          </w:r>
        </w:p>
      </w:tc>
      <w:tc>
        <w:tcPr>
          <w:tcW w:w="2" w:type="pct"/>
          <w:tcBorders>
            <w:top w:val="none" w:sz="2" w:space="0" w:color="auto"/>
            <w:left w:val="none" w:sz="2" w:space="0" w:color="auto"/>
            <w:bottom w:val="none" w:sz="2" w:space="0" w:color="auto"/>
            <w:right w:val="none" w:sz="2" w:space="0" w:color="auto"/>
          </w:tcBorders>
          <w:vAlign w:val="center"/>
        </w:tcPr>
        <w:p w:rsidR="00000000" w:rsidRDefault="00D147DC">
          <w:pPr>
            <w:pStyle w:val="ConsPlusNormal"/>
            <w:jc w:val="center"/>
          </w:pPr>
        </w:p>
        <w:p w:rsidR="00000000" w:rsidRDefault="00D147DC">
          <w:pPr>
            <w:pStyle w:val="ConsPlusNormal"/>
            <w:jc w:val="center"/>
          </w:pPr>
        </w:p>
      </w:tc>
      <w:tc>
        <w:tcPr>
          <w:tcW w:w="20" w:type="pct"/>
          <w:tcBorders>
            <w:top w:val="none" w:sz="2" w:space="0" w:color="auto"/>
            <w:left w:val="none" w:sz="2" w:space="0" w:color="auto"/>
            <w:bottom w:val="none" w:sz="2" w:space="0" w:color="auto"/>
            <w:right w:val="none" w:sz="2" w:space="0" w:color="auto"/>
          </w:tcBorders>
          <w:vAlign w:val="center"/>
        </w:tcPr>
        <w:p w:rsidR="00000000" w:rsidRDefault="00D147DC">
          <w:pPr>
            <w:pStyle w:val="ConsPlusNormal"/>
            <w:jc w:val="right"/>
            <w:rPr>
              <w:sz w:val="16"/>
              <w:szCs w:val="16"/>
            </w:rPr>
          </w:pPr>
          <w:r>
            <w:rPr>
              <w:sz w:val="18"/>
              <w:szCs w:val="18"/>
            </w:rPr>
            <w:t xml:space="preserve">Документ предоставлен </w:t>
          </w:r>
          <w:hyperlink r:id="rId1" w:history="1">
            <w:r>
              <w:rPr>
                <w:color w:val="0000FF"/>
                <w:sz w:val="18"/>
                <w:szCs w:val="18"/>
              </w:rPr>
              <w:t>КонсультантПлюс</w:t>
            </w:r>
          </w:hyperlink>
          <w:r>
            <w:rPr>
              <w:sz w:val="18"/>
              <w:szCs w:val="18"/>
            </w:rPr>
            <w:br/>
          </w:r>
          <w:r>
            <w:rPr>
              <w:sz w:val="16"/>
              <w:szCs w:val="16"/>
            </w:rPr>
            <w:t>Дата сохранения: 28.05.2020</w:t>
          </w:r>
        </w:p>
      </w:tc>
    </w:tr>
  </w:tbl>
  <w:p w:rsidR="00000000" w:rsidRDefault="00D147DC">
    <w:pPr>
      <w:pStyle w:val="ConsPlusNormal"/>
      <w:pBdr>
        <w:bottom w:val="single" w:sz="12" w:space="0" w:color="auto"/>
      </w:pBdr>
      <w:jc w:val="center"/>
      <w:rPr>
        <w:sz w:val="2"/>
        <w:szCs w:val="2"/>
      </w:rPr>
    </w:pPr>
  </w:p>
  <w:p w:rsidR="00000000" w:rsidRDefault="00D147DC">
    <w:pPr>
      <w:pStyle w:val="ConsPlusNormal"/>
    </w:pPr>
    <w:r>
      <w:rPr>
        <w:sz w:val="10"/>
        <w:szCs w:val="10"/>
      </w:rPr>
      <w:t xml:space="preserve"> </w:t>
    </w: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CellSpacing w:w="5" w:type="nil"/>
      <w:tblInd w:w="40" w:type="dxa"/>
      <w:tblCellMar>
        <w:left w:w="40" w:type="dxa"/>
        <w:right w:w="40" w:type="dxa"/>
      </w:tblCellMar>
      <w:tblLook w:val="0000"/>
    </w:tblPr>
    <w:tblGrid>
      <w:gridCol w:w="5646"/>
      <w:gridCol w:w="418"/>
      <w:gridCol w:w="4183"/>
    </w:tblGrid>
    <w:tr w:rsidR="00000000">
      <w:tblPrEx>
        <w:tblCellMar>
          <w:top w:w="0" w:type="dxa"/>
          <w:bottom w:w="0" w:type="dxa"/>
        </w:tblCellMar>
      </w:tblPrEx>
      <w:trPr>
        <w:trHeight w:hRule="exact" w:val="1683"/>
        <w:tblCellSpacing w:w="5" w:type="nil"/>
      </w:trPr>
      <w:tc>
        <w:tcPr>
          <w:tcW w:w="27" w:type="pct"/>
          <w:tcBorders>
            <w:top w:val="none" w:sz="2" w:space="0" w:color="auto"/>
            <w:left w:val="none" w:sz="2" w:space="0" w:color="auto"/>
            <w:bottom w:val="none" w:sz="2" w:space="0" w:color="auto"/>
            <w:right w:val="none" w:sz="2" w:space="0" w:color="auto"/>
          </w:tcBorders>
          <w:vAlign w:val="center"/>
        </w:tcPr>
        <w:p w:rsidR="00000000" w:rsidRDefault="00D147DC">
          <w:pPr>
            <w:pStyle w:val="ConsPlusNormal"/>
            <w:rPr>
              <w:sz w:val="16"/>
              <w:szCs w:val="16"/>
            </w:rPr>
          </w:pPr>
          <w:r>
            <w:rPr>
              <w:sz w:val="16"/>
              <w:szCs w:val="16"/>
            </w:rPr>
            <w:t>&lt;Письмо&gt; ФНС России от 15.05.2020 N ЕА-4-15/8011@</w:t>
          </w:r>
          <w:r>
            <w:rPr>
              <w:sz w:val="16"/>
              <w:szCs w:val="16"/>
            </w:rPr>
            <w:br/>
            <w:t>"О реестрах, предусмотренных п. 15 ст. 165 НК РФ"</w:t>
          </w:r>
          <w:r>
            <w:rPr>
              <w:sz w:val="16"/>
              <w:szCs w:val="16"/>
            </w:rPr>
            <w:br/>
            <w:t>(вместе с "Порядком ...</w:t>
          </w:r>
        </w:p>
      </w:tc>
      <w:tc>
        <w:tcPr>
          <w:tcW w:w="2" w:type="pct"/>
          <w:tcBorders>
            <w:top w:val="none" w:sz="2" w:space="0" w:color="auto"/>
            <w:left w:val="none" w:sz="2" w:space="0" w:color="auto"/>
            <w:bottom w:val="none" w:sz="2" w:space="0" w:color="auto"/>
            <w:right w:val="none" w:sz="2" w:space="0" w:color="auto"/>
          </w:tcBorders>
          <w:vAlign w:val="center"/>
        </w:tcPr>
        <w:p w:rsidR="00000000" w:rsidRDefault="00D147DC">
          <w:pPr>
            <w:pStyle w:val="ConsPlusNormal"/>
            <w:jc w:val="center"/>
          </w:pPr>
        </w:p>
        <w:p w:rsidR="00000000" w:rsidRDefault="00D147DC">
          <w:pPr>
            <w:pStyle w:val="ConsPlusNormal"/>
            <w:jc w:val="center"/>
          </w:pPr>
        </w:p>
      </w:tc>
      <w:tc>
        <w:tcPr>
          <w:tcW w:w="20" w:type="pct"/>
          <w:tcBorders>
            <w:top w:val="none" w:sz="2" w:space="0" w:color="auto"/>
            <w:left w:val="none" w:sz="2" w:space="0" w:color="auto"/>
            <w:bottom w:val="none" w:sz="2" w:space="0" w:color="auto"/>
            <w:right w:val="none" w:sz="2" w:space="0" w:color="auto"/>
          </w:tcBorders>
          <w:vAlign w:val="center"/>
        </w:tcPr>
        <w:p w:rsidR="00000000" w:rsidRDefault="00D147DC">
          <w:pPr>
            <w:pStyle w:val="ConsPlusNormal"/>
            <w:jc w:val="right"/>
            <w:rPr>
              <w:sz w:val="16"/>
              <w:szCs w:val="16"/>
            </w:rPr>
          </w:pPr>
          <w:r>
            <w:rPr>
              <w:sz w:val="18"/>
              <w:szCs w:val="18"/>
            </w:rPr>
            <w:t xml:space="preserve">Документ предоставлен </w:t>
          </w:r>
          <w:hyperlink r:id="rId1" w:history="1">
            <w:r>
              <w:rPr>
                <w:color w:val="0000FF"/>
                <w:sz w:val="18"/>
                <w:szCs w:val="18"/>
              </w:rPr>
              <w:t>КонсультантПлюс</w:t>
            </w:r>
          </w:hyperlink>
          <w:r>
            <w:rPr>
              <w:sz w:val="18"/>
              <w:szCs w:val="18"/>
            </w:rPr>
            <w:br/>
          </w:r>
          <w:r>
            <w:rPr>
              <w:sz w:val="16"/>
              <w:szCs w:val="16"/>
            </w:rPr>
            <w:t>Дата сохранения: 28.05.2020</w:t>
          </w:r>
        </w:p>
      </w:tc>
    </w:tr>
  </w:tbl>
  <w:p w:rsidR="00000000" w:rsidRDefault="00D147DC">
    <w:pPr>
      <w:pStyle w:val="ConsPlusNormal"/>
      <w:pBdr>
        <w:bottom w:val="single" w:sz="12" w:space="0" w:color="auto"/>
      </w:pBdr>
      <w:jc w:val="center"/>
      <w:rPr>
        <w:sz w:val="2"/>
        <w:szCs w:val="2"/>
      </w:rPr>
    </w:pPr>
  </w:p>
  <w:p w:rsidR="00000000" w:rsidRDefault="00D147DC">
    <w:pPr>
      <w:pStyle w:val="ConsPlusNormal"/>
    </w:pPr>
    <w:r>
      <w:rPr>
        <w:sz w:val="10"/>
        <w:szCs w:val="10"/>
      </w:rPr>
      <w:t xml:space="preserve"> </w:t>
    </w: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CellSpacing w:w="5" w:type="nil"/>
      <w:tblInd w:w="40" w:type="dxa"/>
      <w:tblCellMar>
        <w:left w:w="40" w:type="dxa"/>
        <w:right w:w="40" w:type="dxa"/>
      </w:tblCellMar>
      <w:tblLook w:val="0000"/>
    </w:tblPr>
    <w:tblGrid>
      <w:gridCol w:w="7713"/>
      <w:gridCol w:w="571"/>
      <w:gridCol w:w="5714"/>
    </w:tblGrid>
    <w:tr w:rsidR="00000000">
      <w:tblPrEx>
        <w:tblCellMar>
          <w:top w:w="0" w:type="dxa"/>
          <w:bottom w:w="0" w:type="dxa"/>
        </w:tblCellMar>
      </w:tblPrEx>
      <w:trPr>
        <w:trHeight w:hRule="exact" w:val="1190"/>
        <w:tblCellSpacing w:w="5" w:type="nil"/>
      </w:trPr>
      <w:tc>
        <w:tcPr>
          <w:tcW w:w="27" w:type="pct"/>
          <w:tcBorders>
            <w:top w:val="none" w:sz="2" w:space="0" w:color="auto"/>
            <w:left w:val="none" w:sz="2" w:space="0" w:color="auto"/>
            <w:bottom w:val="none" w:sz="2" w:space="0" w:color="auto"/>
            <w:right w:val="none" w:sz="2" w:space="0" w:color="auto"/>
          </w:tcBorders>
          <w:vAlign w:val="center"/>
        </w:tcPr>
        <w:p w:rsidR="00000000" w:rsidRDefault="00D147DC">
          <w:pPr>
            <w:pStyle w:val="ConsPlusNormal"/>
            <w:rPr>
              <w:sz w:val="16"/>
              <w:szCs w:val="16"/>
            </w:rPr>
          </w:pPr>
          <w:r>
            <w:rPr>
              <w:sz w:val="16"/>
              <w:szCs w:val="16"/>
            </w:rPr>
            <w:t>&lt;Письмо&gt; ФНС России от 15.05.2020 N ЕА-4-15/8011@</w:t>
          </w:r>
          <w:r>
            <w:rPr>
              <w:sz w:val="16"/>
              <w:szCs w:val="16"/>
            </w:rPr>
            <w:br/>
            <w:t>"О реестрах, предусмотренных п. 15 ст. 165 НК РФ"</w:t>
          </w:r>
          <w:r>
            <w:rPr>
              <w:sz w:val="16"/>
              <w:szCs w:val="16"/>
            </w:rPr>
            <w:br/>
          </w:r>
          <w:r>
            <w:rPr>
              <w:sz w:val="16"/>
              <w:szCs w:val="16"/>
            </w:rPr>
            <w:t>(вместе с "Порядком ...</w:t>
          </w:r>
        </w:p>
      </w:tc>
      <w:tc>
        <w:tcPr>
          <w:tcW w:w="2" w:type="pct"/>
          <w:tcBorders>
            <w:top w:val="none" w:sz="2" w:space="0" w:color="auto"/>
            <w:left w:val="none" w:sz="2" w:space="0" w:color="auto"/>
            <w:bottom w:val="none" w:sz="2" w:space="0" w:color="auto"/>
            <w:right w:val="none" w:sz="2" w:space="0" w:color="auto"/>
          </w:tcBorders>
          <w:vAlign w:val="center"/>
        </w:tcPr>
        <w:p w:rsidR="00000000" w:rsidRDefault="00D147DC">
          <w:pPr>
            <w:pStyle w:val="ConsPlusNormal"/>
            <w:jc w:val="center"/>
          </w:pPr>
        </w:p>
        <w:p w:rsidR="00000000" w:rsidRDefault="00D147DC">
          <w:pPr>
            <w:pStyle w:val="ConsPlusNormal"/>
            <w:jc w:val="center"/>
          </w:pPr>
        </w:p>
      </w:tc>
      <w:tc>
        <w:tcPr>
          <w:tcW w:w="20" w:type="pct"/>
          <w:tcBorders>
            <w:top w:val="none" w:sz="2" w:space="0" w:color="auto"/>
            <w:left w:val="none" w:sz="2" w:space="0" w:color="auto"/>
            <w:bottom w:val="none" w:sz="2" w:space="0" w:color="auto"/>
            <w:right w:val="none" w:sz="2" w:space="0" w:color="auto"/>
          </w:tcBorders>
          <w:vAlign w:val="center"/>
        </w:tcPr>
        <w:p w:rsidR="00000000" w:rsidRDefault="00D147DC">
          <w:pPr>
            <w:pStyle w:val="ConsPlusNormal"/>
            <w:jc w:val="right"/>
            <w:rPr>
              <w:sz w:val="16"/>
              <w:szCs w:val="16"/>
            </w:rPr>
          </w:pPr>
          <w:r>
            <w:rPr>
              <w:sz w:val="18"/>
              <w:szCs w:val="18"/>
            </w:rPr>
            <w:t xml:space="preserve">Документ предоставлен </w:t>
          </w:r>
          <w:hyperlink r:id="rId1" w:history="1">
            <w:r>
              <w:rPr>
                <w:color w:val="0000FF"/>
                <w:sz w:val="18"/>
                <w:szCs w:val="18"/>
              </w:rPr>
              <w:t>КонсультантПлюс</w:t>
            </w:r>
          </w:hyperlink>
          <w:r>
            <w:rPr>
              <w:sz w:val="18"/>
              <w:szCs w:val="18"/>
            </w:rPr>
            <w:br/>
          </w:r>
          <w:r>
            <w:rPr>
              <w:sz w:val="16"/>
              <w:szCs w:val="16"/>
            </w:rPr>
            <w:t>Дата сохранения: 28.05.2020</w:t>
          </w:r>
        </w:p>
      </w:tc>
    </w:tr>
  </w:tbl>
  <w:p w:rsidR="00000000" w:rsidRDefault="00D147DC">
    <w:pPr>
      <w:pStyle w:val="ConsPlusNormal"/>
      <w:pBdr>
        <w:bottom w:val="single" w:sz="12" w:space="0" w:color="auto"/>
      </w:pBdr>
      <w:jc w:val="center"/>
      <w:rPr>
        <w:sz w:val="2"/>
        <w:szCs w:val="2"/>
      </w:rPr>
    </w:pPr>
  </w:p>
  <w:p w:rsidR="00000000" w:rsidRDefault="00D147DC">
    <w:pPr>
      <w:pStyle w:val="ConsPlusNormal"/>
    </w:pPr>
    <w:r>
      <w:rPr>
        <w:sz w:val="10"/>
        <w:szCs w:val="10"/>
      </w:rPr>
      <w:t xml:space="preserve"> </w:t>
    </w: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CellSpacing w:w="5" w:type="nil"/>
      <w:tblInd w:w="40" w:type="dxa"/>
      <w:tblCellMar>
        <w:left w:w="40" w:type="dxa"/>
        <w:right w:w="40" w:type="dxa"/>
      </w:tblCellMar>
      <w:tblLook w:val="0000"/>
    </w:tblPr>
    <w:tblGrid>
      <w:gridCol w:w="5646"/>
      <w:gridCol w:w="418"/>
      <w:gridCol w:w="4183"/>
    </w:tblGrid>
    <w:tr w:rsidR="00000000">
      <w:tblPrEx>
        <w:tblCellMar>
          <w:top w:w="0" w:type="dxa"/>
          <w:bottom w:w="0" w:type="dxa"/>
        </w:tblCellMar>
      </w:tblPrEx>
      <w:trPr>
        <w:trHeight w:hRule="exact" w:val="1683"/>
        <w:tblCellSpacing w:w="5" w:type="nil"/>
      </w:trPr>
      <w:tc>
        <w:tcPr>
          <w:tcW w:w="27" w:type="pct"/>
          <w:tcBorders>
            <w:top w:val="none" w:sz="2" w:space="0" w:color="auto"/>
            <w:left w:val="none" w:sz="2" w:space="0" w:color="auto"/>
            <w:bottom w:val="none" w:sz="2" w:space="0" w:color="auto"/>
            <w:right w:val="none" w:sz="2" w:space="0" w:color="auto"/>
          </w:tcBorders>
          <w:vAlign w:val="center"/>
        </w:tcPr>
        <w:p w:rsidR="00000000" w:rsidRDefault="00D147DC">
          <w:pPr>
            <w:pStyle w:val="ConsPlusNormal"/>
            <w:rPr>
              <w:sz w:val="16"/>
              <w:szCs w:val="16"/>
            </w:rPr>
          </w:pPr>
          <w:r>
            <w:rPr>
              <w:sz w:val="16"/>
              <w:szCs w:val="16"/>
            </w:rPr>
            <w:t>&lt;Письмо&gt; ФНС России от 15.05.2020 N ЕА-4-15/8011@</w:t>
          </w:r>
          <w:r>
            <w:rPr>
              <w:sz w:val="16"/>
              <w:szCs w:val="16"/>
            </w:rPr>
            <w:br/>
            <w:t>"О реестрах, предусмотренных п. 15 ст. 165 НК РФ"</w:t>
          </w:r>
          <w:r>
            <w:rPr>
              <w:sz w:val="16"/>
              <w:szCs w:val="16"/>
            </w:rPr>
            <w:br/>
            <w:t>(вместе с "Порядком ...</w:t>
          </w:r>
        </w:p>
      </w:tc>
      <w:tc>
        <w:tcPr>
          <w:tcW w:w="2" w:type="pct"/>
          <w:tcBorders>
            <w:top w:val="none" w:sz="2" w:space="0" w:color="auto"/>
            <w:left w:val="none" w:sz="2" w:space="0" w:color="auto"/>
            <w:bottom w:val="none" w:sz="2" w:space="0" w:color="auto"/>
            <w:right w:val="none" w:sz="2" w:space="0" w:color="auto"/>
          </w:tcBorders>
          <w:vAlign w:val="center"/>
        </w:tcPr>
        <w:p w:rsidR="00000000" w:rsidRDefault="00D147DC">
          <w:pPr>
            <w:pStyle w:val="ConsPlusNormal"/>
            <w:jc w:val="center"/>
          </w:pPr>
        </w:p>
        <w:p w:rsidR="00000000" w:rsidRDefault="00D147DC">
          <w:pPr>
            <w:pStyle w:val="ConsPlusNormal"/>
            <w:jc w:val="center"/>
          </w:pPr>
        </w:p>
      </w:tc>
      <w:tc>
        <w:tcPr>
          <w:tcW w:w="20" w:type="pct"/>
          <w:tcBorders>
            <w:top w:val="none" w:sz="2" w:space="0" w:color="auto"/>
            <w:left w:val="none" w:sz="2" w:space="0" w:color="auto"/>
            <w:bottom w:val="none" w:sz="2" w:space="0" w:color="auto"/>
            <w:right w:val="none" w:sz="2" w:space="0" w:color="auto"/>
          </w:tcBorders>
          <w:vAlign w:val="center"/>
        </w:tcPr>
        <w:p w:rsidR="00000000" w:rsidRDefault="00D147DC">
          <w:pPr>
            <w:pStyle w:val="ConsPlusNormal"/>
            <w:jc w:val="right"/>
            <w:rPr>
              <w:sz w:val="16"/>
              <w:szCs w:val="16"/>
            </w:rPr>
          </w:pPr>
          <w:r>
            <w:rPr>
              <w:sz w:val="18"/>
              <w:szCs w:val="18"/>
            </w:rPr>
            <w:t xml:space="preserve">Документ предоставлен </w:t>
          </w:r>
          <w:hyperlink r:id="rId1" w:history="1">
            <w:r>
              <w:rPr>
                <w:color w:val="0000FF"/>
                <w:sz w:val="18"/>
                <w:szCs w:val="18"/>
              </w:rPr>
              <w:t>КонсультантПлюс</w:t>
            </w:r>
          </w:hyperlink>
          <w:r>
            <w:rPr>
              <w:sz w:val="18"/>
              <w:szCs w:val="18"/>
            </w:rPr>
            <w:br/>
          </w:r>
          <w:r>
            <w:rPr>
              <w:sz w:val="16"/>
              <w:szCs w:val="16"/>
            </w:rPr>
            <w:t>Дата сохранения: 28.05.2020</w:t>
          </w:r>
        </w:p>
      </w:tc>
    </w:tr>
  </w:tbl>
  <w:p w:rsidR="00000000" w:rsidRDefault="00D147DC">
    <w:pPr>
      <w:pStyle w:val="ConsPlusNormal"/>
      <w:pBdr>
        <w:bottom w:val="single" w:sz="12" w:space="0" w:color="auto"/>
      </w:pBdr>
      <w:jc w:val="center"/>
      <w:rPr>
        <w:sz w:val="2"/>
        <w:szCs w:val="2"/>
      </w:rPr>
    </w:pPr>
  </w:p>
  <w:p w:rsidR="00000000" w:rsidRDefault="00D147DC">
    <w:pPr>
      <w:pStyle w:val="ConsPlusNormal"/>
    </w:pPr>
    <w:r>
      <w:rPr>
        <w:sz w:val="10"/>
        <w:szCs w:val="10"/>
      </w:rPr>
      <w:t xml:space="preserve"> </w:t>
    </w: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CellSpacing w:w="5" w:type="nil"/>
      <w:tblInd w:w="40" w:type="dxa"/>
      <w:tblCellMar>
        <w:left w:w="40" w:type="dxa"/>
        <w:right w:w="40" w:type="dxa"/>
      </w:tblCellMar>
      <w:tblLook w:val="0000"/>
    </w:tblPr>
    <w:tblGrid>
      <w:gridCol w:w="7713"/>
      <w:gridCol w:w="571"/>
      <w:gridCol w:w="5714"/>
    </w:tblGrid>
    <w:tr w:rsidR="00000000">
      <w:tblPrEx>
        <w:tblCellMar>
          <w:top w:w="0" w:type="dxa"/>
          <w:bottom w:w="0" w:type="dxa"/>
        </w:tblCellMar>
      </w:tblPrEx>
      <w:trPr>
        <w:trHeight w:hRule="exact" w:val="1190"/>
        <w:tblCellSpacing w:w="5" w:type="nil"/>
      </w:trPr>
      <w:tc>
        <w:tcPr>
          <w:tcW w:w="27" w:type="pct"/>
          <w:tcBorders>
            <w:top w:val="none" w:sz="2" w:space="0" w:color="auto"/>
            <w:left w:val="none" w:sz="2" w:space="0" w:color="auto"/>
            <w:bottom w:val="none" w:sz="2" w:space="0" w:color="auto"/>
            <w:right w:val="none" w:sz="2" w:space="0" w:color="auto"/>
          </w:tcBorders>
          <w:vAlign w:val="center"/>
        </w:tcPr>
        <w:p w:rsidR="00000000" w:rsidRDefault="00D147DC">
          <w:pPr>
            <w:pStyle w:val="ConsPlusNormal"/>
            <w:rPr>
              <w:sz w:val="16"/>
              <w:szCs w:val="16"/>
            </w:rPr>
          </w:pPr>
          <w:r>
            <w:rPr>
              <w:sz w:val="16"/>
              <w:szCs w:val="16"/>
            </w:rPr>
            <w:t>&lt;Письмо&gt; ФНС России от 15.05.2020 N ЕА-4-15/8011@</w:t>
          </w:r>
          <w:r>
            <w:rPr>
              <w:sz w:val="16"/>
              <w:szCs w:val="16"/>
            </w:rPr>
            <w:br/>
            <w:t>"О реестрах, предусмотренных п. 15 ст. 165 НК РФ"</w:t>
          </w:r>
          <w:r>
            <w:rPr>
              <w:sz w:val="16"/>
              <w:szCs w:val="16"/>
            </w:rPr>
            <w:br/>
            <w:t>(вместе с "Порядком ...</w:t>
          </w:r>
        </w:p>
      </w:tc>
      <w:tc>
        <w:tcPr>
          <w:tcW w:w="2" w:type="pct"/>
          <w:tcBorders>
            <w:top w:val="none" w:sz="2" w:space="0" w:color="auto"/>
            <w:left w:val="none" w:sz="2" w:space="0" w:color="auto"/>
            <w:bottom w:val="none" w:sz="2" w:space="0" w:color="auto"/>
            <w:right w:val="none" w:sz="2" w:space="0" w:color="auto"/>
          </w:tcBorders>
          <w:vAlign w:val="center"/>
        </w:tcPr>
        <w:p w:rsidR="00000000" w:rsidRDefault="00D147DC">
          <w:pPr>
            <w:pStyle w:val="ConsPlusNormal"/>
            <w:jc w:val="center"/>
          </w:pPr>
        </w:p>
        <w:p w:rsidR="00000000" w:rsidRDefault="00D147DC">
          <w:pPr>
            <w:pStyle w:val="ConsPlusNormal"/>
            <w:jc w:val="center"/>
          </w:pPr>
        </w:p>
      </w:tc>
      <w:tc>
        <w:tcPr>
          <w:tcW w:w="20" w:type="pct"/>
          <w:tcBorders>
            <w:top w:val="none" w:sz="2" w:space="0" w:color="auto"/>
            <w:left w:val="none" w:sz="2" w:space="0" w:color="auto"/>
            <w:bottom w:val="none" w:sz="2" w:space="0" w:color="auto"/>
            <w:right w:val="none" w:sz="2" w:space="0" w:color="auto"/>
          </w:tcBorders>
          <w:vAlign w:val="center"/>
        </w:tcPr>
        <w:p w:rsidR="00000000" w:rsidRDefault="00D147DC">
          <w:pPr>
            <w:pStyle w:val="ConsPlusNormal"/>
            <w:jc w:val="right"/>
            <w:rPr>
              <w:sz w:val="16"/>
              <w:szCs w:val="16"/>
            </w:rPr>
          </w:pPr>
          <w:r>
            <w:rPr>
              <w:sz w:val="18"/>
              <w:szCs w:val="18"/>
            </w:rPr>
            <w:t xml:space="preserve">Документ предоставлен </w:t>
          </w:r>
          <w:hyperlink r:id="rId1" w:history="1">
            <w:r>
              <w:rPr>
                <w:color w:val="0000FF"/>
                <w:sz w:val="18"/>
                <w:szCs w:val="18"/>
              </w:rPr>
              <w:t>КонсультантПлюс</w:t>
            </w:r>
          </w:hyperlink>
          <w:r>
            <w:rPr>
              <w:sz w:val="18"/>
              <w:szCs w:val="18"/>
            </w:rPr>
            <w:br/>
          </w:r>
          <w:r>
            <w:rPr>
              <w:sz w:val="16"/>
              <w:szCs w:val="16"/>
            </w:rPr>
            <w:t>Дата сохранения: 28.05.2020</w:t>
          </w:r>
        </w:p>
      </w:tc>
    </w:tr>
  </w:tbl>
  <w:p w:rsidR="00000000" w:rsidRDefault="00D147DC">
    <w:pPr>
      <w:pStyle w:val="ConsPlusNormal"/>
      <w:pBdr>
        <w:bottom w:val="single" w:sz="12" w:space="0" w:color="auto"/>
      </w:pBdr>
      <w:jc w:val="center"/>
      <w:rPr>
        <w:sz w:val="2"/>
        <w:szCs w:val="2"/>
      </w:rPr>
    </w:pPr>
  </w:p>
  <w:p w:rsidR="00000000" w:rsidRDefault="00D147DC">
    <w:pPr>
      <w:pStyle w:val="ConsPlusNormal"/>
    </w:pPr>
    <w:r>
      <w:rPr>
        <w:sz w:val="10"/>
        <w:szCs w:val="10"/>
      </w:rPr>
      <w:t xml:space="preserve"> </w:t>
    </w: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CellSpacing w:w="5" w:type="nil"/>
      <w:tblInd w:w="40" w:type="dxa"/>
      <w:tblCellMar>
        <w:left w:w="40" w:type="dxa"/>
        <w:right w:w="40" w:type="dxa"/>
      </w:tblCellMar>
      <w:tblLook w:val="0000"/>
    </w:tblPr>
    <w:tblGrid>
      <w:gridCol w:w="5646"/>
      <w:gridCol w:w="418"/>
      <w:gridCol w:w="4183"/>
    </w:tblGrid>
    <w:tr w:rsidR="00000000">
      <w:tblPrEx>
        <w:tblCellMar>
          <w:top w:w="0" w:type="dxa"/>
          <w:bottom w:w="0" w:type="dxa"/>
        </w:tblCellMar>
      </w:tblPrEx>
      <w:trPr>
        <w:trHeight w:hRule="exact" w:val="1683"/>
        <w:tblCellSpacing w:w="5" w:type="nil"/>
      </w:trPr>
      <w:tc>
        <w:tcPr>
          <w:tcW w:w="27" w:type="pct"/>
          <w:tcBorders>
            <w:top w:val="none" w:sz="2" w:space="0" w:color="auto"/>
            <w:left w:val="none" w:sz="2" w:space="0" w:color="auto"/>
            <w:bottom w:val="none" w:sz="2" w:space="0" w:color="auto"/>
            <w:right w:val="none" w:sz="2" w:space="0" w:color="auto"/>
          </w:tcBorders>
          <w:vAlign w:val="center"/>
        </w:tcPr>
        <w:p w:rsidR="00000000" w:rsidRDefault="00D147DC">
          <w:pPr>
            <w:pStyle w:val="ConsPlusNormal"/>
            <w:rPr>
              <w:sz w:val="16"/>
              <w:szCs w:val="16"/>
            </w:rPr>
          </w:pPr>
          <w:r>
            <w:rPr>
              <w:sz w:val="16"/>
              <w:szCs w:val="16"/>
            </w:rPr>
            <w:t>&lt;Письмо&gt; ФНС России от 15.05.2020 N ЕА-4-15/8011@</w:t>
          </w:r>
          <w:r>
            <w:rPr>
              <w:sz w:val="16"/>
              <w:szCs w:val="16"/>
            </w:rPr>
            <w:br/>
            <w:t>"О реестрах, предусмотренных п. 15 ст. 165 НК РФ"</w:t>
          </w:r>
          <w:r>
            <w:rPr>
              <w:sz w:val="16"/>
              <w:szCs w:val="16"/>
            </w:rPr>
            <w:br/>
            <w:t>(вместе с "Порядком ...</w:t>
          </w:r>
        </w:p>
      </w:tc>
      <w:tc>
        <w:tcPr>
          <w:tcW w:w="2" w:type="pct"/>
          <w:tcBorders>
            <w:top w:val="none" w:sz="2" w:space="0" w:color="auto"/>
            <w:left w:val="none" w:sz="2" w:space="0" w:color="auto"/>
            <w:bottom w:val="none" w:sz="2" w:space="0" w:color="auto"/>
            <w:right w:val="none" w:sz="2" w:space="0" w:color="auto"/>
          </w:tcBorders>
          <w:vAlign w:val="center"/>
        </w:tcPr>
        <w:p w:rsidR="00000000" w:rsidRDefault="00D147DC">
          <w:pPr>
            <w:pStyle w:val="ConsPlusNormal"/>
            <w:jc w:val="center"/>
          </w:pPr>
        </w:p>
        <w:p w:rsidR="00000000" w:rsidRDefault="00D147DC">
          <w:pPr>
            <w:pStyle w:val="ConsPlusNormal"/>
            <w:jc w:val="center"/>
          </w:pPr>
        </w:p>
      </w:tc>
      <w:tc>
        <w:tcPr>
          <w:tcW w:w="20" w:type="pct"/>
          <w:tcBorders>
            <w:top w:val="none" w:sz="2" w:space="0" w:color="auto"/>
            <w:left w:val="none" w:sz="2" w:space="0" w:color="auto"/>
            <w:bottom w:val="none" w:sz="2" w:space="0" w:color="auto"/>
            <w:right w:val="none" w:sz="2" w:space="0" w:color="auto"/>
          </w:tcBorders>
          <w:vAlign w:val="center"/>
        </w:tcPr>
        <w:p w:rsidR="00000000" w:rsidRDefault="00D147DC">
          <w:pPr>
            <w:pStyle w:val="ConsPlusNormal"/>
            <w:jc w:val="right"/>
            <w:rPr>
              <w:sz w:val="16"/>
              <w:szCs w:val="16"/>
            </w:rPr>
          </w:pPr>
          <w:r>
            <w:rPr>
              <w:sz w:val="18"/>
              <w:szCs w:val="18"/>
            </w:rPr>
            <w:t xml:space="preserve">Документ предоставлен </w:t>
          </w:r>
          <w:hyperlink r:id="rId1" w:history="1">
            <w:r>
              <w:rPr>
                <w:color w:val="0000FF"/>
                <w:sz w:val="18"/>
                <w:szCs w:val="18"/>
              </w:rPr>
              <w:t>КонсультантПлюс</w:t>
            </w:r>
          </w:hyperlink>
          <w:r>
            <w:rPr>
              <w:sz w:val="18"/>
              <w:szCs w:val="18"/>
            </w:rPr>
            <w:br/>
          </w:r>
          <w:r>
            <w:rPr>
              <w:sz w:val="16"/>
              <w:szCs w:val="16"/>
            </w:rPr>
            <w:t>Дата сохранения: 28.05.2020</w:t>
          </w:r>
        </w:p>
      </w:tc>
    </w:tr>
  </w:tbl>
  <w:p w:rsidR="00000000" w:rsidRDefault="00D147DC">
    <w:pPr>
      <w:pStyle w:val="ConsPlusNormal"/>
      <w:pBdr>
        <w:bottom w:val="single" w:sz="12" w:space="0" w:color="auto"/>
      </w:pBdr>
      <w:jc w:val="center"/>
      <w:rPr>
        <w:sz w:val="2"/>
        <w:szCs w:val="2"/>
      </w:rPr>
    </w:pPr>
  </w:p>
  <w:p w:rsidR="00000000" w:rsidRDefault="00D147DC">
    <w:pPr>
      <w:pStyle w:val="ConsPlusNormal"/>
    </w:pPr>
    <w:r>
      <w:rPr>
        <w:sz w:val="10"/>
        <w:szCs w:val="10"/>
      </w:rPr>
      <w:t xml:space="preserve"> </w:t>
    </w: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CellSpacing w:w="5" w:type="nil"/>
      <w:tblInd w:w="40" w:type="dxa"/>
      <w:tblCellMar>
        <w:left w:w="40" w:type="dxa"/>
        <w:right w:w="40" w:type="dxa"/>
      </w:tblCellMar>
      <w:tblLook w:val="0000"/>
    </w:tblPr>
    <w:tblGrid>
      <w:gridCol w:w="7713"/>
      <w:gridCol w:w="571"/>
      <w:gridCol w:w="5714"/>
    </w:tblGrid>
    <w:tr w:rsidR="00000000">
      <w:tblPrEx>
        <w:tblCellMar>
          <w:top w:w="0" w:type="dxa"/>
          <w:bottom w:w="0" w:type="dxa"/>
        </w:tblCellMar>
      </w:tblPrEx>
      <w:trPr>
        <w:trHeight w:hRule="exact" w:val="1190"/>
        <w:tblCellSpacing w:w="5" w:type="nil"/>
      </w:trPr>
      <w:tc>
        <w:tcPr>
          <w:tcW w:w="27" w:type="pct"/>
          <w:tcBorders>
            <w:top w:val="none" w:sz="2" w:space="0" w:color="auto"/>
            <w:left w:val="none" w:sz="2" w:space="0" w:color="auto"/>
            <w:bottom w:val="none" w:sz="2" w:space="0" w:color="auto"/>
            <w:right w:val="none" w:sz="2" w:space="0" w:color="auto"/>
          </w:tcBorders>
          <w:vAlign w:val="center"/>
        </w:tcPr>
        <w:p w:rsidR="00000000" w:rsidRDefault="00D147DC">
          <w:pPr>
            <w:pStyle w:val="ConsPlusNormal"/>
            <w:rPr>
              <w:sz w:val="16"/>
              <w:szCs w:val="16"/>
            </w:rPr>
          </w:pPr>
          <w:r>
            <w:rPr>
              <w:sz w:val="16"/>
              <w:szCs w:val="16"/>
            </w:rPr>
            <w:t>&lt;Письмо&gt; ФНС России от 15.05.2020 N ЕА-4-15/8011@</w:t>
          </w:r>
          <w:r>
            <w:rPr>
              <w:sz w:val="16"/>
              <w:szCs w:val="16"/>
            </w:rPr>
            <w:br/>
          </w:r>
          <w:r>
            <w:rPr>
              <w:sz w:val="16"/>
              <w:szCs w:val="16"/>
            </w:rPr>
            <w:t>"О реестрах, предусмотренных п. 15 ст. 165 НК РФ"</w:t>
          </w:r>
          <w:r>
            <w:rPr>
              <w:sz w:val="16"/>
              <w:szCs w:val="16"/>
            </w:rPr>
            <w:br/>
            <w:t>(вместе с "Порядком ...</w:t>
          </w:r>
        </w:p>
      </w:tc>
      <w:tc>
        <w:tcPr>
          <w:tcW w:w="2" w:type="pct"/>
          <w:tcBorders>
            <w:top w:val="none" w:sz="2" w:space="0" w:color="auto"/>
            <w:left w:val="none" w:sz="2" w:space="0" w:color="auto"/>
            <w:bottom w:val="none" w:sz="2" w:space="0" w:color="auto"/>
            <w:right w:val="none" w:sz="2" w:space="0" w:color="auto"/>
          </w:tcBorders>
          <w:vAlign w:val="center"/>
        </w:tcPr>
        <w:p w:rsidR="00000000" w:rsidRDefault="00D147DC">
          <w:pPr>
            <w:pStyle w:val="ConsPlusNormal"/>
            <w:jc w:val="center"/>
          </w:pPr>
        </w:p>
        <w:p w:rsidR="00000000" w:rsidRDefault="00D147DC">
          <w:pPr>
            <w:pStyle w:val="ConsPlusNormal"/>
            <w:jc w:val="center"/>
          </w:pPr>
        </w:p>
      </w:tc>
      <w:tc>
        <w:tcPr>
          <w:tcW w:w="20" w:type="pct"/>
          <w:tcBorders>
            <w:top w:val="none" w:sz="2" w:space="0" w:color="auto"/>
            <w:left w:val="none" w:sz="2" w:space="0" w:color="auto"/>
            <w:bottom w:val="none" w:sz="2" w:space="0" w:color="auto"/>
            <w:right w:val="none" w:sz="2" w:space="0" w:color="auto"/>
          </w:tcBorders>
          <w:vAlign w:val="center"/>
        </w:tcPr>
        <w:p w:rsidR="00000000" w:rsidRDefault="00D147DC">
          <w:pPr>
            <w:pStyle w:val="ConsPlusNormal"/>
            <w:jc w:val="right"/>
            <w:rPr>
              <w:sz w:val="16"/>
              <w:szCs w:val="16"/>
            </w:rPr>
          </w:pPr>
          <w:r>
            <w:rPr>
              <w:sz w:val="18"/>
              <w:szCs w:val="18"/>
            </w:rPr>
            <w:t xml:space="preserve">Документ предоставлен </w:t>
          </w:r>
          <w:hyperlink r:id="rId1" w:history="1">
            <w:r>
              <w:rPr>
                <w:color w:val="0000FF"/>
                <w:sz w:val="18"/>
                <w:szCs w:val="18"/>
              </w:rPr>
              <w:t>КонсультантПлюс</w:t>
            </w:r>
          </w:hyperlink>
          <w:r>
            <w:rPr>
              <w:sz w:val="18"/>
              <w:szCs w:val="18"/>
            </w:rPr>
            <w:br/>
          </w:r>
          <w:r>
            <w:rPr>
              <w:sz w:val="16"/>
              <w:szCs w:val="16"/>
            </w:rPr>
            <w:t>Дата сохранения: 28.05.2020</w:t>
          </w:r>
        </w:p>
      </w:tc>
    </w:tr>
  </w:tbl>
  <w:p w:rsidR="00000000" w:rsidRDefault="00D147DC">
    <w:pPr>
      <w:pStyle w:val="ConsPlusNormal"/>
      <w:pBdr>
        <w:bottom w:val="single" w:sz="12" w:space="0" w:color="auto"/>
      </w:pBdr>
      <w:jc w:val="center"/>
      <w:rPr>
        <w:sz w:val="2"/>
        <w:szCs w:val="2"/>
      </w:rPr>
    </w:pPr>
  </w:p>
  <w:p w:rsidR="00000000" w:rsidRDefault="00D147DC">
    <w:pPr>
      <w:pStyle w:val="ConsPlusNormal"/>
    </w:pPr>
    <w:r>
      <w:rPr>
        <w:sz w:val="10"/>
        <w:szCs w:val="10"/>
      </w:rPr>
      <w:t xml:space="preserve"> </w:t>
    </w:r>
  </w:p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CellSpacing w:w="5" w:type="nil"/>
      <w:tblInd w:w="40" w:type="dxa"/>
      <w:tblCellMar>
        <w:left w:w="40" w:type="dxa"/>
        <w:right w:w="40" w:type="dxa"/>
      </w:tblCellMar>
      <w:tblLook w:val="0000"/>
    </w:tblPr>
    <w:tblGrid>
      <w:gridCol w:w="5646"/>
      <w:gridCol w:w="418"/>
      <w:gridCol w:w="4183"/>
    </w:tblGrid>
    <w:tr w:rsidR="00000000">
      <w:tblPrEx>
        <w:tblCellMar>
          <w:top w:w="0" w:type="dxa"/>
          <w:bottom w:w="0" w:type="dxa"/>
        </w:tblCellMar>
      </w:tblPrEx>
      <w:trPr>
        <w:trHeight w:hRule="exact" w:val="1683"/>
        <w:tblCellSpacing w:w="5" w:type="nil"/>
      </w:trPr>
      <w:tc>
        <w:tcPr>
          <w:tcW w:w="27" w:type="pct"/>
          <w:tcBorders>
            <w:top w:val="none" w:sz="2" w:space="0" w:color="auto"/>
            <w:left w:val="none" w:sz="2" w:space="0" w:color="auto"/>
            <w:bottom w:val="none" w:sz="2" w:space="0" w:color="auto"/>
            <w:right w:val="none" w:sz="2" w:space="0" w:color="auto"/>
          </w:tcBorders>
          <w:vAlign w:val="center"/>
        </w:tcPr>
        <w:p w:rsidR="00000000" w:rsidRDefault="00D147DC">
          <w:pPr>
            <w:pStyle w:val="ConsPlusNormal"/>
            <w:rPr>
              <w:sz w:val="16"/>
              <w:szCs w:val="16"/>
            </w:rPr>
          </w:pPr>
          <w:r>
            <w:rPr>
              <w:sz w:val="16"/>
              <w:szCs w:val="16"/>
            </w:rPr>
            <w:t>&lt;Письмо&gt; ФНС России от 15.05.2020 N ЕА-4-15/8011@</w:t>
          </w:r>
          <w:r>
            <w:rPr>
              <w:sz w:val="16"/>
              <w:szCs w:val="16"/>
            </w:rPr>
            <w:br/>
            <w:t>"О реестрах, предусмотренных п. 15 ст. 165 НК РФ"</w:t>
          </w:r>
          <w:r>
            <w:rPr>
              <w:sz w:val="16"/>
              <w:szCs w:val="16"/>
            </w:rPr>
            <w:br/>
            <w:t>(вместе с "Порядком ...</w:t>
          </w:r>
        </w:p>
      </w:tc>
      <w:tc>
        <w:tcPr>
          <w:tcW w:w="2" w:type="pct"/>
          <w:tcBorders>
            <w:top w:val="none" w:sz="2" w:space="0" w:color="auto"/>
            <w:left w:val="none" w:sz="2" w:space="0" w:color="auto"/>
            <w:bottom w:val="none" w:sz="2" w:space="0" w:color="auto"/>
            <w:right w:val="none" w:sz="2" w:space="0" w:color="auto"/>
          </w:tcBorders>
          <w:vAlign w:val="center"/>
        </w:tcPr>
        <w:p w:rsidR="00000000" w:rsidRDefault="00D147DC">
          <w:pPr>
            <w:pStyle w:val="ConsPlusNormal"/>
            <w:jc w:val="center"/>
          </w:pPr>
        </w:p>
        <w:p w:rsidR="00000000" w:rsidRDefault="00D147DC">
          <w:pPr>
            <w:pStyle w:val="ConsPlusNormal"/>
            <w:jc w:val="center"/>
          </w:pPr>
        </w:p>
      </w:tc>
      <w:tc>
        <w:tcPr>
          <w:tcW w:w="20" w:type="pct"/>
          <w:tcBorders>
            <w:top w:val="none" w:sz="2" w:space="0" w:color="auto"/>
            <w:left w:val="none" w:sz="2" w:space="0" w:color="auto"/>
            <w:bottom w:val="none" w:sz="2" w:space="0" w:color="auto"/>
            <w:right w:val="none" w:sz="2" w:space="0" w:color="auto"/>
          </w:tcBorders>
          <w:vAlign w:val="center"/>
        </w:tcPr>
        <w:p w:rsidR="00000000" w:rsidRDefault="00D147DC">
          <w:pPr>
            <w:pStyle w:val="ConsPlusNormal"/>
            <w:jc w:val="right"/>
            <w:rPr>
              <w:sz w:val="16"/>
              <w:szCs w:val="16"/>
            </w:rPr>
          </w:pPr>
          <w:r>
            <w:rPr>
              <w:sz w:val="18"/>
              <w:szCs w:val="18"/>
            </w:rPr>
            <w:t xml:space="preserve">Документ предоставлен </w:t>
          </w:r>
          <w:hyperlink r:id="rId1" w:history="1">
            <w:r>
              <w:rPr>
                <w:color w:val="0000FF"/>
                <w:sz w:val="18"/>
                <w:szCs w:val="18"/>
              </w:rPr>
              <w:t>КонсультантПлюс</w:t>
            </w:r>
          </w:hyperlink>
          <w:r>
            <w:rPr>
              <w:sz w:val="18"/>
              <w:szCs w:val="18"/>
            </w:rPr>
            <w:br/>
          </w:r>
          <w:r>
            <w:rPr>
              <w:sz w:val="16"/>
              <w:szCs w:val="16"/>
            </w:rPr>
            <w:t>Дата сохранения: 28.05.2020</w:t>
          </w:r>
        </w:p>
      </w:tc>
    </w:tr>
  </w:tbl>
  <w:p w:rsidR="00000000" w:rsidRDefault="00D147DC">
    <w:pPr>
      <w:pStyle w:val="ConsPlusNormal"/>
      <w:pBdr>
        <w:bottom w:val="single" w:sz="12" w:space="0" w:color="auto"/>
      </w:pBdr>
      <w:jc w:val="center"/>
      <w:rPr>
        <w:sz w:val="2"/>
        <w:szCs w:val="2"/>
      </w:rPr>
    </w:pPr>
  </w:p>
  <w:p w:rsidR="00000000" w:rsidRDefault="00D147DC">
    <w:pPr>
      <w:pStyle w:val="ConsPlusNormal"/>
    </w:pPr>
    <w:r>
      <w:rPr>
        <w:sz w:val="10"/>
        <w:szCs w:val="10"/>
      </w:rPr>
      <w:t xml:space="preserve"> </w:t>
    </w:r>
  </w:p>
</w:hdr>
</file>

<file path=word/header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CellSpacing w:w="5" w:type="nil"/>
      <w:tblInd w:w="40" w:type="dxa"/>
      <w:tblCellMar>
        <w:left w:w="40" w:type="dxa"/>
        <w:right w:w="40" w:type="dxa"/>
      </w:tblCellMar>
      <w:tblLook w:val="0000"/>
    </w:tblPr>
    <w:tblGrid>
      <w:gridCol w:w="7713"/>
      <w:gridCol w:w="571"/>
      <w:gridCol w:w="5714"/>
    </w:tblGrid>
    <w:tr w:rsidR="00000000">
      <w:tblPrEx>
        <w:tblCellMar>
          <w:top w:w="0" w:type="dxa"/>
          <w:bottom w:w="0" w:type="dxa"/>
        </w:tblCellMar>
      </w:tblPrEx>
      <w:trPr>
        <w:trHeight w:hRule="exact" w:val="1190"/>
        <w:tblCellSpacing w:w="5" w:type="nil"/>
      </w:trPr>
      <w:tc>
        <w:tcPr>
          <w:tcW w:w="27" w:type="pct"/>
          <w:tcBorders>
            <w:top w:val="none" w:sz="2" w:space="0" w:color="auto"/>
            <w:left w:val="none" w:sz="2" w:space="0" w:color="auto"/>
            <w:bottom w:val="none" w:sz="2" w:space="0" w:color="auto"/>
            <w:right w:val="none" w:sz="2" w:space="0" w:color="auto"/>
          </w:tcBorders>
          <w:vAlign w:val="center"/>
        </w:tcPr>
        <w:p w:rsidR="00000000" w:rsidRDefault="00D147DC">
          <w:pPr>
            <w:pStyle w:val="ConsPlusNormal"/>
            <w:rPr>
              <w:sz w:val="16"/>
              <w:szCs w:val="16"/>
            </w:rPr>
          </w:pPr>
          <w:r>
            <w:rPr>
              <w:sz w:val="16"/>
              <w:szCs w:val="16"/>
            </w:rPr>
            <w:t>&lt;Письмо&gt; ФНС России от 15.05.2020 N ЕА-4-15/8011@</w:t>
          </w:r>
          <w:r>
            <w:rPr>
              <w:sz w:val="16"/>
              <w:szCs w:val="16"/>
            </w:rPr>
            <w:br/>
            <w:t>"О реестрах, предусмотренных п. 15 ст. 165 НК РФ"</w:t>
          </w:r>
          <w:r>
            <w:rPr>
              <w:sz w:val="16"/>
              <w:szCs w:val="16"/>
            </w:rPr>
            <w:br/>
            <w:t>(вместе с "Порядком ...</w:t>
          </w:r>
        </w:p>
      </w:tc>
      <w:tc>
        <w:tcPr>
          <w:tcW w:w="2" w:type="pct"/>
          <w:tcBorders>
            <w:top w:val="none" w:sz="2" w:space="0" w:color="auto"/>
            <w:left w:val="none" w:sz="2" w:space="0" w:color="auto"/>
            <w:bottom w:val="none" w:sz="2" w:space="0" w:color="auto"/>
            <w:right w:val="none" w:sz="2" w:space="0" w:color="auto"/>
          </w:tcBorders>
          <w:vAlign w:val="center"/>
        </w:tcPr>
        <w:p w:rsidR="00000000" w:rsidRDefault="00D147DC">
          <w:pPr>
            <w:pStyle w:val="ConsPlusNormal"/>
            <w:jc w:val="center"/>
          </w:pPr>
        </w:p>
        <w:p w:rsidR="00000000" w:rsidRDefault="00D147DC">
          <w:pPr>
            <w:pStyle w:val="ConsPlusNormal"/>
            <w:jc w:val="center"/>
          </w:pPr>
        </w:p>
      </w:tc>
      <w:tc>
        <w:tcPr>
          <w:tcW w:w="20" w:type="pct"/>
          <w:tcBorders>
            <w:top w:val="none" w:sz="2" w:space="0" w:color="auto"/>
            <w:left w:val="none" w:sz="2" w:space="0" w:color="auto"/>
            <w:bottom w:val="none" w:sz="2" w:space="0" w:color="auto"/>
            <w:right w:val="none" w:sz="2" w:space="0" w:color="auto"/>
          </w:tcBorders>
          <w:vAlign w:val="center"/>
        </w:tcPr>
        <w:p w:rsidR="00000000" w:rsidRDefault="00D147DC">
          <w:pPr>
            <w:pStyle w:val="ConsPlusNormal"/>
            <w:jc w:val="right"/>
            <w:rPr>
              <w:sz w:val="16"/>
              <w:szCs w:val="16"/>
            </w:rPr>
          </w:pPr>
          <w:r>
            <w:rPr>
              <w:sz w:val="18"/>
              <w:szCs w:val="18"/>
            </w:rPr>
            <w:t xml:space="preserve">Документ предоставлен </w:t>
          </w:r>
          <w:hyperlink r:id="rId1" w:history="1">
            <w:r>
              <w:rPr>
                <w:color w:val="0000FF"/>
                <w:sz w:val="18"/>
                <w:szCs w:val="18"/>
              </w:rPr>
              <w:t>КонсультантПлюс</w:t>
            </w:r>
          </w:hyperlink>
          <w:r>
            <w:rPr>
              <w:sz w:val="18"/>
              <w:szCs w:val="18"/>
            </w:rPr>
            <w:br/>
          </w:r>
          <w:r>
            <w:rPr>
              <w:sz w:val="16"/>
              <w:szCs w:val="16"/>
            </w:rPr>
            <w:t>Дата сохранения: 28.05.2020</w:t>
          </w:r>
        </w:p>
      </w:tc>
    </w:tr>
  </w:tbl>
  <w:p w:rsidR="00000000" w:rsidRDefault="00D147DC">
    <w:pPr>
      <w:pStyle w:val="ConsPlusNormal"/>
      <w:pBdr>
        <w:bottom w:val="single" w:sz="12" w:space="0" w:color="auto"/>
      </w:pBdr>
      <w:jc w:val="center"/>
      <w:rPr>
        <w:sz w:val="2"/>
        <w:szCs w:val="2"/>
      </w:rPr>
    </w:pPr>
  </w:p>
  <w:p w:rsidR="00000000" w:rsidRDefault="00D147DC">
    <w:pPr>
      <w:pStyle w:val="ConsPlusNormal"/>
    </w:pPr>
    <w:r>
      <w:rPr>
        <w:sz w:val="10"/>
        <w:szCs w:val="10"/>
      </w:rPr>
      <w:t xml:space="preserve"> </w:t>
    </w:r>
  </w:p>
</w:hdr>
</file>

<file path=word/header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CellSpacing w:w="5" w:type="nil"/>
      <w:tblInd w:w="40" w:type="dxa"/>
      <w:tblCellMar>
        <w:left w:w="40" w:type="dxa"/>
        <w:right w:w="40" w:type="dxa"/>
      </w:tblCellMar>
      <w:tblLook w:val="0000"/>
    </w:tblPr>
    <w:tblGrid>
      <w:gridCol w:w="5646"/>
      <w:gridCol w:w="418"/>
      <w:gridCol w:w="4183"/>
    </w:tblGrid>
    <w:tr w:rsidR="00000000">
      <w:tblPrEx>
        <w:tblCellMar>
          <w:top w:w="0" w:type="dxa"/>
          <w:bottom w:w="0" w:type="dxa"/>
        </w:tblCellMar>
      </w:tblPrEx>
      <w:trPr>
        <w:trHeight w:hRule="exact" w:val="1683"/>
        <w:tblCellSpacing w:w="5" w:type="nil"/>
      </w:trPr>
      <w:tc>
        <w:tcPr>
          <w:tcW w:w="27" w:type="pct"/>
          <w:tcBorders>
            <w:top w:val="none" w:sz="2" w:space="0" w:color="auto"/>
            <w:left w:val="none" w:sz="2" w:space="0" w:color="auto"/>
            <w:bottom w:val="none" w:sz="2" w:space="0" w:color="auto"/>
            <w:right w:val="none" w:sz="2" w:space="0" w:color="auto"/>
          </w:tcBorders>
          <w:vAlign w:val="center"/>
        </w:tcPr>
        <w:p w:rsidR="00000000" w:rsidRDefault="00D147DC">
          <w:pPr>
            <w:pStyle w:val="ConsPlusNormal"/>
            <w:rPr>
              <w:sz w:val="16"/>
              <w:szCs w:val="16"/>
            </w:rPr>
          </w:pPr>
          <w:r>
            <w:rPr>
              <w:sz w:val="16"/>
              <w:szCs w:val="16"/>
            </w:rPr>
            <w:t>&lt;Письмо&gt; ФНС России от 15.05.2020 N ЕА-4-15/8011@</w:t>
          </w:r>
          <w:r>
            <w:rPr>
              <w:sz w:val="16"/>
              <w:szCs w:val="16"/>
            </w:rPr>
            <w:br/>
            <w:t>"О реестрах, предусмотренных п. 15 ст. 165 НК РФ"</w:t>
          </w:r>
          <w:r>
            <w:rPr>
              <w:sz w:val="16"/>
              <w:szCs w:val="16"/>
            </w:rPr>
            <w:br/>
          </w:r>
          <w:r>
            <w:rPr>
              <w:sz w:val="16"/>
              <w:szCs w:val="16"/>
            </w:rPr>
            <w:t>(вместе с "Порядком ...</w:t>
          </w:r>
        </w:p>
      </w:tc>
      <w:tc>
        <w:tcPr>
          <w:tcW w:w="2" w:type="pct"/>
          <w:tcBorders>
            <w:top w:val="none" w:sz="2" w:space="0" w:color="auto"/>
            <w:left w:val="none" w:sz="2" w:space="0" w:color="auto"/>
            <w:bottom w:val="none" w:sz="2" w:space="0" w:color="auto"/>
            <w:right w:val="none" w:sz="2" w:space="0" w:color="auto"/>
          </w:tcBorders>
          <w:vAlign w:val="center"/>
        </w:tcPr>
        <w:p w:rsidR="00000000" w:rsidRDefault="00D147DC">
          <w:pPr>
            <w:pStyle w:val="ConsPlusNormal"/>
            <w:jc w:val="center"/>
          </w:pPr>
        </w:p>
        <w:p w:rsidR="00000000" w:rsidRDefault="00D147DC">
          <w:pPr>
            <w:pStyle w:val="ConsPlusNormal"/>
            <w:jc w:val="center"/>
          </w:pPr>
        </w:p>
      </w:tc>
      <w:tc>
        <w:tcPr>
          <w:tcW w:w="20" w:type="pct"/>
          <w:tcBorders>
            <w:top w:val="none" w:sz="2" w:space="0" w:color="auto"/>
            <w:left w:val="none" w:sz="2" w:space="0" w:color="auto"/>
            <w:bottom w:val="none" w:sz="2" w:space="0" w:color="auto"/>
            <w:right w:val="none" w:sz="2" w:space="0" w:color="auto"/>
          </w:tcBorders>
          <w:vAlign w:val="center"/>
        </w:tcPr>
        <w:p w:rsidR="00000000" w:rsidRDefault="00D147DC">
          <w:pPr>
            <w:pStyle w:val="ConsPlusNormal"/>
            <w:jc w:val="right"/>
            <w:rPr>
              <w:sz w:val="16"/>
              <w:szCs w:val="16"/>
            </w:rPr>
          </w:pPr>
          <w:r>
            <w:rPr>
              <w:sz w:val="18"/>
              <w:szCs w:val="18"/>
            </w:rPr>
            <w:t xml:space="preserve">Документ предоставлен </w:t>
          </w:r>
          <w:hyperlink r:id="rId1" w:history="1">
            <w:r>
              <w:rPr>
                <w:color w:val="0000FF"/>
                <w:sz w:val="18"/>
                <w:szCs w:val="18"/>
              </w:rPr>
              <w:t>КонсультантПлюс</w:t>
            </w:r>
          </w:hyperlink>
          <w:r>
            <w:rPr>
              <w:sz w:val="18"/>
              <w:szCs w:val="18"/>
            </w:rPr>
            <w:br/>
          </w:r>
          <w:r>
            <w:rPr>
              <w:sz w:val="16"/>
              <w:szCs w:val="16"/>
            </w:rPr>
            <w:t>Дата сохранения: 28.05.2020</w:t>
          </w:r>
        </w:p>
      </w:tc>
    </w:tr>
  </w:tbl>
  <w:p w:rsidR="00000000" w:rsidRDefault="00D147DC">
    <w:pPr>
      <w:pStyle w:val="ConsPlusNormal"/>
      <w:pBdr>
        <w:bottom w:val="single" w:sz="12" w:space="0" w:color="auto"/>
      </w:pBdr>
      <w:jc w:val="center"/>
      <w:rPr>
        <w:sz w:val="2"/>
        <w:szCs w:val="2"/>
      </w:rPr>
    </w:pPr>
  </w:p>
  <w:p w:rsidR="00000000" w:rsidRDefault="00D147DC">
    <w:pPr>
      <w:pStyle w:val="ConsPlusNormal"/>
    </w:pPr>
    <w:r>
      <w:rPr>
        <w:sz w:val="10"/>
        <w:szCs w:val="10"/>
      </w:rPr>
      <w:t xml:space="preserve"> 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CellSpacing w:w="5" w:type="nil"/>
      <w:tblInd w:w="40" w:type="dxa"/>
      <w:tblCellMar>
        <w:left w:w="40" w:type="dxa"/>
        <w:right w:w="40" w:type="dxa"/>
      </w:tblCellMar>
      <w:tblLook w:val="0000"/>
    </w:tblPr>
    <w:tblGrid>
      <w:gridCol w:w="7713"/>
      <w:gridCol w:w="571"/>
      <w:gridCol w:w="5714"/>
    </w:tblGrid>
    <w:tr w:rsidR="00000000">
      <w:tblPrEx>
        <w:tblCellMar>
          <w:top w:w="0" w:type="dxa"/>
          <w:bottom w:w="0" w:type="dxa"/>
        </w:tblCellMar>
      </w:tblPrEx>
      <w:trPr>
        <w:trHeight w:hRule="exact" w:val="1190"/>
        <w:tblCellSpacing w:w="5" w:type="nil"/>
      </w:trPr>
      <w:tc>
        <w:tcPr>
          <w:tcW w:w="27" w:type="pct"/>
          <w:tcBorders>
            <w:top w:val="none" w:sz="2" w:space="0" w:color="auto"/>
            <w:left w:val="none" w:sz="2" w:space="0" w:color="auto"/>
            <w:bottom w:val="none" w:sz="2" w:space="0" w:color="auto"/>
            <w:right w:val="none" w:sz="2" w:space="0" w:color="auto"/>
          </w:tcBorders>
          <w:vAlign w:val="center"/>
        </w:tcPr>
        <w:p w:rsidR="00000000" w:rsidRDefault="00D147DC">
          <w:pPr>
            <w:pStyle w:val="ConsPlusNormal"/>
            <w:rPr>
              <w:sz w:val="16"/>
              <w:szCs w:val="16"/>
            </w:rPr>
          </w:pPr>
          <w:r>
            <w:rPr>
              <w:sz w:val="16"/>
              <w:szCs w:val="16"/>
            </w:rPr>
            <w:t>&lt;Письмо&gt; ФНС России от 15.05.2020 N ЕА-4-15/8011@</w:t>
          </w:r>
          <w:r>
            <w:rPr>
              <w:sz w:val="16"/>
              <w:szCs w:val="16"/>
            </w:rPr>
            <w:br/>
            <w:t>"О реестрах, предусмотренных п. 15 ст. 165 НК РФ"</w:t>
          </w:r>
          <w:r>
            <w:rPr>
              <w:sz w:val="16"/>
              <w:szCs w:val="16"/>
            </w:rPr>
            <w:br/>
            <w:t>(вместе с "Порядком ...</w:t>
          </w:r>
        </w:p>
      </w:tc>
      <w:tc>
        <w:tcPr>
          <w:tcW w:w="2" w:type="pct"/>
          <w:tcBorders>
            <w:top w:val="none" w:sz="2" w:space="0" w:color="auto"/>
            <w:left w:val="none" w:sz="2" w:space="0" w:color="auto"/>
            <w:bottom w:val="none" w:sz="2" w:space="0" w:color="auto"/>
            <w:right w:val="none" w:sz="2" w:space="0" w:color="auto"/>
          </w:tcBorders>
          <w:vAlign w:val="center"/>
        </w:tcPr>
        <w:p w:rsidR="00000000" w:rsidRDefault="00D147DC">
          <w:pPr>
            <w:pStyle w:val="ConsPlusNormal"/>
            <w:jc w:val="center"/>
          </w:pPr>
        </w:p>
        <w:p w:rsidR="00000000" w:rsidRDefault="00D147DC">
          <w:pPr>
            <w:pStyle w:val="ConsPlusNormal"/>
            <w:jc w:val="center"/>
          </w:pPr>
        </w:p>
      </w:tc>
      <w:tc>
        <w:tcPr>
          <w:tcW w:w="20" w:type="pct"/>
          <w:tcBorders>
            <w:top w:val="none" w:sz="2" w:space="0" w:color="auto"/>
            <w:left w:val="none" w:sz="2" w:space="0" w:color="auto"/>
            <w:bottom w:val="none" w:sz="2" w:space="0" w:color="auto"/>
            <w:right w:val="none" w:sz="2" w:space="0" w:color="auto"/>
          </w:tcBorders>
          <w:vAlign w:val="center"/>
        </w:tcPr>
        <w:p w:rsidR="00000000" w:rsidRDefault="00D147DC">
          <w:pPr>
            <w:pStyle w:val="ConsPlusNormal"/>
            <w:jc w:val="right"/>
            <w:rPr>
              <w:sz w:val="16"/>
              <w:szCs w:val="16"/>
            </w:rPr>
          </w:pPr>
          <w:r>
            <w:rPr>
              <w:sz w:val="18"/>
              <w:szCs w:val="18"/>
            </w:rPr>
            <w:t xml:space="preserve">Документ предоставлен </w:t>
          </w:r>
          <w:hyperlink r:id="rId1" w:history="1">
            <w:r>
              <w:rPr>
                <w:color w:val="0000FF"/>
                <w:sz w:val="18"/>
                <w:szCs w:val="18"/>
              </w:rPr>
              <w:t>Консульт</w:t>
            </w:r>
            <w:r>
              <w:rPr>
                <w:color w:val="0000FF"/>
                <w:sz w:val="18"/>
                <w:szCs w:val="18"/>
              </w:rPr>
              <w:t>антПлюс</w:t>
            </w:r>
          </w:hyperlink>
          <w:r>
            <w:rPr>
              <w:sz w:val="18"/>
              <w:szCs w:val="18"/>
            </w:rPr>
            <w:br/>
          </w:r>
          <w:r>
            <w:rPr>
              <w:sz w:val="16"/>
              <w:szCs w:val="16"/>
            </w:rPr>
            <w:t>Дата сохранения: 28.05.2020</w:t>
          </w:r>
        </w:p>
      </w:tc>
    </w:tr>
  </w:tbl>
  <w:p w:rsidR="00000000" w:rsidRDefault="00D147DC">
    <w:pPr>
      <w:pStyle w:val="ConsPlusNormal"/>
      <w:pBdr>
        <w:bottom w:val="single" w:sz="12" w:space="0" w:color="auto"/>
      </w:pBdr>
      <w:jc w:val="center"/>
      <w:rPr>
        <w:sz w:val="2"/>
        <w:szCs w:val="2"/>
      </w:rPr>
    </w:pPr>
  </w:p>
  <w:p w:rsidR="00000000" w:rsidRDefault="00D147DC">
    <w:pPr>
      <w:pStyle w:val="ConsPlusNormal"/>
    </w:pPr>
    <w:r>
      <w:rPr>
        <w:sz w:val="10"/>
        <w:szCs w:val="10"/>
      </w:rPr>
      <w:t xml:space="preserve"> </w:t>
    </w:r>
  </w:p>
</w:hdr>
</file>

<file path=word/header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CellSpacing w:w="5" w:type="nil"/>
      <w:tblInd w:w="40" w:type="dxa"/>
      <w:tblCellMar>
        <w:left w:w="40" w:type="dxa"/>
        <w:right w:w="40" w:type="dxa"/>
      </w:tblCellMar>
      <w:tblLook w:val="0000"/>
    </w:tblPr>
    <w:tblGrid>
      <w:gridCol w:w="7713"/>
      <w:gridCol w:w="571"/>
      <w:gridCol w:w="5714"/>
    </w:tblGrid>
    <w:tr w:rsidR="00000000">
      <w:tblPrEx>
        <w:tblCellMar>
          <w:top w:w="0" w:type="dxa"/>
          <w:bottom w:w="0" w:type="dxa"/>
        </w:tblCellMar>
      </w:tblPrEx>
      <w:trPr>
        <w:trHeight w:hRule="exact" w:val="1190"/>
        <w:tblCellSpacing w:w="5" w:type="nil"/>
      </w:trPr>
      <w:tc>
        <w:tcPr>
          <w:tcW w:w="27" w:type="pct"/>
          <w:tcBorders>
            <w:top w:val="none" w:sz="2" w:space="0" w:color="auto"/>
            <w:left w:val="none" w:sz="2" w:space="0" w:color="auto"/>
            <w:bottom w:val="none" w:sz="2" w:space="0" w:color="auto"/>
            <w:right w:val="none" w:sz="2" w:space="0" w:color="auto"/>
          </w:tcBorders>
          <w:vAlign w:val="center"/>
        </w:tcPr>
        <w:p w:rsidR="00000000" w:rsidRDefault="00D147DC">
          <w:pPr>
            <w:pStyle w:val="ConsPlusNormal"/>
            <w:rPr>
              <w:sz w:val="16"/>
              <w:szCs w:val="16"/>
            </w:rPr>
          </w:pPr>
          <w:r>
            <w:rPr>
              <w:sz w:val="16"/>
              <w:szCs w:val="16"/>
            </w:rPr>
            <w:t>&lt;Письмо&gt; ФНС России от 15.05.2020 N ЕА-4-15/8011@</w:t>
          </w:r>
          <w:r>
            <w:rPr>
              <w:sz w:val="16"/>
              <w:szCs w:val="16"/>
            </w:rPr>
            <w:br/>
            <w:t>"О реестрах, предусмотренных п. 15 ст. 165 НК РФ"</w:t>
          </w:r>
          <w:r>
            <w:rPr>
              <w:sz w:val="16"/>
              <w:szCs w:val="16"/>
            </w:rPr>
            <w:br/>
            <w:t>(вместе с "Порядком ...</w:t>
          </w:r>
        </w:p>
      </w:tc>
      <w:tc>
        <w:tcPr>
          <w:tcW w:w="2" w:type="pct"/>
          <w:tcBorders>
            <w:top w:val="none" w:sz="2" w:space="0" w:color="auto"/>
            <w:left w:val="none" w:sz="2" w:space="0" w:color="auto"/>
            <w:bottom w:val="none" w:sz="2" w:space="0" w:color="auto"/>
            <w:right w:val="none" w:sz="2" w:space="0" w:color="auto"/>
          </w:tcBorders>
          <w:vAlign w:val="center"/>
        </w:tcPr>
        <w:p w:rsidR="00000000" w:rsidRDefault="00D147DC">
          <w:pPr>
            <w:pStyle w:val="ConsPlusNormal"/>
            <w:jc w:val="center"/>
          </w:pPr>
        </w:p>
        <w:p w:rsidR="00000000" w:rsidRDefault="00D147DC">
          <w:pPr>
            <w:pStyle w:val="ConsPlusNormal"/>
            <w:jc w:val="center"/>
          </w:pPr>
        </w:p>
      </w:tc>
      <w:tc>
        <w:tcPr>
          <w:tcW w:w="20" w:type="pct"/>
          <w:tcBorders>
            <w:top w:val="none" w:sz="2" w:space="0" w:color="auto"/>
            <w:left w:val="none" w:sz="2" w:space="0" w:color="auto"/>
            <w:bottom w:val="none" w:sz="2" w:space="0" w:color="auto"/>
            <w:right w:val="none" w:sz="2" w:space="0" w:color="auto"/>
          </w:tcBorders>
          <w:vAlign w:val="center"/>
        </w:tcPr>
        <w:p w:rsidR="00000000" w:rsidRDefault="00D147DC">
          <w:pPr>
            <w:pStyle w:val="ConsPlusNormal"/>
            <w:jc w:val="right"/>
            <w:rPr>
              <w:sz w:val="16"/>
              <w:szCs w:val="16"/>
            </w:rPr>
          </w:pPr>
          <w:r>
            <w:rPr>
              <w:sz w:val="18"/>
              <w:szCs w:val="18"/>
            </w:rPr>
            <w:t xml:space="preserve">Документ предоставлен </w:t>
          </w:r>
          <w:hyperlink r:id="rId1" w:history="1">
            <w:r>
              <w:rPr>
                <w:color w:val="0000FF"/>
                <w:sz w:val="18"/>
                <w:szCs w:val="18"/>
              </w:rPr>
              <w:t>КонсультантПлюс</w:t>
            </w:r>
          </w:hyperlink>
          <w:r>
            <w:rPr>
              <w:sz w:val="18"/>
              <w:szCs w:val="18"/>
            </w:rPr>
            <w:br/>
          </w:r>
          <w:r>
            <w:rPr>
              <w:sz w:val="16"/>
              <w:szCs w:val="16"/>
            </w:rPr>
            <w:t>Дата сохранения: 28.05.2020</w:t>
          </w:r>
        </w:p>
      </w:tc>
    </w:tr>
  </w:tbl>
  <w:p w:rsidR="00000000" w:rsidRDefault="00D147DC">
    <w:pPr>
      <w:pStyle w:val="ConsPlusNormal"/>
      <w:pBdr>
        <w:bottom w:val="single" w:sz="12" w:space="0" w:color="auto"/>
      </w:pBdr>
      <w:jc w:val="center"/>
      <w:rPr>
        <w:sz w:val="2"/>
        <w:szCs w:val="2"/>
      </w:rPr>
    </w:pPr>
  </w:p>
  <w:p w:rsidR="00000000" w:rsidRDefault="00D147DC">
    <w:pPr>
      <w:pStyle w:val="ConsPlusNormal"/>
    </w:pPr>
    <w:r>
      <w:rPr>
        <w:sz w:val="10"/>
        <w:szCs w:val="10"/>
      </w:rPr>
      <w:t xml:space="preserve"> </w:t>
    </w:r>
  </w:p>
</w:hdr>
</file>

<file path=word/header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CellSpacing w:w="5" w:type="nil"/>
      <w:tblInd w:w="40" w:type="dxa"/>
      <w:tblCellMar>
        <w:left w:w="40" w:type="dxa"/>
        <w:right w:w="40" w:type="dxa"/>
      </w:tblCellMar>
      <w:tblLook w:val="0000"/>
    </w:tblPr>
    <w:tblGrid>
      <w:gridCol w:w="5646"/>
      <w:gridCol w:w="418"/>
      <w:gridCol w:w="4183"/>
    </w:tblGrid>
    <w:tr w:rsidR="00000000">
      <w:tblPrEx>
        <w:tblCellMar>
          <w:top w:w="0" w:type="dxa"/>
          <w:bottom w:w="0" w:type="dxa"/>
        </w:tblCellMar>
      </w:tblPrEx>
      <w:trPr>
        <w:trHeight w:hRule="exact" w:val="1683"/>
        <w:tblCellSpacing w:w="5" w:type="nil"/>
      </w:trPr>
      <w:tc>
        <w:tcPr>
          <w:tcW w:w="27" w:type="pct"/>
          <w:tcBorders>
            <w:top w:val="none" w:sz="2" w:space="0" w:color="auto"/>
            <w:left w:val="none" w:sz="2" w:space="0" w:color="auto"/>
            <w:bottom w:val="none" w:sz="2" w:space="0" w:color="auto"/>
            <w:right w:val="none" w:sz="2" w:space="0" w:color="auto"/>
          </w:tcBorders>
          <w:vAlign w:val="center"/>
        </w:tcPr>
        <w:p w:rsidR="00000000" w:rsidRDefault="00D147DC">
          <w:pPr>
            <w:pStyle w:val="ConsPlusNormal"/>
            <w:rPr>
              <w:sz w:val="16"/>
              <w:szCs w:val="16"/>
            </w:rPr>
          </w:pPr>
          <w:r>
            <w:rPr>
              <w:sz w:val="16"/>
              <w:szCs w:val="16"/>
            </w:rPr>
            <w:t>&lt;Письмо&gt; ФНС России от 15.05.2020 N ЕА-4-15/8011@</w:t>
          </w:r>
          <w:r>
            <w:rPr>
              <w:sz w:val="16"/>
              <w:szCs w:val="16"/>
            </w:rPr>
            <w:br/>
            <w:t>"О реестрах, предусмотренных п. 15 ст. 165 НК РФ"</w:t>
          </w:r>
          <w:r>
            <w:rPr>
              <w:sz w:val="16"/>
              <w:szCs w:val="16"/>
            </w:rPr>
            <w:br/>
            <w:t>(вместе с "Порядком ...</w:t>
          </w:r>
        </w:p>
      </w:tc>
      <w:tc>
        <w:tcPr>
          <w:tcW w:w="2" w:type="pct"/>
          <w:tcBorders>
            <w:top w:val="none" w:sz="2" w:space="0" w:color="auto"/>
            <w:left w:val="none" w:sz="2" w:space="0" w:color="auto"/>
            <w:bottom w:val="none" w:sz="2" w:space="0" w:color="auto"/>
            <w:right w:val="none" w:sz="2" w:space="0" w:color="auto"/>
          </w:tcBorders>
          <w:vAlign w:val="center"/>
        </w:tcPr>
        <w:p w:rsidR="00000000" w:rsidRDefault="00D147DC">
          <w:pPr>
            <w:pStyle w:val="ConsPlusNormal"/>
            <w:jc w:val="center"/>
          </w:pPr>
        </w:p>
        <w:p w:rsidR="00000000" w:rsidRDefault="00D147DC">
          <w:pPr>
            <w:pStyle w:val="ConsPlusNormal"/>
            <w:jc w:val="center"/>
          </w:pPr>
        </w:p>
      </w:tc>
      <w:tc>
        <w:tcPr>
          <w:tcW w:w="20" w:type="pct"/>
          <w:tcBorders>
            <w:top w:val="none" w:sz="2" w:space="0" w:color="auto"/>
            <w:left w:val="none" w:sz="2" w:space="0" w:color="auto"/>
            <w:bottom w:val="none" w:sz="2" w:space="0" w:color="auto"/>
            <w:right w:val="none" w:sz="2" w:space="0" w:color="auto"/>
          </w:tcBorders>
          <w:vAlign w:val="center"/>
        </w:tcPr>
        <w:p w:rsidR="00000000" w:rsidRDefault="00D147DC">
          <w:pPr>
            <w:pStyle w:val="ConsPlusNormal"/>
            <w:jc w:val="right"/>
            <w:rPr>
              <w:sz w:val="16"/>
              <w:szCs w:val="16"/>
            </w:rPr>
          </w:pPr>
          <w:r>
            <w:rPr>
              <w:sz w:val="18"/>
              <w:szCs w:val="18"/>
            </w:rPr>
            <w:t xml:space="preserve">Документ предоставлен </w:t>
          </w:r>
          <w:hyperlink r:id="rId1" w:history="1">
            <w:r>
              <w:rPr>
                <w:color w:val="0000FF"/>
                <w:sz w:val="18"/>
                <w:szCs w:val="18"/>
              </w:rPr>
              <w:t>КонсультантПлюс</w:t>
            </w:r>
          </w:hyperlink>
          <w:r>
            <w:rPr>
              <w:sz w:val="18"/>
              <w:szCs w:val="18"/>
            </w:rPr>
            <w:br/>
          </w:r>
          <w:r>
            <w:rPr>
              <w:sz w:val="16"/>
              <w:szCs w:val="16"/>
            </w:rPr>
            <w:t>Дата сохранения: 28.05.2020</w:t>
          </w:r>
        </w:p>
      </w:tc>
    </w:tr>
  </w:tbl>
  <w:p w:rsidR="00000000" w:rsidRDefault="00D147DC">
    <w:pPr>
      <w:pStyle w:val="ConsPlusNormal"/>
      <w:pBdr>
        <w:bottom w:val="single" w:sz="12" w:space="0" w:color="auto"/>
      </w:pBdr>
      <w:jc w:val="center"/>
      <w:rPr>
        <w:sz w:val="2"/>
        <w:szCs w:val="2"/>
      </w:rPr>
    </w:pPr>
  </w:p>
  <w:p w:rsidR="00000000" w:rsidRDefault="00D147DC">
    <w:pPr>
      <w:pStyle w:val="ConsPlusNormal"/>
    </w:pPr>
    <w:r>
      <w:rPr>
        <w:sz w:val="10"/>
        <w:szCs w:val="10"/>
      </w:rPr>
      <w:t xml:space="preserve"> </w:t>
    </w:r>
  </w:p>
</w:hdr>
</file>

<file path=word/header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CellSpacing w:w="5" w:type="nil"/>
      <w:tblInd w:w="40" w:type="dxa"/>
      <w:tblCellMar>
        <w:left w:w="40" w:type="dxa"/>
        <w:right w:w="40" w:type="dxa"/>
      </w:tblCellMar>
      <w:tblLook w:val="0000"/>
    </w:tblPr>
    <w:tblGrid>
      <w:gridCol w:w="7713"/>
      <w:gridCol w:w="571"/>
      <w:gridCol w:w="5714"/>
    </w:tblGrid>
    <w:tr w:rsidR="00000000">
      <w:tblPrEx>
        <w:tblCellMar>
          <w:top w:w="0" w:type="dxa"/>
          <w:bottom w:w="0" w:type="dxa"/>
        </w:tblCellMar>
      </w:tblPrEx>
      <w:trPr>
        <w:trHeight w:hRule="exact" w:val="1190"/>
        <w:tblCellSpacing w:w="5" w:type="nil"/>
      </w:trPr>
      <w:tc>
        <w:tcPr>
          <w:tcW w:w="27" w:type="pct"/>
          <w:tcBorders>
            <w:top w:val="none" w:sz="2" w:space="0" w:color="auto"/>
            <w:left w:val="none" w:sz="2" w:space="0" w:color="auto"/>
            <w:bottom w:val="none" w:sz="2" w:space="0" w:color="auto"/>
            <w:right w:val="none" w:sz="2" w:space="0" w:color="auto"/>
          </w:tcBorders>
          <w:vAlign w:val="center"/>
        </w:tcPr>
        <w:p w:rsidR="00000000" w:rsidRDefault="00D147DC">
          <w:pPr>
            <w:pStyle w:val="ConsPlusNormal"/>
            <w:rPr>
              <w:sz w:val="16"/>
              <w:szCs w:val="16"/>
            </w:rPr>
          </w:pPr>
          <w:r>
            <w:rPr>
              <w:sz w:val="16"/>
              <w:szCs w:val="16"/>
            </w:rPr>
            <w:t>&lt;Письмо&gt; ФНС России от 15.05.2020 N ЕА-4-15/8011@</w:t>
          </w:r>
          <w:r>
            <w:rPr>
              <w:sz w:val="16"/>
              <w:szCs w:val="16"/>
            </w:rPr>
            <w:br/>
            <w:t>"О реестрах, предусмотренных п. 15 ст. 165 НК РФ"</w:t>
          </w:r>
          <w:r>
            <w:rPr>
              <w:sz w:val="16"/>
              <w:szCs w:val="16"/>
            </w:rPr>
            <w:br/>
            <w:t>(вместе с "Порядком ...</w:t>
          </w:r>
        </w:p>
      </w:tc>
      <w:tc>
        <w:tcPr>
          <w:tcW w:w="2" w:type="pct"/>
          <w:tcBorders>
            <w:top w:val="none" w:sz="2" w:space="0" w:color="auto"/>
            <w:left w:val="none" w:sz="2" w:space="0" w:color="auto"/>
            <w:bottom w:val="none" w:sz="2" w:space="0" w:color="auto"/>
            <w:right w:val="none" w:sz="2" w:space="0" w:color="auto"/>
          </w:tcBorders>
          <w:vAlign w:val="center"/>
        </w:tcPr>
        <w:p w:rsidR="00000000" w:rsidRDefault="00D147DC">
          <w:pPr>
            <w:pStyle w:val="ConsPlusNormal"/>
            <w:jc w:val="center"/>
          </w:pPr>
        </w:p>
        <w:p w:rsidR="00000000" w:rsidRDefault="00D147DC">
          <w:pPr>
            <w:pStyle w:val="ConsPlusNormal"/>
            <w:jc w:val="center"/>
          </w:pPr>
        </w:p>
      </w:tc>
      <w:tc>
        <w:tcPr>
          <w:tcW w:w="20" w:type="pct"/>
          <w:tcBorders>
            <w:top w:val="none" w:sz="2" w:space="0" w:color="auto"/>
            <w:left w:val="none" w:sz="2" w:space="0" w:color="auto"/>
            <w:bottom w:val="none" w:sz="2" w:space="0" w:color="auto"/>
            <w:right w:val="none" w:sz="2" w:space="0" w:color="auto"/>
          </w:tcBorders>
          <w:vAlign w:val="center"/>
        </w:tcPr>
        <w:p w:rsidR="00000000" w:rsidRDefault="00D147DC">
          <w:pPr>
            <w:pStyle w:val="ConsPlusNormal"/>
            <w:jc w:val="right"/>
            <w:rPr>
              <w:sz w:val="16"/>
              <w:szCs w:val="16"/>
            </w:rPr>
          </w:pPr>
          <w:r>
            <w:rPr>
              <w:sz w:val="18"/>
              <w:szCs w:val="18"/>
            </w:rPr>
            <w:t xml:space="preserve">Документ предоставлен </w:t>
          </w:r>
          <w:hyperlink r:id="rId1" w:history="1">
            <w:r>
              <w:rPr>
                <w:color w:val="0000FF"/>
                <w:sz w:val="18"/>
                <w:szCs w:val="18"/>
              </w:rPr>
              <w:t>КонсультантПлюс</w:t>
            </w:r>
          </w:hyperlink>
          <w:r>
            <w:rPr>
              <w:sz w:val="18"/>
              <w:szCs w:val="18"/>
            </w:rPr>
            <w:br/>
          </w:r>
          <w:r>
            <w:rPr>
              <w:sz w:val="16"/>
              <w:szCs w:val="16"/>
            </w:rPr>
            <w:t>Дата</w:t>
          </w:r>
          <w:r>
            <w:rPr>
              <w:sz w:val="16"/>
              <w:szCs w:val="16"/>
            </w:rPr>
            <w:t xml:space="preserve"> сохранения: 28.05.2020</w:t>
          </w:r>
        </w:p>
      </w:tc>
    </w:tr>
  </w:tbl>
  <w:p w:rsidR="00000000" w:rsidRDefault="00D147DC">
    <w:pPr>
      <w:pStyle w:val="ConsPlusNormal"/>
      <w:pBdr>
        <w:bottom w:val="single" w:sz="12" w:space="0" w:color="auto"/>
      </w:pBdr>
      <w:jc w:val="center"/>
      <w:rPr>
        <w:sz w:val="2"/>
        <w:szCs w:val="2"/>
      </w:rPr>
    </w:pPr>
  </w:p>
  <w:p w:rsidR="00000000" w:rsidRDefault="00D147DC">
    <w:pPr>
      <w:pStyle w:val="ConsPlusNormal"/>
    </w:pPr>
    <w:r>
      <w:rPr>
        <w:sz w:val="10"/>
        <w:szCs w:val="10"/>
      </w:rPr>
      <w:t xml:space="preserve"> </w:t>
    </w:r>
  </w:p>
</w:hdr>
</file>

<file path=word/header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CellSpacing w:w="5" w:type="nil"/>
      <w:tblInd w:w="40" w:type="dxa"/>
      <w:tblCellMar>
        <w:left w:w="40" w:type="dxa"/>
        <w:right w:w="40" w:type="dxa"/>
      </w:tblCellMar>
      <w:tblLook w:val="0000"/>
    </w:tblPr>
    <w:tblGrid>
      <w:gridCol w:w="5646"/>
      <w:gridCol w:w="418"/>
      <w:gridCol w:w="4183"/>
    </w:tblGrid>
    <w:tr w:rsidR="00000000">
      <w:tblPrEx>
        <w:tblCellMar>
          <w:top w:w="0" w:type="dxa"/>
          <w:bottom w:w="0" w:type="dxa"/>
        </w:tblCellMar>
      </w:tblPrEx>
      <w:trPr>
        <w:trHeight w:hRule="exact" w:val="1683"/>
        <w:tblCellSpacing w:w="5" w:type="nil"/>
      </w:trPr>
      <w:tc>
        <w:tcPr>
          <w:tcW w:w="27" w:type="pct"/>
          <w:tcBorders>
            <w:top w:val="none" w:sz="2" w:space="0" w:color="auto"/>
            <w:left w:val="none" w:sz="2" w:space="0" w:color="auto"/>
            <w:bottom w:val="none" w:sz="2" w:space="0" w:color="auto"/>
            <w:right w:val="none" w:sz="2" w:space="0" w:color="auto"/>
          </w:tcBorders>
          <w:vAlign w:val="center"/>
        </w:tcPr>
        <w:p w:rsidR="00000000" w:rsidRDefault="00D147DC">
          <w:pPr>
            <w:pStyle w:val="ConsPlusNormal"/>
            <w:rPr>
              <w:sz w:val="16"/>
              <w:szCs w:val="16"/>
            </w:rPr>
          </w:pPr>
          <w:r>
            <w:rPr>
              <w:sz w:val="16"/>
              <w:szCs w:val="16"/>
            </w:rPr>
            <w:t>&lt;Письмо&gt; ФНС России от 15.05.2020 N ЕА-4-15/8011@</w:t>
          </w:r>
          <w:r>
            <w:rPr>
              <w:sz w:val="16"/>
              <w:szCs w:val="16"/>
            </w:rPr>
            <w:br/>
          </w:r>
          <w:r>
            <w:rPr>
              <w:sz w:val="16"/>
              <w:szCs w:val="16"/>
            </w:rPr>
            <w:t>"О реестрах, предусмотренных п. 15 ст. 165 НК РФ"</w:t>
          </w:r>
          <w:r>
            <w:rPr>
              <w:sz w:val="16"/>
              <w:szCs w:val="16"/>
            </w:rPr>
            <w:br/>
            <w:t>(вместе с "Порядком ...</w:t>
          </w:r>
        </w:p>
      </w:tc>
      <w:tc>
        <w:tcPr>
          <w:tcW w:w="2" w:type="pct"/>
          <w:tcBorders>
            <w:top w:val="none" w:sz="2" w:space="0" w:color="auto"/>
            <w:left w:val="none" w:sz="2" w:space="0" w:color="auto"/>
            <w:bottom w:val="none" w:sz="2" w:space="0" w:color="auto"/>
            <w:right w:val="none" w:sz="2" w:space="0" w:color="auto"/>
          </w:tcBorders>
          <w:vAlign w:val="center"/>
        </w:tcPr>
        <w:p w:rsidR="00000000" w:rsidRDefault="00D147DC">
          <w:pPr>
            <w:pStyle w:val="ConsPlusNormal"/>
            <w:jc w:val="center"/>
          </w:pPr>
        </w:p>
        <w:p w:rsidR="00000000" w:rsidRDefault="00D147DC">
          <w:pPr>
            <w:pStyle w:val="ConsPlusNormal"/>
            <w:jc w:val="center"/>
          </w:pPr>
        </w:p>
      </w:tc>
      <w:tc>
        <w:tcPr>
          <w:tcW w:w="20" w:type="pct"/>
          <w:tcBorders>
            <w:top w:val="none" w:sz="2" w:space="0" w:color="auto"/>
            <w:left w:val="none" w:sz="2" w:space="0" w:color="auto"/>
            <w:bottom w:val="none" w:sz="2" w:space="0" w:color="auto"/>
            <w:right w:val="none" w:sz="2" w:space="0" w:color="auto"/>
          </w:tcBorders>
          <w:vAlign w:val="center"/>
        </w:tcPr>
        <w:p w:rsidR="00000000" w:rsidRDefault="00D147DC">
          <w:pPr>
            <w:pStyle w:val="ConsPlusNormal"/>
            <w:jc w:val="right"/>
            <w:rPr>
              <w:sz w:val="16"/>
              <w:szCs w:val="16"/>
            </w:rPr>
          </w:pPr>
          <w:r>
            <w:rPr>
              <w:sz w:val="18"/>
              <w:szCs w:val="18"/>
            </w:rPr>
            <w:t xml:space="preserve">Документ предоставлен </w:t>
          </w:r>
          <w:hyperlink r:id="rId1" w:history="1">
            <w:r>
              <w:rPr>
                <w:color w:val="0000FF"/>
                <w:sz w:val="18"/>
                <w:szCs w:val="18"/>
              </w:rPr>
              <w:t>КонсультантПлюс</w:t>
            </w:r>
          </w:hyperlink>
          <w:r>
            <w:rPr>
              <w:sz w:val="18"/>
              <w:szCs w:val="18"/>
            </w:rPr>
            <w:br/>
          </w:r>
          <w:r>
            <w:rPr>
              <w:sz w:val="16"/>
              <w:szCs w:val="16"/>
            </w:rPr>
            <w:t>Дата сохранения: 28.05.2020</w:t>
          </w:r>
        </w:p>
      </w:tc>
    </w:tr>
  </w:tbl>
  <w:p w:rsidR="00000000" w:rsidRDefault="00D147DC">
    <w:pPr>
      <w:pStyle w:val="ConsPlusNormal"/>
      <w:pBdr>
        <w:bottom w:val="single" w:sz="12" w:space="0" w:color="auto"/>
      </w:pBdr>
      <w:jc w:val="center"/>
      <w:rPr>
        <w:sz w:val="2"/>
        <w:szCs w:val="2"/>
      </w:rPr>
    </w:pPr>
  </w:p>
  <w:p w:rsidR="00000000" w:rsidRDefault="00D147DC">
    <w:pPr>
      <w:pStyle w:val="ConsPlusNormal"/>
    </w:pPr>
    <w:r>
      <w:rPr>
        <w:sz w:val="10"/>
        <w:szCs w:val="10"/>
      </w:rPr>
      <w:t xml:space="preserve"> </w:t>
    </w:r>
  </w:p>
</w:hdr>
</file>

<file path=word/header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CellSpacing w:w="5" w:type="nil"/>
      <w:tblInd w:w="40" w:type="dxa"/>
      <w:tblCellMar>
        <w:left w:w="40" w:type="dxa"/>
        <w:right w:w="40" w:type="dxa"/>
      </w:tblCellMar>
      <w:tblLook w:val="0000"/>
    </w:tblPr>
    <w:tblGrid>
      <w:gridCol w:w="7713"/>
      <w:gridCol w:w="571"/>
      <w:gridCol w:w="5714"/>
    </w:tblGrid>
    <w:tr w:rsidR="00000000">
      <w:tblPrEx>
        <w:tblCellMar>
          <w:top w:w="0" w:type="dxa"/>
          <w:bottom w:w="0" w:type="dxa"/>
        </w:tblCellMar>
      </w:tblPrEx>
      <w:trPr>
        <w:trHeight w:hRule="exact" w:val="1190"/>
        <w:tblCellSpacing w:w="5" w:type="nil"/>
      </w:trPr>
      <w:tc>
        <w:tcPr>
          <w:tcW w:w="27" w:type="pct"/>
          <w:tcBorders>
            <w:top w:val="none" w:sz="2" w:space="0" w:color="auto"/>
            <w:left w:val="none" w:sz="2" w:space="0" w:color="auto"/>
            <w:bottom w:val="none" w:sz="2" w:space="0" w:color="auto"/>
            <w:right w:val="none" w:sz="2" w:space="0" w:color="auto"/>
          </w:tcBorders>
          <w:vAlign w:val="center"/>
        </w:tcPr>
        <w:p w:rsidR="00000000" w:rsidRDefault="00D147DC">
          <w:pPr>
            <w:pStyle w:val="ConsPlusNormal"/>
            <w:rPr>
              <w:sz w:val="16"/>
              <w:szCs w:val="16"/>
            </w:rPr>
          </w:pPr>
          <w:r>
            <w:rPr>
              <w:sz w:val="16"/>
              <w:szCs w:val="16"/>
            </w:rPr>
            <w:t>&lt;Письмо&gt; ФНС России от 15.05.2020 N ЕА-4-15/8011@</w:t>
          </w:r>
          <w:r>
            <w:rPr>
              <w:sz w:val="16"/>
              <w:szCs w:val="16"/>
            </w:rPr>
            <w:br/>
            <w:t>"О реестрах, предусмотренных п. 15 ст. 165 НК РФ"</w:t>
          </w:r>
          <w:r>
            <w:rPr>
              <w:sz w:val="16"/>
              <w:szCs w:val="16"/>
            </w:rPr>
            <w:br/>
            <w:t>(вместе с "Порядком ...</w:t>
          </w:r>
        </w:p>
      </w:tc>
      <w:tc>
        <w:tcPr>
          <w:tcW w:w="2" w:type="pct"/>
          <w:tcBorders>
            <w:top w:val="none" w:sz="2" w:space="0" w:color="auto"/>
            <w:left w:val="none" w:sz="2" w:space="0" w:color="auto"/>
            <w:bottom w:val="none" w:sz="2" w:space="0" w:color="auto"/>
            <w:right w:val="none" w:sz="2" w:space="0" w:color="auto"/>
          </w:tcBorders>
          <w:vAlign w:val="center"/>
        </w:tcPr>
        <w:p w:rsidR="00000000" w:rsidRDefault="00D147DC">
          <w:pPr>
            <w:pStyle w:val="ConsPlusNormal"/>
            <w:jc w:val="center"/>
          </w:pPr>
        </w:p>
        <w:p w:rsidR="00000000" w:rsidRDefault="00D147DC">
          <w:pPr>
            <w:pStyle w:val="ConsPlusNormal"/>
            <w:jc w:val="center"/>
          </w:pPr>
        </w:p>
      </w:tc>
      <w:tc>
        <w:tcPr>
          <w:tcW w:w="20" w:type="pct"/>
          <w:tcBorders>
            <w:top w:val="none" w:sz="2" w:space="0" w:color="auto"/>
            <w:left w:val="none" w:sz="2" w:space="0" w:color="auto"/>
            <w:bottom w:val="none" w:sz="2" w:space="0" w:color="auto"/>
            <w:right w:val="none" w:sz="2" w:space="0" w:color="auto"/>
          </w:tcBorders>
          <w:vAlign w:val="center"/>
        </w:tcPr>
        <w:p w:rsidR="00000000" w:rsidRDefault="00D147DC">
          <w:pPr>
            <w:pStyle w:val="ConsPlusNormal"/>
            <w:jc w:val="right"/>
            <w:rPr>
              <w:sz w:val="16"/>
              <w:szCs w:val="16"/>
            </w:rPr>
          </w:pPr>
          <w:r>
            <w:rPr>
              <w:sz w:val="18"/>
              <w:szCs w:val="18"/>
            </w:rPr>
            <w:t xml:space="preserve">Документ предоставлен </w:t>
          </w:r>
          <w:hyperlink r:id="rId1" w:history="1">
            <w:r>
              <w:rPr>
                <w:color w:val="0000FF"/>
                <w:sz w:val="18"/>
                <w:szCs w:val="18"/>
              </w:rPr>
              <w:t>КонсультантПлюс</w:t>
            </w:r>
          </w:hyperlink>
          <w:r>
            <w:rPr>
              <w:sz w:val="18"/>
              <w:szCs w:val="18"/>
            </w:rPr>
            <w:br/>
          </w:r>
          <w:r>
            <w:rPr>
              <w:sz w:val="16"/>
              <w:szCs w:val="16"/>
            </w:rPr>
            <w:t>Дата с</w:t>
          </w:r>
          <w:r>
            <w:rPr>
              <w:sz w:val="16"/>
              <w:szCs w:val="16"/>
            </w:rPr>
            <w:t>охранения: 28.05.2020</w:t>
          </w:r>
        </w:p>
      </w:tc>
    </w:tr>
  </w:tbl>
  <w:p w:rsidR="00000000" w:rsidRDefault="00D147DC">
    <w:pPr>
      <w:pStyle w:val="ConsPlusNormal"/>
      <w:pBdr>
        <w:bottom w:val="single" w:sz="12" w:space="0" w:color="auto"/>
      </w:pBdr>
      <w:jc w:val="center"/>
      <w:rPr>
        <w:sz w:val="2"/>
        <w:szCs w:val="2"/>
      </w:rPr>
    </w:pPr>
  </w:p>
  <w:p w:rsidR="00000000" w:rsidRDefault="00D147DC">
    <w:pPr>
      <w:pStyle w:val="ConsPlusNormal"/>
    </w:pPr>
    <w:r>
      <w:rPr>
        <w:sz w:val="10"/>
        <w:szCs w:val="10"/>
      </w:rPr>
      <w:t xml:space="preserve"> </w:t>
    </w:r>
  </w:p>
</w:hdr>
</file>

<file path=word/header2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CellSpacing w:w="5" w:type="nil"/>
      <w:tblInd w:w="40" w:type="dxa"/>
      <w:tblCellMar>
        <w:left w:w="40" w:type="dxa"/>
        <w:right w:w="40" w:type="dxa"/>
      </w:tblCellMar>
      <w:tblLook w:val="0000"/>
    </w:tblPr>
    <w:tblGrid>
      <w:gridCol w:w="5646"/>
      <w:gridCol w:w="418"/>
      <w:gridCol w:w="4183"/>
    </w:tblGrid>
    <w:tr w:rsidR="00000000">
      <w:tblPrEx>
        <w:tblCellMar>
          <w:top w:w="0" w:type="dxa"/>
          <w:bottom w:w="0" w:type="dxa"/>
        </w:tblCellMar>
      </w:tblPrEx>
      <w:trPr>
        <w:trHeight w:hRule="exact" w:val="1683"/>
        <w:tblCellSpacing w:w="5" w:type="nil"/>
      </w:trPr>
      <w:tc>
        <w:tcPr>
          <w:tcW w:w="27" w:type="pct"/>
          <w:tcBorders>
            <w:top w:val="none" w:sz="2" w:space="0" w:color="auto"/>
            <w:left w:val="none" w:sz="2" w:space="0" w:color="auto"/>
            <w:bottom w:val="none" w:sz="2" w:space="0" w:color="auto"/>
            <w:right w:val="none" w:sz="2" w:space="0" w:color="auto"/>
          </w:tcBorders>
          <w:vAlign w:val="center"/>
        </w:tcPr>
        <w:p w:rsidR="00000000" w:rsidRDefault="00D147DC">
          <w:pPr>
            <w:pStyle w:val="ConsPlusNormal"/>
            <w:rPr>
              <w:sz w:val="16"/>
              <w:szCs w:val="16"/>
            </w:rPr>
          </w:pPr>
          <w:r>
            <w:rPr>
              <w:sz w:val="16"/>
              <w:szCs w:val="16"/>
            </w:rPr>
            <w:t>&lt;Письмо&gt; ФНС России от 15.05.2020 N ЕА-4-15/8011@</w:t>
          </w:r>
          <w:r>
            <w:rPr>
              <w:sz w:val="16"/>
              <w:szCs w:val="16"/>
            </w:rPr>
            <w:br/>
            <w:t>"О реестрах, предусмотренных п. 15 ст. 165 НК РФ"</w:t>
          </w:r>
          <w:r>
            <w:rPr>
              <w:sz w:val="16"/>
              <w:szCs w:val="16"/>
            </w:rPr>
            <w:br/>
            <w:t>(вместе с "Порядком ...</w:t>
          </w:r>
        </w:p>
      </w:tc>
      <w:tc>
        <w:tcPr>
          <w:tcW w:w="2" w:type="pct"/>
          <w:tcBorders>
            <w:top w:val="none" w:sz="2" w:space="0" w:color="auto"/>
            <w:left w:val="none" w:sz="2" w:space="0" w:color="auto"/>
            <w:bottom w:val="none" w:sz="2" w:space="0" w:color="auto"/>
            <w:right w:val="none" w:sz="2" w:space="0" w:color="auto"/>
          </w:tcBorders>
          <w:vAlign w:val="center"/>
        </w:tcPr>
        <w:p w:rsidR="00000000" w:rsidRDefault="00D147DC">
          <w:pPr>
            <w:pStyle w:val="ConsPlusNormal"/>
            <w:jc w:val="center"/>
          </w:pPr>
        </w:p>
        <w:p w:rsidR="00000000" w:rsidRDefault="00D147DC">
          <w:pPr>
            <w:pStyle w:val="ConsPlusNormal"/>
            <w:jc w:val="center"/>
          </w:pPr>
        </w:p>
      </w:tc>
      <w:tc>
        <w:tcPr>
          <w:tcW w:w="20" w:type="pct"/>
          <w:tcBorders>
            <w:top w:val="none" w:sz="2" w:space="0" w:color="auto"/>
            <w:left w:val="none" w:sz="2" w:space="0" w:color="auto"/>
            <w:bottom w:val="none" w:sz="2" w:space="0" w:color="auto"/>
            <w:right w:val="none" w:sz="2" w:space="0" w:color="auto"/>
          </w:tcBorders>
          <w:vAlign w:val="center"/>
        </w:tcPr>
        <w:p w:rsidR="00000000" w:rsidRDefault="00D147DC">
          <w:pPr>
            <w:pStyle w:val="ConsPlusNormal"/>
            <w:jc w:val="right"/>
            <w:rPr>
              <w:sz w:val="16"/>
              <w:szCs w:val="16"/>
            </w:rPr>
          </w:pPr>
          <w:r>
            <w:rPr>
              <w:sz w:val="18"/>
              <w:szCs w:val="18"/>
            </w:rPr>
            <w:t xml:space="preserve">Документ предоставлен </w:t>
          </w:r>
          <w:hyperlink r:id="rId1" w:history="1">
            <w:r>
              <w:rPr>
                <w:color w:val="0000FF"/>
                <w:sz w:val="18"/>
                <w:szCs w:val="18"/>
              </w:rPr>
              <w:t>КонсультантПлюс</w:t>
            </w:r>
          </w:hyperlink>
          <w:r>
            <w:rPr>
              <w:sz w:val="18"/>
              <w:szCs w:val="18"/>
            </w:rPr>
            <w:br/>
          </w:r>
          <w:r>
            <w:rPr>
              <w:sz w:val="16"/>
              <w:szCs w:val="16"/>
            </w:rPr>
            <w:t>Дата сохранения: 28.05.2020</w:t>
          </w:r>
        </w:p>
      </w:tc>
    </w:tr>
  </w:tbl>
  <w:p w:rsidR="00000000" w:rsidRDefault="00D147DC">
    <w:pPr>
      <w:pStyle w:val="ConsPlusNormal"/>
      <w:pBdr>
        <w:bottom w:val="single" w:sz="12" w:space="0" w:color="auto"/>
      </w:pBdr>
      <w:jc w:val="center"/>
      <w:rPr>
        <w:sz w:val="2"/>
        <w:szCs w:val="2"/>
      </w:rPr>
    </w:pPr>
  </w:p>
  <w:p w:rsidR="00000000" w:rsidRDefault="00D147DC">
    <w:pPr>
      <w:pStyle w:val="ConsPlusNormal"/>
    </w:pPr>
    <w:r>
      <w:rPr>
        <w:sz w:val="10"/>
        <w:szCs w:val="10"/>
      </w:rPr>
      <w:t xml:space="preserve"> </w:t>
    </w:r>
  </w:p>
</w:hdr>
</file>

<file path=word/header2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CellSpacing w:w="5" w:type="nil"/>
      <w:tblInd w:w="40" w:type="dxa"/>
      <w:tblCellMar>
        <w:left w:w="40" w:type="dxa"/>
        <w:right w:w="40" w:type="dxa"/>
      </w:tblCellMar>
      <w:tblLook w:val="0000"/>
    </w:tblPr>
    <w:tblGrid>
      <w:gridCol w:w="7713"/>
      <w:gridCol w:w="571"/>
      <w:gridCol w:w="5714"/>
    </w:tblGrid>
    <w:tr w:rsidR="00000000">
      <w:tblPrEx>
        <w:tblCellMar>
          <w:top w:w="0" w:type="dxa"/>
          <w:bottom w:w="0" w:type="dxa"/>
        </w:tblCellMar>
      </w:tblPrEx>
      <w:trPr>
        <w:trHeight w:hRule="exact" w:val="1190"/>
        <w:tblCellSpacing w:w="5" w:type="nil"/>
      </w:trPr>
      <w:tc>
        <w:tcPr>
          <w:tcW w:w="27" w:type="pct"/>
          <w:tcBorders>
            <w:top w:val="none" w:sz="2" w:space="0" w:color="auto"/>
            <w:left w:val="none" w:sz="2" w:space="0" w:color="auto"/>
            <w:bottom w:val="none" w:sz="2" w:space="0" w:color="auto"/>
            <w:right w:val="none" w:sz="2" w:space="0" w:color="auto"/>
          </w:tcBorders>
          <w:vAlign w:val="center"/>
        </w:tcPr>
        <w:p w:rsidR="00000000" w:rsidRDefault="00D147DC">
          <w:pPr>
            <w:pStyle w:val="ConsPlusNormal"/>
            <w:rPr>
              <w:sz w:val="16"/>
              <w:szCs w:val="16"/>
            </w:rPr>
          </w:pPr>
          <w:r>
            <w:rPr>
              <w:sz w:val="16"/>
              <w:szCs w:val="16"/>
            </w:rPr>
            <w:t>&lt;Письмо&gt; ФНС России от 15.05.2020 N ЕА-4-15/8011@</w:t>
          </w:r>
          <w:r>
            <w:rPr>
              <w:sz w:val="16"/>
              <w:szCs w:val="16"/>
            </w:rPr>
            <w:br/>
            <w:t>"О реестрах, предусмотренных п. 15 ст. 165 НК РФ"</w:t>
          </w:r>
          <w:r>
            <w:rPr>
              <w:sz w:val="16"/>
              <w:szCs w:val="16"/>
            </w:rPr>
            <w:br/>
            <w:t>(вместе с "Порядком ...</w:t>
          </w:r>
        </w:p>
      </w:tc>
      <w:tc>
        <w:tcPr>
          <w:tcW w:w="2" w:type="pct"/>
          <w:tcBorders>
            <w:top w:val="none" w:sz="2" w:space="0" w:color="auto"/>
            <w:left w:val="none" w:sz="2" w:space="0" w:color="auto"/>
            <w:bottom w:val="none" w:sz="2" w:space="0" w:color="auto"/>
            <w:right w:val="none" w:sz="2" w:space="0" w:color="auto"/>
          </w:tcBorders>
          <w:vAlign w:val="center"/>
        </w:tcPr>
        <w:p w:rsidR="00000000" w:rsidRDefault="00D147DC">
          <w:pPr>
            <w:pStyle w:val="ConsPlusNormal"/>
            <w:jc w:val="center"/>
          </w:pPr>
        </w:p>
        <w:p w:rsidR="00000000" w:rsidRDefault="00D147DC">
          <w:pPr>
            <w:pStyle w:val="ConsPlusNormal"/>
            <w:jc w:val="center"/>
          </w:pPr>
        </w:p>
      </w:tc>
      <w:tc>
        <w:tcPr>
          <w:tcW w:w="20" w:type="pct"/>
          <w:tcBorders>
            <w:top w:val="none" w:sz="2" w:space="0" w:color="auto"/>
            <w:left w:val="none" w:sz="2" w:space="0" w:color="auto"/>
            <w:bottom w:val="none" w:sz="2" w:space="0" w:color="auto"/>
            <w:right w:val="none" w:sz="2" w:space="0" w:color="auto"/>
          </w:tcBorders>
          <w:vAlign w:val="center"/>
        </w:tcPr>
        <w:p w:rsidR="00000000" w:rsidRDefault="00D147DC">
          <w:pPr>
            <w:pStyle w:val="ConsPlusNormal"/>
            <w:jc w:val="right"/>
            <w:rPr>
              <w:sz w:val="16"/>
              <w:szCs w:val="16"/>
            </w:rPr>
          </w:pPr>
          <w:r>
            <w:rPr>
              <w:sz w:val="18"/>
              <w:szCs w:val="18"/>
            </w:rPr>
            <w:t xml:space="preserve">Документ предоставлен </w:t>
          </w:r>
          <w:hyperlink r:id="rId1" w:history="1">
            <w:r>
              <w:rPr>
                <w:color w:val="0000FF"/>
                <w:sz w:val="18"/>
                <w:szCs w:val="18"/>
              </w:rPr>
              <w:t>КонсультантПлюс</w:t>
            </w:r>
          </w:hyperlink>
          <w:r>
            <w:rPr>
              <w:sz w:val="18"/>
              <w:szCs w:val="18"/>
            </w:rPr>
            <w:br/>
          </w:r>
          <w:r>
            <w:rPr>
              <w:sz w:val="16"/>
              <w:szCs w:val="16"/>
            </w:rPr>
            <w:t>Дата сохранения: 28.05.2020</w:t>
          </w:r>
        </w:p>
      </w:tc>
    </w:tr>
  </w:tbl>
  <w:p w:rsidR="00000000" w:rsidRDefault="00D147DC">
    <w:pPr>
      <w:pStyle w:val="ConsPlusNormal"/>
      <w:pBdr>
        <w:bottom w:val="single" w:sz="12" w:space="0" w:color="auto"/>
      </w:pBdr>
      <w:jc w:val="center"/>
      <w:rPr>
        <w:sz w:val="2"/>
        <w:szCs w:val="2"/>
      </w:rPr>
    </w:pPr>
  </w:p>
  <w:p w:rsidR="00000000" w:rsidRDefault="00D147DC">
    <w:pPr>
      <w:pStyle w:val="ConsPlusNormal"/>
    </w:pPr>
    <w:r>
      <w:rPr>
        <w:sz w:val="10"/>
        <w:szCs w:val="10"/>
      </w:rPr>
      <w:t xml:space="preserve"> </w:t>
    </w:r>
  </w:p>
</w:hdr>
</file>

<file path=word/header2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CellSpacing w:w="5" w:type="nil"/>
      <w:tblInd w:w="40" w:type="dxa"/>
      <w:tblCellMar>
        <w:left w:w="40" w:type="dxa"/>
        <w:right w:w="40" w:type="dxa"/>
      </w:tblCellMar>
      <w:tblLook w:val="0000"/>
    </w:tblPr>
    <w:tblGrid>
      <w:gridCol w:w="5646"/>
      <w:gridCol w:w="418"/>
      <w:gridCol w:w="4183"/>
    </w:tblGrid>
    <w:tr w:rsidR="00000000">
      <w:tblPrEx>
        <w:tblCellMar>
          <w:top w:w="0" w:type="dxa"/>
          <w:bottom w:w="0" w:type="dxa"/>
        </w:tblCellMar>
      </w:tblPrEx>
      <w:trPr>
        <w:trHeight w:hRule="exact" w:val="1683"/>
        <w:tblCellSpacing w:w="5" w:type="nil"/>
      </w:trPr>
      <w:tc>
        <w:tcPr>
          <w:tcW w:w="27" w:type="pct"/>
          <w:tcBorders>
            <w:top w:val="none" w:sz="2" w:space="0" w:color="auto"/>
            <w:left w:val="none" w:sz="2" w:space="0" w:color="auto"/>
            <w:bottom w:val="none" w:sz="2" w:space="0" w:color="auto"/>
            <w:right w:val="none" w:sz="2" w:space="0" w:color="auto"/>
          </w:tcBorders>
          <w:vAlign w:val="center"/>
        </w:tcPr>
        <w:p w:rsidR="00000000" w:rsidRDefault="00D147DC">
          <w:pPr>
            <w:pStyle w:val="ConsPlusNormal"/>
            <w:rPr>
              <w:sz w:val="16"/>
              <w:szCs w:val="16"/>
            </w:rPr>
          </w:pPr>
          <w:r>
            <w:rPr>
              <w:sz w:val="16"/>
              <w:szCs w:val="16"/>
            </w:rPr>
            <w:t>&lt;Письмо&gt; ФНС России от 15.05.2020 N ЕА-4-15/8011@</w:t>
          </w:r>
          <w:r>
            <w:rPr>
              <w:sz w:val="16"/>
              <w:szCs w:val="16"/>
            </w:rPr>
            <w:br/>
            <w:t>"О реестрах, предусмотренных п. 15 ст. 165 НК РФ"</w:t>
          </w:r>
          <w:r>
            <w:rPr>
              <w:sz w:val="16"/>
              <w:szCs w:val="16"/>
            </w:rPr>
            <w:br/>
            <w:t>(вместе с "Порядком ...</w:t>
          </w:r>
        </w:p>
      </w:tc>
      <w:tc>
        <w:tcPr>
          <w:tcW w:w="2" w:type="pct"/>
          <w:tcBorders>
            <w:top w:val="none" w:sz="2" w:space="0" w:color="auto"/>
            <w:left w:val="none" w:sz="2" w:space="0" w:color="auto"/>
            <w:bottom w:val="none" w:sz="2" w:space="0" w:color="auto"/>
            <w:right w:val="none" w:sz="2" w:space="0" w:color="auto"/>
          </w:tcBorders>
          <w:vAlign w:val="center"/>
        </w:tcPr>
        <w:p w:rsidR="00000000" w:rsidRDefault="00D147DC">
          <w:pPr>
            <w:pStyle w:val="ConsPlusNormal"/>
            <w:jc w:val="center"/>
          </w:pPr>
        </w:p>
        <w:p w:rsidR="00000000" w:rsidRDefault="00D147DC">
          <w:pPr>
            <w:pStyle w:val="ConsPlusNormal"/>
            <w:jc w:val="center"/>
          </w:pPr>
        </w:p>
      </w:tc>
      <w:tc>
        <w:tcPr>
          <w:tcW w:w="20" w:type="pct"/>
          <w:tcBorders>
            <w:top w:val="none" w:sz="2" w:space="0" w:color="auto"/>
            <w:left w:val="none" w:sz="2" w:space="0" w:color="auto"/>
            <w:bottom w:val="none" w:sz="2" w:space="0" w:color="auto"/>
            <w:right w:val="none" w:sz="2" w:space="0" w:color="auto"/>
          </w:tcBorders>
          <w:vAlign w:val="center"/>
        </w:tcPr>
        <w:p w:rsidR="00000000" w:rsidRDefault="00D147DC">
          <w:pPr>
            <w:pStyle w:val="ConsPlusNormal"/>
            <w:jc w:val="right"/>
            <w:rPr>
              <w:sz w:val="16"/>
              <w:szCs w:val="16"/>
            </w:rPr>
          </w:pPr>
          <w:r>
            <w:rPr>
              <w:sz w:val="18"/>
              <w:szCs w:val="18"/>
            </w:rPr>
            <w:t xml:space="preserve">Документ предоставлен </w:t>
          </w:r>
          <w:hyperlink r:id="rId1" w:history="1">
            <w:r>
              <w:rPr>
                <w:color w:val="0000FF"/>
                <w:sz w:val="18"/>
                <w:szCs w:val="18"/>
              </w:rPr>
              <w:t>КонсультантПлюс</w:t>
            </w:r>
          </w:hyperlink>
          <w:r>
            <w:rPr>
              <w:sz w:val="18"/>
              <w:szCs w:val="18"/>
            </w:rPr>
            <w:br/>
          </w:r>
          <w:r>
            <w:rPr>
              <w:sz w:val="16"/>
              <w:szCs w:val="16"/>
            </w:rPr>
            <w:t>Дата сохранения: 28.05.2020</w:t>
          </w:r>
        </w:p>
      </w:tc>
    </w:tr>
  </w:tbl>
  <w:p w:rsidR="00000000" w:rsidRDefault="00D147DC">
    <w:pPr>
      <w:pStyle w:val="ConsPlusNormal"/>
      <w:pBdr>
        <w:bottom w:val="single" w:sz="12" w:space="0" w:color="auto"/>
      </w:pBdr>
      <w:jc w:val="center"/>
      <w:rPr>
        <w:sz w:val="2"/>
        <w:szCs w:val="2"/>
      </w:rPr>
    </w:pPr>
  </w:p>
  <w:p w:rsidR="00000000" w:rsidRDefault="00D147DC">
    <w:pPr>
      <w:pStyle w:val="ConsPlusNormal"/>
    </w:pPr>
    <w:r>
      <w:rPr>
        <w:sz w:val="10"/>
        <w:szCs w:val="10"/>
      </w:rPr>
      <w:t xml:space="preserve"> </w:t>
    </w:r>
  </w:p>
</w:hdr>
</file>

<file path=word/header2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CellSpacing w:w="5" w:type="nil"/>
      <w:tblInd w:w="40" w:type="dxa"/>
      <w:tblCellMar>
        <w:left w:w="40" w:type="dxa"/>
        <w:right w:w="40" w:type="dxa"/>
      </w:tblCellMar>
      <w:tblLook w:val="0000"/>
    </w:tblPr>
    <w:tblGrid>
      <w:gridCol w:w="7713"/>
      <w:gridCol w:w="571"/>
      <w:gridCol w:w="5714"/>
    </w:tblGrid>
    <w:tr w:rsidR="00000000">
      <w:tblPrEx>
        <w:tblCellMar>
          <w:top w:w="0" w:type="dxa"/>
          <w:bottom w:w="0" w:type="dxa"/>
        </w:tblCellMar>
      </w:tblPrEx>
      <w:trPr>
        <w:trHeight w:hRule="exact" w:val="1190"/>
        <w:tblCellSpacing w:w="5" w:type="nil"/>
      </w:trPr>
      <w:tc>
        <w:tcPr>
          <w:tcW w:w="27" w:type="pct"/>
          <w:tcBorders>
            <w:top w:val="none" w:sz="2" w:space="0" w:color="auto"/>
            <w:left w:val="none" w:sz="2" w:space="0" w:color="auto"/>
            <w:bottom w:val="none" w:sz="2" w:space="0" w:color="auto"/>
            <w:right w:val="none" w:sz="2" w:space="0" w:color="auto"/>
          </w:tcBorders>
          <w:vAlign w:val="center"/>
        </w:tcPr>
        <w:p w:rsidR="00000000" w:rsidRDefault="00D147DC">
          <w:pPr>
            <w:pStyle w:val="ConsPlusNormal"/>
            <w:rPr>
              <w:sz w:val="16"/>
              <w:szCs w:val="16"/>
            </w:rPr>
          </w:pPr>
          <w:r>
            <w:rPr>
              <w:sz w:val="16"/>
              <w:szCs w:val="16"/>
            </w:rPr>
            <w:t>&lt;Письмо&gt; ФНС России от 15.05.2020 N ЕА-4-15/8011@</w:t>
          </w:r>
          <w:r>
            <w:rPr>
              <w:sz w:val="16"/>
              <w:szCs w:val="16"/>
            </w:rPr>
            <w:br/>
            <w:t>"О реестрах, предусмотренных п</w:t>
          </w:r>
          <w:r>
            <w:rPr>
              <w:sz w:val="16"/>
              <w:szCs w:val="16"/>
            </w:rPr>
            <w:t>. 15 ст. 165 НК РФ"</w:t>
          </w:r>
          <w:r>
            <w:rPr>
              <w:sz w:val="16"/>
              <w:szCs w:val="16"/>
            </w:rPr>
            <w:br/>
            <w:t>(вместе с "Порядком ...</w:t>
          </w:r>
        </w:p>
      </w:tc>
      <w:tc>
        <w:tcPr>
          <w:tcW w:w="2" w:type="pct"/>
          <w:tcBorders>
            <w:top w:val="none" w:sz="2" w:space="0" w:color="auto"/>
            <w:left w:val="none" w:sz="2" w:space="0" w:color="auto"/>
            <w:bottom w:val="none" w:sz="2" w:space="0" w:color="auto"/>
            <w:right w:val="none" w:sz="2" w:space="0" w:color="auto"/>
          </w:tcBorders>
          <w:vAlign w:val="center"/>
        </w:tcPr>
        <w:p w:rsidR="00000000" w:rsidRDefault="00D147DC">
          <w:pPr>
            <w:pStyle w:val="ConsPlusNormal"/>
            <w:jc w:val="center"/>
          </w:pPr>
        </w:p>
        <w:p w:rsidR="00000000" w:rsidRDefault="00D147DC">
          <w:pPr>
            <w:pStyle w:val="ConsPlusNormal"/>
            <w:jc w:val="center"/>
          </w:pPr>
        </w:p>
      </w:tc>
      <w:tc>
        <w:tcPr>
          <w:tcW w:w="20" w:type="pct"/>
          <w:tcBorders>
            <w:top w:val="none" w:sz="2" w:space="0" w:color="auto"/>
            <w:left w:val="none" w:sz="2" w:space="0" w:color="auto"/>
            <w:bottom w:val="none" w:sz="2" w:space="0" w:color="auto"/>
            <w:right w:val="none" w:sz="2" w:space="0" w:color="auto"/>
          </w:tcBorders>
          <w:vAlign w:val="center"/>
        </w:tcPr>
        <w:p w:rsidR="00000000" w:rsidRDefault="00D147DC">
          <w:pPr>
            <w:pStyle w:val="ConsPlusNormal"/>
            <w:jc w:val="right"/>
            <w:rPr>
              <w:sz w:val="16"/>
              <w:szCs w:val="16"/>
            </w:rPr>
          </w:pPr>
          <w:r>
            <w:rPr>
              <w:sz w:val="18"/>
              <w:szCs w:val="18"/>
            </w:rPr>
            <w:t xml:space="preserve">Документ предоставлен </w:t>
          </w:r>
          <w:hyperlink r:id="rId1" w:history="1">
            <w:r>
              <w:rPr>
                <w:color w:val="0000FF"/>
                <w:sz w:val="18"/>
                <w:szCs w:val="18"/>
              </w:rPr>
              <w:t>КонсультантПлюс</w:t>
            </w:r>
          </w:hyperlink>
          <w:r>
            <w:rPr>
              <w:sz w:val="18"/>
              <w:szCs w:val="18"/>
            </w:rPr>
            <w:br/>
          </w:r>
          <w:r>
            <w:rPr>
              <w:sz w:val="16"/>
              <w:szCs w:val="16"/>
            </w:rPr>
            <w:t>Дата сохранения: 28.05.2020</w:t>
          </w:r>
        </w:p>
      </w:tc>
    </w:tr>
  </w:tbl>
  <w:p w:rsidR="00000000" w:rsidRDefault="00D147DC">
    <w:pPr>
      <w:pStyle w:val="ConsPlusNormal"/>
      <w:pBdr>
        <w:bottom w:val="single" w:sz="12" w:space="0" w:color="auto"/>
      </w:pBdr>
      <w:jc w:val="center"/>
      <w:rPr>
        <w:sz w:val="2"/>
        <w:szCs w:val="2"/>
      </w:rPr>
    </w:pPr>
  </w:p>
  <w:p w:rsidR="00000000" w:rsidRDefault="00D147DC">
    <w:pPr>
      <w:pStyle w:val="ConsPlusNormal"/>
    </w:pPr>
    <w:r>
      <w:rPr>
        <w:sz w:val="10"/>
        <w:szCs w:val="10"/>
      </w:rPr>
      <w:t xml:space="preserve"> </w:t>
    </w:r>
  </w:p>
</w:hdr>
</file>

<file path=word/header2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CellSpacing w:w="5" w:type="nil"/>
      <w:tblInd w:w="40" w:type="dxa"/>
      <w:tblCellMar>
        <w:left w:w="40" w:type="dxa"/>
        <w:right w:w="40" w:type="dxa"/>
      </w:tblCellMar>
      <w:tblLook w:val="0000"/>
    </w:tblPr>
    <w:tblGrid>
      <w:gridCol w:w="5646"/>
      <w:gridCol w:w="418"/>
      <w:gridCol w:w="4183"/>
    </w:tblGrid>
    <w:tr w:rsidR="00000000">
      <w:tblPrEx>
        <w:tblCellMar>
          <w:top w:w="0" w:type="dxa"/>
          <w:bottom w:w="0" w:type="dxa"/>
        </w:tblCellMar>
      </w:tblPrEx>
      <w:trPr>
        <w:trHeight w:hRule="exact" w:val="1683"/>
        <w:tblCellSpacing w:w="5" w:type="nil"/>
      </w:trPr>
      <w:tc>
        <w:tcPr>
          <w:tcW w:w="27" w:type="pct"/>
          <w:tcBorders>
            <w:top w:val="none" w:sz="2" w:space="0" w:color="auto"/>
            <w:left w:val="none" w:sz="2" w:space="0" w:color="auto"/>
            <w:bottom w:val="none" w:sz="2" w:space="0" w:color="auto"/>
            <w:right w:val="none" w:sz="2" w:space="0" w:color="auto"/>
          </w:tcBorders>
          <w:vAlign w:val="center"/>
        </w:tcPr>
        <w:p w:rsidR="00000000" w:rsidRDefault="00D147DC">
          <w:pPr>
            <w:pStyle w:val="ConsPlusNormal"/>
            <w:rPr>
              <w:sz w:val="16"/>
              <w:szCs w:val="16"/>
            </w:rPr>
          </w:pPr>
          <w:r>
            <w:rPr>
              <w:sz w:val="16"/>
              <w:szCs w:val="16"/>
            </w:rPr>
            <w:t>&lt;Письмо&gt; ФНС России от 15.05.2020 N ЕА-4-15/8011@</w:t>
          </w:r>
          <w:r>
            <w:rPr>
              <w:sz w:val="16"/>
              <w:szCs w:val="16"/>
            </w:rPr>
            <w:br/>
            <w:t>"О реестрах, предусмотренных п. 15 ст. 165 НК РФ"</w:t>
          </w:r>
          <w:r>
            <w:rPr>
              <w:sz w:val="16"/>
              <w:szCs w:val="16"/>
            </w:rPr>
            <w:br/>
            <w:t>(вместе с "Порядком ...</w:t>
          </w:r>
        </w:p>
      </w:tc>
      <w:tc>
        <w:tcPr>
          <w:tcW w:w="2" w:type="pct"/>
          <w:tcBorders>
            <w:top w:val="none" w:sz="2" w:space="0" w:color="auto"/>
            <w:left w:val="none" w:sz="2" w:space="0" w:color="auto"/>
            <w:bottom w:val="none" w:sz="2" w:space="0" w:color="auto"/>
            <w:right w:val="none" w:sz="2" w:space="0" w:color="auto"/>
          </w:tcBorders>
          <w:vAlign w:val="center"/>
        </w:tcPr>
        <w:p w:rsidR="00000000" w:rsidRDefault="00D147DC">
          <w:pPr>
            <w:pStyle w:val="ConsPlusNormal"/>
            <w:jc w:val="center"/>
          </w:pPr>
        </w:p>
        <w:p w:rsidR="00000000" w:rsidRDefault="00D147DC">
          <w:pPr>
            <w:pStyle w:val="ConsPlusNormal"/>
            <w:jc w:val="center"/>
          </w:pPr>
        </w:p>
      </w:tc>
      <w:tc>
        <w:tcPr>
          <w:tcW w:w="20" w:type="pct"/>
          <w:tcBorders>
            <w:top w:val="none" w:sz="2" w:space="0" w:color="auto"/>
            <w:left w:val="none" w:sz="2" w:space="0" w:color="auto"/>
            <w:bottom w:val="none" w:sz="2" w:space="0" w:color="auto"/>
            <w:right w:val="none" w:sz="2" w:space="0" w:color="auto"/>
          </w:tcBorders>
          <w:vAlign w:val="center"/>
        </w:tcPr>
        <w:p w:rsidR="00000000" w:rsidRDefault="00D147DC">
          <w:pPr>
            <w:pStyle w:val="ConsPlusNormal"/>
            <w:jc w:val="right"/>
            <w:rPr>
              <w:sz w:val="16"/>
              <w:szCs w:val="16"/>
            </w:rPr>
          </w:pPr>
          <w:r>
            <w:rPr>
              <w:sz w:val="18"/>
              <w:szCs w:val="18"/>
            </w:rPr>
            <w:t xml:space="preserve">Документ предоставлен </w:t>
          </w:r>
          <w:hyperlink r:id="rId1" w:history="1">
            <w:r>
              <w:rPr>
                <w:color w:val="0000FF"/>
                <w:sz w:val="18"/>
                <w:szCs w:val="18"/>
              </w:rPr>
              <w:t>КонсультантПлюс</w:t>
            </w:r>
          </w:hyperlink>
          <w:r>
            <w:rPr>
              <w:sz w:val="18"/>
              <w:szCs w:val="18"/>
            </w:rPr>
            <w:br/>
          </w:r>
          <w:r>
            <w:rPr>
              <w:sz w:val="16"/>
              <w:szCs w:val="16"/>
            </w:rPr>
            <w:t>Дата сохранения: 28.05.2020</w:t>
          </w:r>
        </w:p>
      </w:tc>
    </w:tr>
  </w:tbl>
  <w:p w:rsidR="00000000" w:rsidRDefault="00D147DC">
    <w:pPr>
      <w:pStyle w:val="ConsPlusNormal"/>
      <w:pBdr>
        <w:bottom w:val="single" w:sz="12" w:space="0" w:color="auto"/>
      </w:pBdr>
      <w:jc w:val="center"/>
      <w:rPr>
        <w:sz w:val="2"/>
        <w:szCs w:val="2"/>
      </w:rPr>
    </w:pPr>
  </w:p>
  <w:p w:rsidR="00000000" w:rsidRDefault="00D147DC">
    <w:pPr>
      <w:pStyle w:val="ConsPlusNormal"/>
    </w:pPr>
    <w:r>
      <w:rPr>
        <w:sz w:val="10"/>
        <w:szCs w:val="10"/>
      </w:rPr>
      <w:t xml:space="preserve"> 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CellSpacing w:w="5" w:type="nil"/>
      <w:tblInd w:w="40" w:type="dxa"/>
      <w:tblCellMar>
        <w:left w:w="40" w:type="dxa"/>
        <w:right w:w="40" w:type="dxa"/>
      </w:tblCellMar>
      <w:tblLook w:val="0000"/>
    </w:tblPr>
    <w:tblGrid>
      <w:gridCol w:w="5646"/>
      <w:gridCol w:w="418"/>
      <w:gridCol w:w="4183"/>
    </w:tblGrid>
    <w:tr w:rsidR="00000000">
      <w:tblPrEx>
        <w:tblCellMar>
          <w:top w:w="0" w:type="dxa"/>
          <w:bottom w:w="0" w:type="dxa"/>
        </w:tblCellMar>
      </w:tblPrEx>
      <w:trPr>
        <w:trHeight w:hRule="exact" w:val="1683"/>
        <w:tblCellSpacing w:w="5" w:type="nil"/>
      </w:trPr>
      <w:tc>
        <w:tcPr>
          <w:tcW w:w="27" w:type="pct"/>
          <w:tcBorders>
            <w:top w:val="none" w:sz="2" w:space="0" w:color="auto"/>
            <w:left w:val="none" w:sz="2" w:space="0" w:color="auto"/>
            <w:bottom w:val="none" w:sz="2" w:space="0" w:color="auto"/>
            <w:right w:val="none" w:sz="2" w:space="0" w:color="auto"/>
          </w:tcBorders>
          <w:vAlign w:val="center"/>
        </w:tcPr>
        <w:p w:rsidR="00000000" w:rsidRDefault="00D147DC">
          <w:pPr>
            <w:pStyle w:val="ConsPlusNormal"/>
            <w:rPr>
              <w:sz w:val="16"/>
              <w:szCs w:val="16"/>
            </w:rPr>
          </w:pPr>
          <w:r>
            <w:rPr>
              <w:sz w:val="16"/>
              <w:szCs w:val="16"/>
            </w:rPr>
            <w:t>&lt;Письмо&gt; ФНС России от 15.05.2020 N ЕА-4-15/8011@</w:t>
          </w:r>
          <w:r>
            <w:rPr>
              <w:sz w:val="16"/>
              <w:szCs w:val="16"/>
            </w:rPr>
            <w:br/>
            <w:t>"О реестрах, предусмотренных п. 15 ст. 165 НК РФ"</w:t>
          </w:r>
          <w:r>
            <w:rPr>
              <w:sz w:val="16"/>
              <w:szCs w:val="16"/>
            </w:rPr>
            <w:br/>
            <w:t>(вместе с "Порядком ...</w:t>
          </w:r>
        </w:p>
      </w:tc>
      <w:tc>
        <w:tcPr>
          <w:tcW w:w="2" w:type="pct"/>
          <w:tcBorders>
            <w:top w:val="none" w:sz="2" w:space="0" w:color="auto"/>
            <w:left w:val="none" w:sz="2" w:space="0" w:color="auto"/>
            <w:bottom w:val="none" w:sz="2" w:space="0" w:color="auto"/>
            <w:right w:val="none" w:sz="2" w:space="0" w:color="auto"/>
          </w:tcBorders>
          <w:vAlign w:val="center"/>
        </w:tcPr>
        <w:p w:rsidR="00000000" w:rsidRDefault="00D147DC">
          <w:pPr>
            <w:pStyle w:val="ConsPlusNormal"/>
            <w:jc w:val="center"/>
          </w:pPr>
        </w:p>
        <w:p w:rsidR="00000000" w:rsidRDefault="00D147DC">
          <w:pPr>
            <w:pStyle w:val="ConsPlusNormal"/>
            <w:jc w:val="center"/>
          </w:pPr>
        </w:p>
      </w:tc>
      <w:tc>
        <w:tcPr>
          <w:tcW w:w="20" w:type="pct"/>
          <w:tcBorders>
            <w:top w:val="none" w:sz="2" w:space="0" w:color="auto"/>
            <w:left w:val="none" w:sz="2" w:space="0" w:color="auto"/>
            <w:bottom w:val="none" w:sz="2" w:space="0" w:color="auto"/>
            <w:right w:val="none" w:sz="2" w:space="0" w:color="auto"/>
          </w:tcBorders>
          <w:vAlign w:val="center"/>
        </w:tcPr>
        <w:p w:rsidR="00000000" w:rsidRDefault="00D147DC">
          <w:pPr>
            <w:pStyle w:val="ConsPlusNormal"/>
            <w:jc w:val="right"/>
            <w:rPr>
              <w:sz w:val="16"/>
              <w:szCs w:val="16"/>
            </w:rPr>
          </w:pPr>
          <w:r>
            <w:rPr>
              <w:sz w:val="18"/>
              <w:szCs w:val="18"/>
            </w:rPr>
            <w:t xml:space="preserve">Документ предоставлен </w:t>
          </w:r>
          <w:hyperlink r:id="rId1" w:history="1">
            <w:r>
              <w:rPr>
                <w:color w:val="0000FF"/>
                <w:sz w:val="18"/>
                <w:szCs w:val="18"/>
              </w:rPr>
              <w:t>КонсультантПлюс</w:t>
            </w:r>
          </w:hyperlink>
          <w:r>
            <w:rPr>
              <w:sz w:val="18"/>
              <w:szCs w:val="18"/>
            </w:rPr>
            <w:br/>
          </w:r>
          <w:r>
            <w:rPr>
              <w:sz w:val="16"/>
              <w:szCs w:val="16"/>
            </w:rPr>
            <w:t>Дата сохранения: 28.05.2020</w:t>
          </w:r>
        </w:p>
      </w:tc>
    </w:tr>
  </w:tbl>
  <w:p w:rsidR="00000000" w:rsidRDefault="00D147DC">
    <w:pPr>
      <w:pStyle w:val="ConsPlusNormal"/>
      <w:pBdr>
        <w:bottom w:val="single" w:sz="12" w:space="0" w:color="auto"/>
      </w:pBdr>
      <w:jc w:val="center"/>
      <w:rPr>
        <w:sz w:val="2"/>
        <w:szCs w:val="2"/>
      </w:rPr>
    </w:pPr>
  </w:p>
  <w:p w:rsidR="00000000" w:rsidRDefault="00D147DC">
    <w:pPr>
      <w:pStyle w:val="ConsPlusNormal"/>
    </w:pPr>
    <w:r>
      <w:rPr>
        <w:sz w:val="10"/>
        <w:szCs w:val="10"/>
      </w:rPr>
      <w:t xml:space="preserve"> </w:t>
    </w:r>
  </w:p>
</w:hdr>
</file>

<file path=word/header3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CellSpacing w:w="5" w:type="nil"/>
      <w:tblInd w:w="40" w:type="dxa"/>
      <w:tblCellMar>
        <w:left w:w="40" w:type="dxa"/>
        <w:right w:w="40" w:type="dxa"/>
      </w:tblCellMar>
      <w:tblLook w:val="0000"/>
    </w:tblPr>
    <w:tblGrid>
      <w:gridCol w:w="7713"/>
      <w:gridCol w:w="571"/>
      <w:gridCol w:w="5714"/>
    </w:tblGrid>
    <w:tr w:rsidR="00000000">
      <w:tblPrEx>
        <w:tblCellMar>
          <w:top w:w="0" w:type="dxa"/>
          <w:bottom w:w="0" w:type="dxa"/>
        </w:tblCellMar>
      </w:tblPrEx>
      <w:trPr>
        <w:trHeight w:hRule="exact" w:val="1190"/>
        <w:tblCellSpacing w:w="5" w:type="nil"/>
      </w:trPr>
      <w:tc>
        <w:tcPr>
          <w:tcW w:w="27" w:type="pct"/>
          <w:tcBorders>
            <w:top w:val="none" w:sz="2" w:space="0" w:color="auto"/>
            <w:left w:val="none" w:sz="2" w:space="0" w:color="auto"/>
            <w:bottom w:val="none" w:sz="2" w:space="0" w:color="auto"/>
            <w:right w:val="none" w:sz="2" w:space="0" w:color="auto"/>
          </w:tcBorders>
          <w:vAlign w:val="center"/>
        </w:tcPr>
        <w:p w:rsidR="00000000" w:rsidRDefault="00D147DC">
          <w:pPr>
            <w:pStyle w:val="ConsPlusNormal"/>
            <w:rPr>
              <w:sz w:val="16"/>
              <w:szCs w:val="16"/>
            </w:rPr>
          </w:pPr>
          <w:r>
            <w:rPr>
              <w:sz w:val="16"/>
              <w:szCs w:val="16"/>
            </w:rPr>
            <w:t>&lt;Письмо&gt; ФНС России от 15.05.2020 N ЕА-4-15/8011@</w:t>
          </w:r>
          <w:r>
            <w:rPr>
              <w:sz w:val="16"/>
              <w:szCs w:val="16"/>
            </w:rPr>
            <w:br/>
          </w:r>
          <w:r>
            <w:rPr>
              <w:sz w:val="16"/>
              <w:szCs w:val="16"/>
            </w:rPr>
            <w:t>"О реестрах, предусмотренных п. 15 ст. 165 НК РФ"</w:t>
          </w:r>
          <w:r>
            <w:rPr>
              <w:sz w:val="16"/>
              <w:szCs w:val="16"/>
            </w:rPr>
            <w:br/>
            <w:t>(вместе с "Порядком ...</w:t>
          </w:r>
        </w:p>
      </w:tc>
      <w:tc>
        <w:tcPr>
          <w:tcW w:w="2" w:type="pct"/>
          <w:tcBorders>
            <w:top w:val="none" w:sz="2" w:space="0" w:color="auto"/>
            <w:left w:val="none" w:sz="2" w:space="0" w:color="auto"/>
            <w:bottom w:val="none" w:sz="2" w:space="0" w:color="auto"/>
            <w:right w:val="none" w:sz="2" w:space="0" w:color="auto"/>
          </w:tcBorders>
          <w:vAlign w:val="center"/>
        </w:tcPr>
        <w:p w:rsidR="00000000" w:rsidRDefault="00D147DC">
          <w:pPr>
            <w:pStyle w:val="ConsPlusNormal"/>
            <w:jc w:val="center"/>
          </w:pPr>
        </w:p>
        <w:p w:rsidR="00000000" w:rsidRDefault="00D147DC">
          <w:pPr>
            <w:pStyle w:val="ConsPlusNormal"/>
            <w:jc w:val="center"/>
          </w:pPr>
        </w:p>
      </w:tc>
      <w:tc>
        <w:tcPr>
          <w:tcW w:w="20" w:type="pct"/>
          <w:tcBorders>
            <w:top w:val="none" w:sz="2" w:space="0" w:color="auto"/>
            <w:left w:val="none" w:sz="2" w:space="0" w:color="auto"/>
            <w:bottom w:val="none" w:sz="2" w:space="0" w:color="auto"/>
            <w:right w:val="none" w:sz="2" w:space="0" w:color="auto"/>
          </w:tcBorders>
          <w:vAlign w:val="center"/>
        </w:tcPr>
        <w:p w:rsidR="00000000" w:rsidRDefault="00D147DC">
          <w:pPr>
            <w:pStyle w:val="ConsPlusNormal"/>
            <w:jc w:val="right"/>
            <w:rPr>
              <w:sz w:val="16"/>
              <w:szCs w:val="16"/>
            </w:rPr>
          </w:pPr>
          <w:r>
            <w:rPr>
              <w:sz w:val="18"/>
              <w:szCs w:val="18"/>
            </w:rPr>
            <w:t xml:space="preserve">Документ предоставлен </w:t>
          </w:r>
          <w:hyperlink r:id="rId1" w:history="1">
            <w:r>
              <w:rPr>
                <w:color w:val="0000FF"/>
                <w:sz w:val="18"/>
                <w:szCs w:val="18"/>
              </w:rPr>
              <w:t>КонсультантПлюс</w:t>
            </w:r>
          </w:hyperlink>
          <w:r>
            <w:rPr>
              <w:sz w:val="18"/>
              <w:szCs w:val="18"/>
            </w:rPr>
            <w:br/>
          </w:r>
          <w:r>
            <w:rPr>
              <w:sz w:val="16"/>
              <w:szCs w:val="16"/>
            </w:rPr>
            <w:t>Дата сохранения: 28.05.2020</w:t>
          </w:r>
        </w:p>
      </w:tc>
    </w:tr>
  </w:tbl>
  <w:p w:rsidR="00000000" w:rsidRDefault="00D147DC">
    <w:pPr>
      <w:pStyle w:val="ConsPlusNormal"/>
      <w:pBdr>
        <w:bottom w:val="single" w:sz="12" w:space="0" w:color="auto"/>
      </w:pBdr>
      <w:jc w:val="center"/>
      <w:rPr>
        <w:sz w:val="2"/>
        <w:szCs w:val="2"/>
      </w:rPr>
    </w:pPr>
  </w:p>
  <w:p w:rsidR="00000000" w:rsidRDefault="00D147DC">
    <w:pPr>
      <w:pStyle w:val="ConsPlusNormal"/>
    </w:pPr>
    <w:r>
      <w:rPr>
        <w:sz w:val="10"/>
        <w:szCs w:val="10"/>
      </w:rPr>
      <w:t xml:space="preserve"> </w:t>
    </w:r>
  </w:p>
</w:hdr>
</file>

<file path=word/header3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CellSpacing w:w="5" w:type="nil"/>
      <w:tblInd w:w="40" w:type="dxa"/>
      <w:tblCellMar>
        <w:left w:w="40" w:type="dxa"/>
        <w:right w:w="40" w:type="dxa"/>
      </w:tblCellMar>
      <w:tblLook w:val="0000"/>
    </w:tblPr>
    <w:tblGrid>
      <w:gridCol w:w="5646"/>
      <w:gridCol w:w="418"/>
      <w:gridCol w:w="4183"/>
    </w:tblGrid>
    <w:tr w:rsidR="00000000">
      <w:tblPrEx>
        <w:tblCellMar>
          <w:top w:w="0" w:type="dxa"/>
          <w:bottom w:w="0" w:type="dxa"/>
        </w:tblCellMar>
      </w:tblPrEx>
      <w:trPr>
        <w:trHeight w:hRule="exact" w:val="1683"/>
        <w:tblCellSpacing w:w="5" w:type="nil"/>
      </w:trPr>
      <w:tc>
        <w:tcPr>
          <w:tcW w:w="27" w:type="pct"/>
          <w:tcBorders>
            <w:top w:val="none" w:sz="2" w:space="0" w:color="auto"/>
            <w:left w:val="none" w:sz="2" w:space="0" w:color="auto"/>
            <w:bottom w:val="none" w:sz="2" w:space="0" w:color="auto"/>
            <w:right w:val="none" w:sz="2" w:space="0" w:color="auto"/>
          </w:tcBorders>
          <w:vAlign w:val="center"/>
        </w:tcPr>
        <w:p w:rsidR="00000000" w:rsidRDefault="00D147DC">
          <w:pPr>
            <w:pStyle w:val="ConsPlusNormal"/>
            <w:rPr>
              <w:sz w:val="16"/>
              <w:szCs w:val="16"/>
            </w:rPr>
          </w:pPr>
          <w:r>
            <w:rPr>
              <w:sz w:val="16"/>
              <w:szCs w:val="16"/>
            </w:rPr>
            <w:t>&lt;Письмо&gt; ФНС России от 15.05.2020 N ЕА-4-15/8011@</w:t>
          </w:r>
          <w:r>
            <w:rPr>
              <w:sz w:val="16"/>
              <w:szCs w:val="16"/>
            </w:rPr>
            <w:br/>
            <w:t>"О реестрах, предусмотренных п. 15 ст. 165 НК РФ"</w:t>
          </w:r>
          <w:r>
            <w:rPr>
              <w:sz w:val="16"/>
              <w:szCs w:val="16"/>
            </w:rPr>
            <w:br/>
            <w:t>(вместе с "Порядком ...</w:t>
          </w:r>
        </w:p>
      </w:tc>
      <w:tc>
        <w:tcPr>
          <w:tcW w:w="2" w:type="pct"/>
          <w:tcBorders>
            <w:top w:val="none" w:sz="2" w:space="0" w:color="auto"/>
            <w:left w:val="none" w:sz="2" w:space="0" w:color="auto"/>
            <w:bottom w:val="none" w:sz="2" w:space="0" w:color="auto"/>
            <w:right w:val="none" w:sz="2" w:space="0" w:color="auto"/>
          </w:tcBorders>
          <w:vAlign w:val="center"/>
        </w:tcPr>
        <w:p w:rsidR="00000000" w:rsidRDefault="00D147DC">
          <w:pPr>
            <w:pStyle w:val="ConsPlusNormal"/>
            <w:jc w:val="center"/>
          </w:pPr>
        </w:p>
        <w:p w:rsidR="00000000" w:rsidRDefault="00D147DC">
          <w:pPr>
            <w:pStyle w:val="ConsPlusNormal"/>
            <w:jc w:val="center"/>
          </w:pPr>
        </w:p>
      </w:tc>
      <w:tc>
        <w:tcPr>
          <w:tcW w:w="20" w:type="pct"/>
          <w:tcBorders>
            <w:top w:val="none" w:sz="2" w:space="0" w:color="auto"/>
            <w:left w:val="none" w:sz="2" w:space="0" w:color="auto"/>
            <w:bottom w:val="none" w:sz="2" w:space="0" w:color="auto"/>
            <w:right w:val="none" w:sz="2" w:space="0" w:color="auto"/>
          </w:tcBorders>
          <w:vAlign w:val="center"/>
        </w:tcPr>
        <w:p w:rsidR="00000000" w:rsidRDefault="00D147DC">
          <w:pPr>
            <w:pStyle w:val="ConsPlusNormal"/>
            <w:jc w:val="right"/>
            <w:rPr>
              <w:sz w:val="16"/>
              <w:szCs w:val="16"/>
            </w:rPr>
          </w:pPr>
          <w:r>
            <w:rPr>
              <w:sz w:val="18"/>
              <w:szCs w:val="18"/>
            </w:rPr>
            <w:t xml:space="preserve">Документ предоставлен </w:t>
          </w:r>
          <w:hyperlink r:id="rId1" w:history="1">
            <w:r>
              <w:rPr>
                <w:color w:val="0000FF"/>
                <w:sz w:val="18"/>
                <w:szCs w:val="18"/>
              </w:rPr>
              <w:t>КонсультантПлюс</w:t>
            </w:r>
          </w:hyperlink>
          <w:r>
            <w:rPr>
              <w:sz w:val="18"/>
              <w:szCs w:val="18"/>
            </w:rPr>
            <w:br/>
          </w:r>
          <w:r>
            <w:rPr>
              <w:sz w:val="16"/>
              <w:szCs w:val="16"/>
            </w:rPr>
            <w:t>Дата сохранения: 28.05.2020</w:t>
          </w:r>
        </w:p>
      </w:tc>
    </w:tr>
  </w:tbl>
  <w:p w:rsidR="00000000" w:rsidRDefault="00D147DC">
    <w:pPr>
      <w:pStyle w:val="ConsPlusNormal"/>
      <w:pBdr>
        <w:bottom w:val="single" w:sz="12" w:space="0" w:color="auto"/>
      </w:pBdr>
      <w:jc w:val="center"/>
      <w:rPr>
        <w:sz w:val="2"/>
        <w:szCs w:val="2"/>
      </w:rPr>
    </w:pPr>
  </w:p>
  <w:p w:rsidR="00000000" w:rsidRDefault="00D147DC">
    <w:pPr>
      <w:pStyle w:val="ConsPlusNormal"/>
    </w:pPr>
    <w:r>
      <w:rPr>
        <w:sz w:val="10"/>
        <w:szCs w:val="10"/>
      </w:rPr>
      <w:t xml:space="preserve"> </w:t>
    </w:r>
  </w:p>
</w:hdr>
</file>

<file path=word/header3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CellSpacing w:w="5" w:type="nil"/>
      <w:tblInd w:w="40" w:type="dxa"/>
      <w:tblCellMar>
        <w:left w:w="40" w:type="dxa"/>
        <w:right w:w="40" w:type="dxa"/>
      </w:tblCellMar>
      <w:tblLook w:val="0000"/>
    </w:tblPr>
    <w:tblGrid>
      <w:gridCol w:w="7713"/>
      <w:gridCol w:w="571"/>
      <w:gridCol w:w="5714"/>
    </w:tblGrid>
    <w:tr w:rsidR="00000000">
      <w:tblPrEx>
        <w:tblCellMar>
          <w:top w:w="0" w:type="dxa"/>
          <w:bottom w:w="0" w:type="dxa"/>
        </w:tblCellMar>
      </w:tblPrEx>
      <w:trPr>
        <w:trHeight w:hRule="exact" w:val="1190"/>
        <w:tblCellSpacing w:w="5" w:type="nil"/>
      </w:trPr>
      <w:tc>
        <w:tcPr>
          <w:tcW w:w="27" w:type="pct"/>
          <w:tcBorders>
            <w:top w:val="none" w:sz="2" w:space="0" w:color="auto"/>
            <w:left w:val="none" w:sz="2" w:space="0" w:color="auto"/>
            <w:bottom w:val="none" w:sz="2" w:space="0" w:color="auto"/>
            <w:right w:val="none" w:sz="2" w:space="0" w:color="auto"/>
          </w:tcBorders>
          <w:vAlign w:val="center"/>
        </w:tcPr>
        <w:p w:rsidR="00000000" w:rsidRDefault="00D147DC">
          <w:pPr>
            <w:pStyle w:val="ConsPlusNormal"/>
            <w:rPr>
              <w:sz w:val="16"/>
              <w:szCs w:val="16"/>
            </w:rPr>
          </w:pPr>
          <w:r>
            <w:rPr>
              <w:sz w:val="16"/>
              <w:szCs w:val="16"/>
            </w:rPr>
            <w:t>&lt;Письмо&gt; ФНС России от 15.05.2020 N ЕА-4-15/8011@</w:t>
          </w:r>
          <w:r>
            <w:rPr>
              <w:sz w:val="16"/>
              <w:szCs w:val="16"/>
            </w:rPr>
            <w:br/>
            <w:t>"О реестрах, пр</w:t>
          </w:r>
          <w:r>
            <w:rPr>
              <w:sz w:val="16"/>
              <w:szCs w:val="16"/>
            </w:rPr>
            <w:t>едусмотренных п. 15 ст. 165 НК РФ"</w:t>
          </w:r>
          <w:r>
            <w:rPr>
              <w:sz w:val="16"/>
              <w:szCs w:val="16"/>
            </w:rPr>
            <w:br/>
            <w:t>(вместе с "Порядком ...</w:t>
          </w:r>
        </w:p>
      </w:tc>
      <w:tc>
        <w:tcPr>
          <w:tcW w:w="2" w:type="pct"/>
          <w:tcBorders>
            <w:top w:val="none" w:sz="2" w:space="0" w:color="auto"/>
            <w:left w:val="none" w:sz="2" w:space="0" w:color="auto"/>
            <w:bottom w:val="none" w:sz="2" w:space="0" w:color="auto"/>
            <w:right w:val="none" w:sz="2" w:space="0" w:color="auto"/>
          </w:tcBorders>
          <w:vAlign w:val="center"/>
        </w:tcPr>
        <w:p w:rsidR="00000000" w:rsidRDefault="00D147DC">
          <w:pPr>
            <w:pStyle w:val="ConsPlusNormal"/>
            <w:jc w:val="center"/>
          </w:pPr>
        </w:p>
        <w:p w:rsidR="00000000" w:rsidRDefault="00D147DC">
          <w:pPr>
            <w:pStyle w:val="ConsPlusNormal"/>
            <w:jc w:val="center"/>
          </w:pPr>
        </w:p>
      </w:tc>
      <w:tc>
        <w:tcPr>
          <w:tcW w:w="20" w:type="pct"/>
          <w:tcBorders>
            <w:top w:val="none" w:sz="2" w:space="0" w:color="auto"/>
            <w:left w:val="none" w:sz="2" w:space="0" w:color="auto"/>
            <w:bottom w:val="none" w:sz="2" w:space="0" w:color="auto"/>
            <w:right w:val="none" w:sz="2" w:space="0" w:color="auto"/>
          </w:tcBorders>
          <w:vAlign w:val="center"/>
        </w:tcPr>
        <w:p w:rsidR="00000000" w:rsidRDefault="00D147DC">
          <w:pPr>
            <w:pStyle w:val="ConsPlusNormal"/>
            <w:jc w:val="right"/>
            <w:rPr>
              <w:sz w:val="16"/>
              <w:szCs w:val="16"/>
            </w:rPr>
          </w:pPr>
          <w:r>
            <w:rPr>
              <w:sz w:val="18"/>
              <w:szCs w:val="18"/>
            </w:rPr>
            <w:t xml:space="preserve">Документ предоставлен </w:t>
          </w:r>
          <w:hyperlink r:id="rId1" w:history="1">
            <w:r>
              <w:rPr>
                <w:color w:val="0000FF"/>
                <w:sz w:val="18"/>
                <w:szCs w:val="18"/>
              </w:rPr>
              <w:t>КонсультантПлюс</w:t>
            </w:r>
          </w:hyperlink>
          <w:r>
            <w:rPr>
              <w:sz w:val="18"/>
              <w:szCs w:val="18"/>
            </w:rPr>
            <w:br/>
          </w:r>
          <w:r>
            <w:rPr>
              <w:sz w:val="16"/>
              <w:szCs w:val="16"/>
            </w:rPr>
            <w:t>Дата сохранения: 28.05.2020</w:t>
          </w:r>
        </w:p>
      </w:tc>
    </w:tr>
  </w:tbl>
  <w:p w:rsidR="00000000" w:rsidRDefault="00D147DC">
    <w:pPr>
      <w:pStyle w:val="ConsPlusNormal"/>
      <w:pBdr>
        <w:bottom w:val="single" w:sz="12" w:space="0" w:color="auto"/>
      </w:pBdr>
      <w:jc w:val="center"/>
      <w:rPr>
        <w:sz w:val="2"/>
        <w:szCs w:val="2"/>
      </w:rPr>
    </w:pPr>
  </w:p>
  <w:p w:rsidR="00000000" w:rsidRDefault="00D147DC">
    <w:pPr>
      <w:pStyle w:val="ConsPlusNormal"/>
    </w:pPr>
    <w:r>
      <w:rPr>
        <w:sz w:val="10"/>
        <w:szCs w:val="10"/>
      </w:rPr>
      <w:t xml:space="preserve"> </w:t>
    </w:r>
  </w:p>
</w:hdr>
</file>

<file path=word/header3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CellSpacing w:w="5" w:type="nil"/>
      <w:tblInd w:w="40" w:type="dxa"/>
      <w:tblCellMar>
        <w:left w:w="40" w:type="dxa"/>
        <w:right w:w="40" w:type="dxa"/>
      </w:tblCellMar>
      <w:tblLook w:val="0000"/>
    </w:tblPr>
    <w:tblGrid>
      <w:gridCol w:w="5646"/>
      <w:gridCol w:w="418"/>
      <w:gridCol w:w="4183"/>
    </w:tblGrid>
    <w:tr w:rsidR="00000000">
      <w:tblPrEx>
        <w:tblCellMar>
          <w:top w:w="0" w:type="dxa"/>
          <w:bottom w:w="0" w:type="dxa"/>
        </w:tblCellMar>
      </w:tblPrEx>
      <w:trPr>
        <w:trHeight w:hRule="exact" w:val="1683"/>
        <w:tblCellSpacing w:w="5" w:type="nil"/>
      </w:trPr>
      <w:tc>
        <w:tcPr>
          <w:tcW w:w="27" w:type="pct"/>
          <w:tcBorders>
            <w:top w:val="none" w:sz="2" w:space="0" w:color="auto"/>
            <w:left w:val="none" w:sz="2" w:space="0" w:color="auto"/>
            <w:bottom w:val="none" w:sz="2" w:space="0" w:color="auto"/>
            <w:right w:val="none" w:sz="2" w:space="0" w:color="auto"/>
          </w:tcBorders>
          <w:vAlign w:val="center"/>
        </w:tcPr>
        <w:p w:rsidR="00000000" w:rsidRDefault="00D147DC">
          <w:pPr>
            <w:pStyle w:val="ConsPlusNormal"/>
            <w:rPr>
              <w:sz w:val="16"/>
              <w:szCs w:val="16"/>
            </w:rPr>
          </w:pPr>
          <w:r>
            <w:rPr>
              <w:sz w:val="16"/>
              <w:szCs w:val="16"/>
            </w:rPr>
            <w:t>&lt;Письмо&gt; ФНС России от 15.05.2020 N ЕА-4-15/8011@</w:t>
          </w:r>
          <w:r>
            <w:rPr>
              <w:sz w:val="16"/>
              <w:szCs w:val="16"/>
            </w:rPr>
            <w:br/>
            <w:t>"О реестрах, предусмотренных п. 15 ст. 165 НК РФ"</w:t>
          </w:r>
          <w:r>
            <w:rPr>
              <w:sz w:val="16"/>
              <w:szCs w:val="16"/>
            </w:rPr>
            <w:br/>
            <w:t>(вместе с "Порядком ...</w:t>
          </w:r>
        </w:p>
      </w:tc>
      <w:tc>
        <w:tcPr>
          <w:tcW w:w="2" w:type="pct"/>
          <w:tcBorders>
            <w:top w:val="none" w:sz="2" w:space="0" w:color="auto"/>
            <w:left w:val="none" w:sz="2" w:space="0" w:color="auto"/>
            <w:bottom w:val="none" w:sz="2" w:space="0" w:color="auto"/>
            <w:right w:val="none" w:sz="2" w:space="0" w:color="auto"/>
          </w:tcBorders>
          <w:vAlign w:val="center"/>
        </w:tcPr>
        <w:p w:rsidR="00000000" w:rsidRDefault="00D147DC">
          <w:pPr>
            <w:pStyle w:val="ConsPlusNormal"/>
            <w:jc w:val="center"/>
          </w:pPr>
        </w:p>
        <w:p w:rsidR="00000000" w:rsidRDefault="00D147DC">
          <w:pPr>
            <w:pStyle w:val="ConsPlusNormal"/>
            <w:jc w:val="center"/>
          </w:pPr>
        </w:p>
      </w:tc>
      <w:tc>
        <w:tcPr>
          <w:tcW w:w="20" w:type="pct"/>
          <w:tcBorders>
            <w:top w:val="none" w:sz="2" w:space="0" w:color="auto"/>
            <w:left w:val="none" w:sz="2" w:space="0" w:color="auto"/>
            <w:bottom w:val="none" w:sz="2" w:space="0" w:color="auto"/>
            <w:right w:val="none" w:sz="2" w:space="0" w:color="auto"/>
          </w:tcBorders>
          <w:vAlign w:val="center"/>
        </w:tcPr>
        <w:p w:rsidR="00000000" w:rsidRDefault="00D147DC">
          <w:pPr>
            <w:pStyle w:val="ConsPlusNormal"/>
            <w:jc w:val="right"/>
            <w:rPr>
              <w:sz w:val="16"/>
              <w:szCs w:val="16"/>
            </w:rPr>
          </w:pPr>
          <w:r>
            <w:rPr>
              <w:sz w:val="18"/>
              <w:szCs w:val="18"/>
            </w:rPr>
            <w:t xml:space="preserve">Документ предоставлен </w:t>
          </w:r>
          <w:hyperlink r:id="rId1" w:history="1">
            <w:r>
              <w:rPr>
                <w:color w:val="0000FF"/>
                <w:sz w:val="18"/>
                <w:szCs w:val="18"/>
              </w:rPr>
              <w:t>КонсультантПлюс</w:t>
            </w:r>
          </w:hyperlink>
          <w:r>
            <w:rPr>
              <w:sz w:val="18"/>
              <w:szCs w:val="18"/>
            </w:rPr>
            <w:br/>
          </w:r>
          <w:r>
            <w:rPr>
              <w:sz w:val="16"/>
              <w:szCs w:val="16"/>
            </w:rPr>
            <w:t>Дата сохранения: 28.05.2020</w:t>
          </w:r>
        </w:p>
      </w:tc>
    </w:tr>
  </w:tbl>
  <w:p w:rsidR="00000000" w:rsidRDefault="00D147DC">
    <w:pPr>
      <w:pStyle w:val="ConsPlusNormal"/>
      <w:pBdr>
        <w:bottom w:val="single" w:sz="12" w:space="0" w:color="auto"/>
      </w:pBdr>
      <w:jc w:val="center"/>
      <w:rPr>
        <w:sz w:val="2"/>
        <w:szCs w:val="2"/>
      </w:rPr>
    </w:pPr>
  </w:p>
  <w:p w:rsidR="00000000" w:rsidRDefault="00D147DC">
    <w:pPr>
      <w:pStyle w:val="ConsPlusNormal"/>
    </w:pPr>
    <w:r>
      <w:rPr>
        <w:sz w:val="10"/>
        <w:szCs w:val="10"/>
      </w:rPr>
      <w:t xml:space="preserve"> </w:t>
    </w:r>
  </w:p>
</w:hdr>
</file>

<file path=word/header3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CellSpacing w:w="5" w:type="nil"/>
      <w:tblInd w:w="40" w:type="dxa"/>
      <w:tblCellMar>
        <w:left w:w="40" w:type="dxa"/>
        <w:right w:w="40" w:type="dxa"/>
      </w:tblCellMar>
      <w:tblLook w:val="0000"/>
    </w:tblPr>
    <w:tblGrid>
      <w:gridCol w:w="7713"/>
      <w:gridCol w:w="571"/>
      <w:gridCol w:w="5714"/>
    </w:tblGrid>
    <w:tr w:rsidR="00000000">
      <w:tblPrEx>
        <w:tblCellMar>
          <w:top w:w="0" w:type="dxa"/>
          <w:bottom w:w="0" w:type="dxa"/>
        </w:tblCellMar>
      </w:tblPrEx>
      <w:trPr>
        <w:trHeight w:hRule="exact" w:val="1190"/>
        <w:tblCellSpacing w:w="5" w:type="nil"/>
      </w:trPr>
      <w:tc>
        <w:tcPr>
          <w:tcW w:w="27" w:type="pct"/>
          <w:tcBorders>
            <w:top w:val="none" w:sz="2" w:space="0" w:color="auto"/>
            <w:left w:val="none" w:sz="2" w:space="0" w:color="auto"/>
            <w:bottom w:val="none" w:sz="2" w:space="0" w:color="auto"/>
            <w:right w:val="none" w:sz="2" w:space="0" w:color="auto"/>
          </w:tcBorders>
          <w:vAlign w:val="center"/>
        </w:tcPr>
        <w:p w:rsidR="00000000" w:rsidRDefault="00D147DC">
          <w:pPr>
            <w:pStyle w:val="ConsPlusNormal"/>
            <w:rPr>
              <w:sz w:val="16"/>
              <w:szCs w:val="16"/>
            </w:rPr>
          </w:pPr>
          <w:r>
            <w:rPr>
              <w:sz w:val="16"/>
              <w:szCs w:val="16"/>
            </w:rPr>
            <w:t>&lt;Письмо&gt; ФНС России от 15.05.2020 N ЕА-4-15/8011@</w:t>
          </w:r>
          <w:r>
            <w:rPr>
              <w:sz w:val="16"/>
              <w:szCs w:val="16"/>
            </w:rPr>
            <w:br/>
            <w:t>"О реестрах, предусмотренных п. 15 ст. 165 НК РФ"</w:t>
          </w:r>
          <w:r>
            <w:rPr>
              <w:sz w:val="16"/>
              <w:szCs w:val="16"/>
            </w:rPr>
            <w:br/>
            <w:t>(вместе с "Порядком ...</w:t>
          </w:r>
        </w:p>
      </w:tc>
      <w:tc>
        <w:tcPr>
          <w:tcW w:w="2" w:type="pct"/>
          <w:tcBorders>
            <w:top w:val="none" w:sz="2" w:space="0" w:color="auto"/>
            <w:left w:val="none" w:sz="2" w:space="0" w:color="auto"/>
            <w:bottom w:val="none" w:sz="2" w:space="0" w:color="auto"/>
            <w:right w:val="none" w:sz="2" w:space="0" w:color="auto"/>
          </w:tcBorders>
          <w:vAlign w:val="center"/>
        </w:tcPr>
        <w:p w:rsidR="00000000" w:rsidRDefault="00D147DC">
          <w:pPr>
            <w:pStyle w:val="ConsPlusNormal"/>
            <w:jc w:val="center"/>
          </w:pPr>
        </w:p>
        <w:p w:rsidR="00000000" w:rsidRDefault="00D147DC">
          <w:pPr>
            <w:pStyle w:val="ConsPlusNormal"/>
            <w:jc w:val="center"/>
          </w:pPr>
        </w:p>
      </w:tc>
      <w:tc>
        <w:tcPr>
          <w:tcW w:w="20" w:type="pct"/>
          <w:tcBorders>
            <w:top w:val="none" w:sz="2" w:space="0" w:color="auto"/>
            <w:left w:val="none" w:sz="2" w:space="0" w:color="auto"/>
            <w:bottom w:val="none" w:sz="2" w:space="0" w:color="auto"/>
            <w:right w:val="none" w:sz="2" w:space="0" w:color="auto"/>
          </w:tcBorders>
          <w:vAlign w:val="center"/>
        </w:tcPr>
        <w:p w:rsidR="00000000" w:rsidRDefault="00D147DC">
          <w:pPr>
            <w:pStyle w:val="ConsPlusNormal"/>
            <w:jc w:val="right"/>
            <w:rPr>
              <w:sz w:val="16"/>
              <w:szCs w:val="16"/>
            </w:rPr>
          </w:pPr>
          <w:r>
            <w:rPr>
              <w:sz w:val="18"/>
              <w:szCs w:val="18"/>
            </w:rPr>
            <w:t xml:space="preserve">Документ предоставлен </w:t>
          </w:r>
          <w:hyperlink r:id="rId1" w:history="1">
            <w:r>
              <w:rPr>
                <w:color w:val="0000FF"/>
                <w:sz w:val="18"/>
                <w:szCs w:val="18"/>
              </w:rPr>
              <w:t>КонсультантПлюс</w:t>
            </w:r>
          </w:hyperlink>
          <w:r>
            <w:rPr>
              <w:sz w:val="18"/>
              <w:szCs w:val="18"/>
            </w:rPr>
            <w:br/>
          </w:r>
          <w:r>
            <w:rPr>
              <w:sz w:val="16"/>
              <w:szCs w:val="16"/>
            </w:rPr>
            <w:t>Дата сохранения: 28.05.2020</w:t>
          </w:r>
        </w:p>
      </w:tc>
    </w:tr>
  </w:tbl>
  <w:p w:rsidR="00000000" w:rsidRDefault="00D147DC">
    <w:pPr>
      <w:pStyle w:val="ConsPlusNormal"/>
      <w:pBdr>
        <w:bottom w:val="single" w:sz="12" w:space="0" w:color="auto"/>
      </w:pBdr>
      <w:jc w:val="center"/>
      <w:rPr>
        <w:sz w:val="2"/>
        <w:szCs w:val="2"/>
      </w:rPr>
    </w:pPr>
  </w:p>
  <w:p w:rsidR="00000000" w:rsidRDefault="00D147DC">
    <w:pPr>
      <w:pStyle w:val="ConsPlusNormal"/>
    </w:pPr>
    <w:r>
      <w:rPr>
        <w:sz w:val="10"/>
        <w:szCs w:val="10"/>
      </w:rPr>
      <w:t xml:space="preserve"> </w:t>
    </w:r>
  </w:p>
</w:hdr>
</file>

<file path=word/header3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CellSpacing w:w="5" w:type="nil"/>
      <w:tblInd w:w="40" w:type="dxa"/>
      <w:tblCellMar>
        <w:left w:w="40" w:type="dxa"/>
        <w:right w:w="40" w:type="dxa"/>
      </w:tblCellMar>
      <w:tblLook w:val="0000"/>
    </w:tblPr>
    <w:tblGrid>
      <w:gridCol w:w="5646"/>
      <w:gridCol w:w="418"/>
      <w:gridCol w:w="4183"/>
    </w:tblGrid>
    <w:tr w:rsidR="00000000">
      <w:tblPrEx>
        <w:tblCellMar>
          <w:top w:w="0" w:type="dxa"/>
          <w:bottom w:w="0" w:type="dxa"/>
        </w:tblCellMar>
      </w:tblPrEx>
      <w:trPr>
        <w:trHeight w:hRule="exact" w:val="1683"/>
        <w:tblCellSpacing w:w="5" w:type="nil"/>
      </w:trPr>
      <w:tc>
        <w:tcPr>
          <w:tcW w:w="27" w:type="pct"/>
          <w:tcBorders>
            <w:top w:val="none" w:sz="2" w:space="0" w:color="auto"/>
            <w:left w:val="none" w:sz="2" w:space="0" w:color="auto"/>
            <w:bottom w:val="none" w:sz="2" w:space="0" w:color="auto"/>
            <w:right w:val="none" w:sz="2" w:space="0" w:color="auto"/>
          </w:tcBorders>
          <w:vAlign w:val="center"/>
        </w:tcPr>
        <w:p w:rsidR="00000000" w:rsidRDefault="00D147DC">
          <w:pPr>
            <w:pStyle w:val="ConsPlusNormal"/>
            <w:rPr>
              <w:sz w:val="16"/>
              <w:szCs w:val="16"/>
            </w:rPr>
          </w:pPr>
          <w:r>
            <w:rPr>
              <w:sz w:val="16"/>
              <w:szCs w:val="16"/>
            </w:rPr>
            <w:t>&lt;Письмо&gt; ФНС России от 15.05.2020 N ЕА-4-15/8011@</w:t>
          </w:r>
          <w:r>
            <w:rPr>
              <w:sz w:val="16"/>
              <w:szCs w:val="16"/>
            </w:rPr>
            <w:br/>
            <w:t>"О реестрах, предусмотренных п. 15 ст. 165 НК РФ"</w:t>
          </w:r>
          <w:r>
            <w:rPr>
              <w:sz w:val="16"/>
              <w:szCs w:val="16"/>
            </w:rPr>
            <w:br/>
            <w:t>(вместе с "Порядком ...</w:t>
          </w:r>
        </w:p>
      </w:tc>
      <w:tc>
        <w:tcPr>
          <w:tcW w:w="2" w:type="pct"/>
          <w:tcBorders>
            <w:top w:val="none" w:sz="2" w:space="0" w:color="auto"/>
            <w:left w:val="none" w:sz="2" w:space="0" w:color="auto"/>
            <w:bottom w:val="none" w:sz="2" w:space="0" w:color="auto"/>
            <w:right w:val="none" w:sz="2" w:space="0" w:color="auto"/>
          </w:tcBorders>
          <w:vAlign w:val="center"/>
        </w:tcPr>
        <w:p w:rsidR="00000000" w:rsidRDefault="00D147DC">
          <w:pPr>
            <w:pStyle w:val="ConsPlusNormal"/>
            <w:jc w:val="center"/>
          </w:pPr>
        </w:p>
        <w:p w:rsidR="00000000" w:rsidRDefault="00D147DC">
          <w:pPr>
            <w:pStyle w:val="ConsPlusNormal"/>
            <w:jc w:val="center"/>
          </w:pPr>
        </w:p>
      </w:tc>
      <w:tc>
        <w:tcPr>
          <w:tcW w:w="20" w:type="pct"/>
          <w:tcBorders>
            <w:top w:val="none" w:sz="2" w:space="0" w:color="auto"/>
            <w:left w:val="none" w:sz="2" w:space="0" w:color="auto"/>
            <w:bottom w:val="none" w:sz="2" w:space="0" w:color="auto"/>
            <w:right w:val="none" w:sz="2" w:space="0" w:color="auto"/>
          </w:tcBorders>
          <w:vAlign w:val="center"/>
        </w:tcPr>
        <w:p w:rsidR="00000000" w:rsidRDefault="00D147DC">
          <w:pPr>
            <w:pStyle w:val="ConsPlusNormal"/>
            <w:jc w:val="right"/>
            <w:rPr>
              <w:sz w:val="16"/>
              <w:szCs w:val="16"/>
            </w:rPr>
          </w:pPr>
          <w:r>
            <w:rPr>
              <w:sz w:val="18"/>
              <w:szCs w:val="18"/>
            </w:rPr>
            <w:t xml:space="preserve">Документ предоставлен </w:t>
          </w:r>
          <w:hyperlink r:id="rId1" w:history="1">
            <w:r>
              <w:rPr>
                <w:color w:val="0000FF"/>
                <w:sz w:val="18"/>
                <w:szCs w:val="18"/>
              </w:rPr>
              <w:t>КонсультантПлюс</w:t>
            </w:r>
          </w:hyperlink>
          <w:r>
            <w:rPr>
              <w:sz w:val="18"/>
              <w:szCs w:val="18"/>
            </w:rPr>
            <w:br/>
          </w:r>
          <w:r>
            <w:rPr>
              <w:sz w:val="16"/>
              <w:szCs w:val="16"/>
            </w:rPr>
            <w:t>Дата сохранения: 28.05.2020</w:t>
          </w:r>
        </w:p>
      </w:tc>
    </w:tr>
  </w:tbl>
  <w:p w:rsidR="00000000" w:rsidRDefault="00D147DC">
    <w:pPr>
      <w:pStyle w:val="ConsPlusNormal"/>
      <w:pBdr>
        <w:bottom w:val="single" w:sz="12" w:space="0" w:color="auto"/>
      </w:pBdr>
      <w:jc w:val="center"/>
      <w:rPr>
        <w:sz w:val="2"/>
        <w:szCs w:val="2"/>
      </w:rPr>
    </w:pPr>
  </w:p>
  <w:p w:rsidR="00000000" w:rsidRDefault="00D147DC">
    <w:pPr>
      <w:pStyle w:val="ConsPlusNormal"/>
    </w:pPr>
    <w:r>
      <w:rPr>
        <w:sz w:val="10"/>
        <w:szCs w:val="10"/>
      </w:rPr>
      <w:t xml:space="preserve"> </w:t>
    </w:r>
  </w:p>
</w:hdr>
</file>

<file path=word/header3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CellSpacing w:w="5" w:type="nil"/>
      <w:tblInd w:w="40" w:type="dxa"/>
      <w:tblCellMar>
        <w:left w:w="40" w:type="dxa"/>
        <w:right w:w="40" w:type="dxa"/>
      </w:tblCellMar>
      <w:tblLook w:val="0000"/>
    </w:tblPr>
    <w:tblGrid>
      <w:gridCol w:w="7713"/>
      <w:gridCol w:w="571"/>
      <w:gridCol w:w="5714"/>
    </w:tblGrid>
    <w:tr w:rsidR="00000000">
      <w:tblPrEx>
        <w:tblCellMar>
          <w:top w:w="0" w:type="dxa"/>
          <w:bottom w:w="0" w:type="dxa"/>
        </w:tblCellMar>
      </w:tblPrEx>
      <w:trPr>
        <w:trHeight w:hRule="exact" w:val="1190"/>
        <w:tblCellSpacing w:w="5" w:type="nil"/>
      </w:trPr>
      <w:tc>
        <w:tcPr>
          <w:tcW w:w="27" w:type="pct"/>
          <w:tcBorders>
            <w:top w:val="none" w:sz="2" w:space="0" w:color="auto"/>
            <w:left w:val="none" w:sz="2" w:space="0" w:color="auto"/>
            <w:bottom w:val="none" w:sz="2" w:space="0" w:color="auto"/>
            <w:right w:val="none" w:sz="2" w:space="0" w:color="auto"/>
          </w:tcBorders>
          <w:vAlign w:val="center"/>
        </w:tcPr>
        <w:p w:rsidR="00000000" w:rsidRDefault="00D147DC">
          <w:pPr>
            <w:pStyle w:val="ConsPlusNormal"/>
            <w:rPr>
              <w:sz w:val="16"/>
              <w:szCs w:val="16"/>
            </w:rPr>
          </w:pPr>
          <w:r>
            <w:rPr>
              <w:sz w:val="16"/>
              <w:szCs w:val="16"/>
            </w:rPr>
            <w:t>&lt;Письмо&gt; ФНС России от 15.05.2020 N ЕА-4-15/8011@</w:t>
          </w:r>
          <w:r>
            <w:rPr>
              <w:sz w:val="16"/>
              <w:szCs w:val="16"/>
            </w:rPr>
            <w:br/>
            <w:t>"О реестрах, предусмотренных п. 15 ст. 165 НК РФ"</w:t>
          </w:r>
          <w:r>
            <w:rPr>
              <w:sz w:val="16"/>
              <w:szCs w:val="16"/>
            </w:rPr>
            <w:br/>
            <w:t>(вместе с "Порядком ...</w:t>
          </w:r>
        </w:p>
      </w:tc>
      <w:tc>
        <w:tcPr>
          <w:tcW w:w="2" w:type="pct"/>
          <w:tcBorders>
            <w:top w:val="none" w:sz="2" w:space="0" w:color="auto"/>
            <w:left w:val="none" w:sz="2" w:space="0" w:color="auto"/>
            <w:bottom w:val="none" w:sz="2" w:space="0" w:color="auto"/>
            <w:right w:val="none" w:sz="2" w:space="0" w:color="auto"/>
          </w:tcBorders>
          <w:vAlign w:val="center"/>
        </w:tcPr>
        <w:p w:rsidR="00000000" w:rsidRDefault="00D147DC">
          <w:pPr>
            <w:pStyle w:val="ConsPlusNormal"/>
            <w:jc w:val="center"/>
          </w:pPr>
        </w:p>
        <w:p w:rsidR="00000000" w:rsidRDefault="00D147DC">
          <w:pPr>
            <w:pStyle w:val="ConsPlusNormal"/>
            <w:jc w:val="center"/>
          </w:pPr>
        </w:p>
      </w:tc>
      <w:tc>
        <w:tcPr>
          <w:tcW w:w="20" w:type="pct"/>
          <w:tcBorders>
            <w:top w:val="none" w:sz="2" w:space="0" w:color="auto"/>
            <w:left w:val="none" w:sz="2" w:space="0" w:color="auto"/>
            <w:bottom w:val="none" w:sz="2" w:space="0" w:color="auto"/>
            <w:right w:val="none" w:sz="2" w:space="0" w:color="auto"/>
          </w:tcBorders>
          <w:vAlign w:val="center"/>
        </w:tcPr>
        <w:p w:rsidR="00000000" w:rsidRDefault="00D147DC">
          <w:pPr>
            <w:pStyle w:val="ConsPlusNormal"/>
            <w:jc w:val="right"/>
            <w:rPr>
              <w:sz w:val="16"/>
              <w:szCs w:val="16"/>
            </w:rPr>
          </w:pPr>
          <w:r>
            <w:rPr>
              <w:sz w:val="18"/>
              <w:szCs w:val="18"/>
            </w:rPr>
            <w:t xml:space="preserve">Документ предоставлен </w:t>
          </w:r>
          <w:hyperlink r:id="rId1" w:history="1">
            <w:r>
              <w:rPr>
                <w:color w:val="0000FF"/>
                <w:sz w:val="18"/>
                <w:szCs w:val="18"/>
              </w:rPr>
              <w:t>КонсультантПлюс</w:t>
            </w:r>
          </w:hyperlink>
          <w:r>
            <w:rPr>
              <w:sz w:val="18"/>
              <w:szCs w:val="18"/>
            </w:rPr>
            <w:br/>
          </w:r>
          <w:r>
            <w:rPr>
              <w:sz w:val="16"/>
              <w:szCs w:val="16"/>
            </w:rPr>
            <w:t>Дата сохранения: 28.05.2020</w:t>
          </w:r>
        </w:p>
      </w:tc>
    </w:tr>
  </w:tbl>
  <w:p w:rsidR="00000000" w:rsidRDefault="00D147DC">
    <w:pPr>
      <w:pStyle w:val="ConsPlusNormal"/>
      <w:pBdr>
        <w:bottom w:val="single" w:sz="12" w:space="0" w:color="auto"/>
      </w:pBdr>
      <w:jc w:val="center"/>
      <w:rPr>
        <w:sz w:val="2"/>
        <w:szCs w:val="2"/>
      </w:rPr>
    </w:pPr>
  </w:p>
  <w:p w:rsidR="00000000" w:rsidRDefault="00D147DC">
    <w:pPr>
      <w:pStyle w:val="ConsPlusNormal"/>
    </w:pPr>
    <w:r>
      <w:rPr>
        <w:sz w:val="10"/>
        <w:szCs w:val="10"/>
      </w:rPr>
      <w:t xml:space="preserve"> </w:t>
    </w:r>
  </w:p>
</w:hdr>
</file>

<file path=word/header3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CellSpacing w:w="5" w:type="nil"/>
      <w:tblInd w:w="40" w:type="dxa"/>
      <w:tblCellMar>
        <w:left w:w="40" w:type="dxa"/>
        <w:right w:w="40" w:type="dxa"/>
      </w:tblCellMar>
      <w:tblLook w:val="0000"/>
    </w:tblPr>
    <w:tblGrid>
      <w:gridCol w:w="5646"/>
      <w:gridCol w:w="418"/>
      <w:gridCol w:w="4183"/>
    </w:tblGrid>
    <w:tr w:rsidR="00000000">
      <w:tblPrEx>
        <w:tblCellMar>
          <w:top w:w="0" w:type="dxa"/>
          <w:bottom w:w="0" w:type="dxa"/>
        </w:tblCellMar>
      </w:tblPrEx>
      <w:trPr>
        <w:trHeight w:hRule="exact" w:val="1683"/>
        <w:tblCellSpacing w:w="5" w:type="nil"/>
      </w:trPr>
      <w:tc>
        <w:tcPr>
          <w:tcW w:w="27" w:type="pct"/>
          <w:tcBorders>
            <w:top w:val="none" w:sz="2" w:space="0" w:color="auto"/>
            <w:left w:val="none" w:sz="2" w:space="0" w:color="auto"/>
            <w:bottom w:val="none" w:sz="2" w:space="0" w:color="auto"/>
            <w:right w:val="none" w:sz="2" w:space="0" w:color="auto"/>
          </w:tcBorders>
          <w:vAlign w:val="center"/>
        </w:tcPr>
        <w:p w:rsidR="00000000" w:rsidRDefault="00D147DC">
          <w:pPr>
            <w:pStyle w:val="ConsPlusNormal"/>
            <w:rPr>
              <w:sz w:val="16"/>
              <w:szCs w:val="16"/>
            </w:rPr>
          </w:pPr>
          <w:r>
            <w:rPr>
              <w:sz w:val="16"/>
              <w:szCs w:val="16"/>
            </w:rPr>
            <w:t>&lt;Письмо&gt; ФНС России от 15.05.2020 N ЕА-4-15/8011@</w:t>
          </w:r>
          <w:r>
            <w:rPr>
              <w:sz w:val="16"/>
              <w:szCs w:val="16"/>
            </w:rPr>
            <w:br/>
            <w:t>"О реестрах, п</w:t>
          </w:r>
          <w:r>
            <w:rPr>
              <w:sz w:val="16"/>
              <w:szCs w:val="16"/>
            </w:rPr>
            <w:t>редусмотренных п. 15 ст. 165 НК РФ"</w:t>
          </w:r>
          <w:r>
            <w:rPr>
              <w:sz w:val="16"/>
              <w:szCs w:val="16"/>
            </w:rPr>
            <w:br/>
            <w:t>(вместе с "Порядком ...</w:t>
          </w:r>
        </w:p>
      </w:tc>
      <w:tc>
        <w:tcPr>
          <w:tcW w:w="2" w:type="pct"/>
          <w:tcBorders>
            <w:top w:val="none" w:sz="2" w:space="0" w:color="auto"/>
            <w:left w:val="none" w:sz="2" w:space="0" w:color="auto"/>
            <w:bottom w:val="none" w:sz="2" w:space="0" w:color="auto"/>
            <w:right w:val="none" w:sz="2" w:space="0" w:color="auto"/>
          </w:tcBorders>
          <w:vAlign w:val="center"/>
        </w:tcPr>
        <w:p w:rsidR="00000000" w:rsidRDefault="00D147DC">
          <w:pPr>
            <w:pStyle w:val="ConsPlusNormal"/>
            <w:jc w:val="center"/>
          </w:pPr>
        </w:p>
        <w:p w:rsidR="00000000" w:rsidRDefault="00D147DC">
          <w:pPr>
            <w:pStyle w:val="ConsPlusNormal"/>
            <w:jc w:val="center"/>
          </w:pPr>
        </w:p>
      </w:tc>
      <w:tc>
        <w:tcPr>
          <w:tcW w:w="20" w:type="pct"/>
          <w:tcBorders>
            <w:top w:val="none" w:sz="2" w:space="0" w:color="auto"/>
            <w:left w:val="none" w:sz="2" w:space="0" w:color="auto"/>
            <w:bottom w:val="none" w:sz="2" w:space="0" w:color="auto"/>
            <w:right w:val="none" w:sz="2" w:space="0" w:color="auto"/>
          </w:tcBorders>
          <w:vAlign w:val="center"/>
        </w:tcPr>
        <w:p w:rsidR="00000000" w:rsidRDefault="00D147DC">
          <w:pPr>
            <w:pStyle w:val="ConsPlusNormal"/>
            <w:jc w:val="right"/>
            <w:rPr>
              <w:sz w:val="16"/>
              <w:szCs w:val="16"/>
            </w:rPr>
          </w:pPr>
          <w:r>
            <w:rPr>
              <w:sz w:val="18"/>
              <w:szCs w:val="18"/>
            </w:rPr>
            <w:t xml:space="preserve">Документ предоставлен </w:t>
          </w:r>
          <w:hyperlink r:id="rId1" w:history="1">
            <w:r>
              <w:rPr>
                <w:color w:val="0000FF"/>
                <w:sz w:val="18"/>
                <w:szCs w:val="18"/>
              </w:rPr>
              <w:t>КонсультантПлюс</w:t>
            </w:r>
          </w:hyperlink>
          <w:r>
            <w:rPr>
              <w:sz w:val="18"/>
              <w:szCs w:val="18"/>
            </w:rPr>
            <w:br/>
          </w:r>
          <w:r>
            <w:rPr>
              <w:sz w:val="16"/>
              <w:szCs w:val="16"/>
            </w:rPr>
            <w:t>Дата сохранения: 28.05.2020</w:t>
          </w:r>
        </w:p>
      </w:tc>
    </w:tr>
  </w:tbl>
  <w:p w:rsidR="00000000" w:rsidRDefault="00D147DC">
    <w:pPr>
      <w:pStyle w:val="ConsPlusNormal"/>
      <w:pBdr>
        <w:bottom w:val="single" w:sz="12" w:space="0" w:color="auto"/>
      </w:pBdr>
      <w:jc w:val="center"/>
      <w:rPr>
        <w:sz w:val="2"/>
        <w:szCs w:val="2"/>
      </w:rPr>
    </w:pPr>
  </w:p>
  <w:p w:rsidR="00000000" w:rsidRDefault="00D147DC">
    <w:pPr>
      <w:pStyle w:val="ConsPlusNormal"/>
    </w:pPr>
    <w:r>
      <w:rPr>
        <w:sz w:val="10"/>
        <w:szCs w:val="10"/>
      </w:rPr>
      <w:t xml:space="preserve"> </w:t>
    </w:r>
  </w:p>
</w:hdr>
</file>

<file path=word/header3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CellSpacing w:w="5" w:type="nil"/>
      <w:tblInd w:w="40" w:type="dxa"/>
      <w:tblCellMar>
        <w:left w:w="40" w:type="dxa"/>
        <w:right w:w="40" w:type="dxa"/>
      </w:tblCellMar>
      <w:tblLook w:val="0000"/>
    </w:tblPr>
    <w:tblGrid>
      <w:gridCol w:w="7713"/>
      <w:gridCol w:w="571"/>
      <w:gridCol w:w="5714"/>
    </w:tblGrid>
    <w:tr w:rsidR="00000000">
      <w:tblPrEx>
        <w:tblCellMar>
          <w:top w:w="0" w:type="dxa"/>
          <w:bottom w:w="0" w:type="dxa"/>
        </w:tblCellMar>
      </w:tblPrEx>
      <w:trPr>
        <w:trHeight w:hRule="exact" w:val="1190"/>
        <w:tblCellSpacing w:w="5" w:type="nil"/>
      </w:trPr>
      <w:tc>
        <w:tcPr>
          <w:tcW w:w="27" w:type="pct"/>
          <w:tcBorders>
            <w:top w:val="none" w:sz="2" w:space="0" w:color="auto"/>
            <w:left w:val="none" w:sz="2" w:space="0" w:color="auto"/>
            <w:bottom w:val="none" w:sz="2" w:space="0" w:color="auto"/>
            <w:right w:val="none" w:sz="2" w:space="0" w:color="auto"/>
          </w:tcBorders>
          <w:vAlign w:val="center"/>
        </w:tcPr>
        <w:p w:rsidR="00000000" w:rsidRDefault="00D147DC">
          <w:pPr>
            <w:pStyle w:val="ConsPlusNormal"/>
            <w:rPr>
              <w:sz w:val="16"/>
              <w:szCs w:val="16"/>
            </w:rPr>
          </w:pPr>
          <w:r>
            <w:rPr>
              <w:sz w:val="16"/>
              <w:szCs w:val="16"/>
            </w:rPr>
            <w:t>&lt;Письмо&gt; ФНС России от 15.05.2020 N ЕА-4-15/8011@</w:t>
          </w:r>
          <w:r>
            <w:rPr>
              <w:sz w:val="16"/>
              <w:szCs w:val="16"/>
            </w:rPr>
            <w:br/>
            <w:t>"О реестрах, предусмотренных п. 15 ст. 165 НК РФ"</w:t>
          </w:r>
          <w:r>
            <w:rPr>
              <w:sz w:val="16"/>
              <w:szCs w:val="16"/>
            </w:rPr>
            <w:br/>
            <w:t>(вместе с "Порядком ...</w:t>
          </w:r>
        </w:p>
      </w:tc>
      <w:tc>
        <w:tcPr>
          <w:tcW w:w="2" w:type="pct"/>
          <w:tcBorders>
            <w:top w:val="none" w:sz="2" w:space="0" w:color="auto"/>
            <w:left w:val="none" w:sz="2" w:space="0" w:color="auto"/>
            <w:bottom w:val="none" w:sz="2" w:space="0" w:color="auto"/>
            <w:right w:val="none" w:sz="2" w:space="0" w:color="auto"/>
          </w:tcBorders>
          <w:vAlign w:val="center"/>
        </w:tcPr>
        <w:p w:rsidR="00000000" w:rsidRDefault="00D147DC">
          <w:pPr>
            <w:pStyle w:val="ConsPlusNormal"/>
            <w:jc w:val="center"/>
          </w:pPr>
        </w:p>
        <w:p w:rsidR="00000000" w:rsidRDefault="00D147DC">
          <w:pPr>
            <w:pStyle w:val="ConsPlusNormal"/>
            <w:jc w:val="center"/>
          </w:pPr>
        </w:p>
      </w:tc>
      <w:tc>
        <w:tcPr>
          <w:tcW w:w="20" w:type="pct"/>
          <w:tcBorders>
            <w:top w:val="none" w:sz="2" w:space="0" w:color="auto"/>
            <w:left w:val="none" w:sz="2" w:space="0" w:color="auto"/>
            <w:bottom w:val="none" w:sz="2" w:space="0" w:color="auto"/>
            <w:right w:val="none" w:sz="2" w:space="0" w:color="auto"/>
          </w:tcBorders>
          <w:vAlign w:val="center"/>
        </w:tcPr>
        <w:p w:rsidR="00000000" w:rsidRDefault="00D147DC">
          <w:pPr>
            <w:pStyle w:val="ConsPlusNormal"/>
            <w:jc w:val="right"/>
            <w:rPr>
              <w:sz w:val="16"/>
              <w:szCs w:val="16"/>
            </w:rPr>
          </w:pPr>
          <w:r>
            <w:rPr>
              <w:sz w:val="18"/>
              <w:szCs w:val="18"/>
            </w:rPr>
            <w:t xml:space="preserve">Документ предоставлен </w:t>
          </w:r>
          <w:hyperlink r:id="rId1" w:history="1">
            <w:r>
              <w:rPr>
                <w:color w:val="0000FF"/>
                <w:sz w:val="18"/>
                <w:szCs w:val="18"/>
              </w:rPr>
              <w:t>КонсультантПлюс</w:t>
            </w:r>
          </w:hyperlink>
          <w:r>
            <w:rPr>
              <w:sz w:val="18"/>
              <w:szCs w:val="18"/>
            </w:rPr>
            <w:br/>
          </w:r>
          <w:r>
            <w:rPr>
              <w:sz w:val="16"/>
              <w:szCs w:val="16"/>
            </w:rPr>
            <w:t xml:space="preserve">Дата сохранения: </w:t>
          </w:r>
          <w:r>
            <w:rPr>
              <w:sz w:val="16"/>
              <w:szCs w:val="16"/>
            </w:rPr>
            <w:t>28.05.2020</w:t>
          </w:r>
        </w:p>
      </w:tc>
    </w:tr>
  </w:tbl>
  <w:p w:rsidR="00000000" w:rsidRDefault="00D147DC">
    <w:pPr>
      <w:pStyle w:val="ConsPlusNormal"/>
      <w:pBdr>
        <w:bottom w:val="single" w:sz="12" w:space="0" w:color="auto"/>
      </w:pBdr>
      <w:jc w:val="center"/>
      <w:rPr>
        <w:sz w:val="2"/>
        <w:szCs w:val="2"/>
      </w:rPr>
    </w:pPr>
  </w:p>
  <w:p w:rsidR="00000000" w:rsidRDefault="00D147DC">
    <w:pPr>
      <w:pStyle w:val="ConsPlusNormal"/>
    </w:pPr>
    <w:r>
      <w:rPr>
        <w:sz w:val="10"/>
        <w:szCs w:val="10"/>
      </w:rPr>
      <w:t xml:space="preserve"> </w:t>
    </w:r>
  </w:p>
</w:hdr>
</file>

<file path=word/header3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CellSpacing w:w="5" w:type="nil"/>
      <w:tblInd w:w="40" w:type="dxa"/>
      <w:tblCellMar>
        <w:left w:w="40" w:type="dxa"/>
        <w:right w:w="40" w:type="dxa"/>
      </w:tblCellMar>
      <w:tblLook w:val="0000"/>
    </w:tblPr>
    <w:tblGrid>
      <w:gridCol w:w="5646"/>
      <w:gridCol w:w="418"/>
      <w:gridCol w:w="4183"/>
    </w:tblGrid>
    <w:tr w:rsidR="00000000">
      <w:tblPrEx>
        <w:tblCellMar>
          <w:top w:w="0" w:type="dxa"/>
          <w:bottom w:w="0" w:type="dxa"/>
        </w:tblCellMar>
      </w:tblPrEx>
      <w:trPr>
        <w:trHeight w:hRule="exact" w:val="1683"/>
        <w:tblCellSpacing w:w="5" w:type="nil"/>
      </w:trPr>
      <w:tc>
        <w:tcPr>
          <w:tcW w:w="27" w:type="pct"/>
          <w:tcBorders>
            <w:top w:val="none" w:sz="2" w:space="0" w:color="auto"/>
            <w:left w:val="none" w:sz="2" w:space="0" w:color="auto"/>
            <w:bottom w:val="none" w:sz="2" w:space="0" w:color="auto"/>
            <w:right w:val="none" w:sz="2" w:space="0" w:color="auto"/>
          </w:tcBorders>
          <w:vAlign w:val="center"/>
        </w:tcPr>
        <w:p w:rsidR="00000000" w:rsidRDefault="00D147DC">
          <w:pPr>
            <w:pStyle w:val="ConsPlusNormal"/>
            <w:rPr>
              <w:sz w:val="16"/>
              <w:szCs w:val="16"/>
            </w:rPr>
          </w:pPr>
          <w:r>
            <w:rPr>
              <w:sz w:val="16"/>
              <w:szCs w:val="16"/>
            </w:rPr>
            <w:t>&lt;Письмо&gt; ФНС России от 15.05.2020 N ЕА-4-15/8011@</w:t>
          </w:r>
          <w:r>
            <w:rPr>
              <w:sz w:val="16"/>
              <w:szCs w:val="16"/>
            </w:rPr>
            <w:br/>
            <w:t>"О реестрах, предусмотренных п. 15 ст. 165 НК РФ"</w:t>
          </w:r>
          <w:r>
            <w:rPr>
              <w:sz w:val="16"/>
              <w:szCs w:val="16"/>
            </w:rPr>
            <w:br/>
            <w:t>(вместе с "Порядком ...</w:t>
          </w:r>
        </w:p>
      </w:tc>
      <w:tc>
        <w:tcPr>
          <w:tcW w:w="2" w:type="pct"/>
          <w:tcBorders>
            <w:top w:val="none" w:sz="2" w:space="0" w:color="auto"/>
            <w:left w:val="none" w:sz="2" w:space="0" w:color="auto"/>
            <w:bottom w:val="none" w:sz="2" w:space="0" w:color="auto"/>
            <w:right w:val="none" w:sz="2" w:space="0" w:color="auto"/>
          </w:tcBorders>
          <w:vAlign w:val="center"/>
        </w:tcPr>
        <w:p w:rsidR="00000000" w:rsidRDefault="00D147DC">
          <w:pPr>
            <w:pStyle w:val="ConsPlusNormal"/>
            <w:jc w:val="center"/>
          </w:pPr>
        </w:p>
        <w:p w:rsidR="00000000" w:rsidRDefault="00D147DC">
          <w:pPr>
            <w:pStyle w:val="ConsPlusNormal"/>
            <w:jc w:val="center"/>
          </w:pPr>
        </w:p>
      </w:tc>
      <w:tc>
        <w:tcPr>
          <w:tcW w:w="20" w:type="pct"/>
          <w:tcBorders>
            <w:top w:val="none" w:sz="2" w:space="0" w:color="auto"/>
            <w:left w:val="none" w:sz="2" w:space="0" w:color="auto"/>
            <w:bottom w:val="none" w:sz="2" w:space="0" w:color="auto"/>
            <w:right w:val="none" w:sz="2" w:space="0" w:color="auto"/>
          </w:tcBorders>
          <w:vAlign w:val="center"/>
        </w:tcPr>
        <w:p w:rsidR="00000000" w:rsidRDefault="00D147DC">
          <w:pPr>
            <w:pStyle w:val="ConsPlusNormal"/>
            <w:jc w:val="right"/>
            <w:rPr>
              <w:sz w:val="16"/>
              <w:szCs w:val="16"/>
            </w:rPr>
          </w:pPr>
          <w:r>
            <w:rPr>
              <w:sz w:val="18"/>
              <w:szCs w:val="18"/>
            </w:rPr>
            <w:t xml:space="preserve">Документ предоставлен </w:t>
          </w:r>
          <w:hyperlink r:id="rId1" w:history="1">
            <w:r>
              <w:rPr>
                <w:color w:val="0000FF"/>
                <w:sz w:val="18"/>
                <w:szCs w:val="18"/>
              </w:rPr>
              <w:t>КонсультантПлюс</w:t>
            </w:r>
          </w:hyperlink>
          <w:r>
            <w:rPr>
              <w:sz w:val="18"/>
              <w:szCs w:val="18"/>
            </w:rPr>
            <w:br/>
          </w:r>
          <w:r>
            <w:rPr>
              <w:sz w:val="16"/>
              <w:szCs w:val="16"/>
            </w:rPr>
            <w:t>Дата сохранения: 28.05.2020</w:t>
          </w:r>
        </w:p>
      </w:tc>
    </w:tr>
  </w:tbl>
  <w:p w:rsidR="00000000" w:rsidRDefault="00D147DC">
    <w:pPr>
      <w:pStyle w:val="ConsPlusNormal"/>
      <w:pBdr>
        <w:bottom w:val="single" w:sz="12" w:space="0" w:color="auto"/>
      </w:pBdr>
      <w:jc w:val="center"/>
      <w:rPr>
        <w:sz w:val="2"/>
        <w:szCs w:val="2"/>
      </w:rPr>
    </w:pPr>
  </w:p>
  <w:p w:rsidR="00000000" w:rsidRDefault="00D147DC">
    <w:pPr>
      <w:pStyle w:val="ConsPlusNormal"/>
    </w:pPr>
    <w:r>
      <w:rPr>
        <w:sz w:val="10"/>
        <w:szCs w:val="10"/>
      </w:rPr>
      <w:t xml:space="preserve"> </w: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CellSpacing w:w="5" w:type="nil"/>
      <w:tblInd w:w="40" w:type="dxa"/>
      <w:tblCellMar>
        <w:left w:w="40" w:type="dxa"/>
        <w:right w:w="40" w:type="dxa"/>
      </w:tblCellMar>
      <w:tblLook w:val="0000"/>
    </w:tblPr>
    <w:tblGrid>
      <w:gridCol w:w="7713"/>
      <w:gridCol w:w="571"/>
      <w:gridCol w:w="5714"/>
    </w:tblGrid>
    <w:tr w:rsidR="00000000">
      <w:tblPrEx>
        <w:tblCellMar>
          <w:top w:w="0" w:type="dxa"/>
          <w:bottom w:w="0" w:type="dxa"/>
        </w:tblCellMar>
      </w:tblPrEx>
      <w:trPr>
        <w:trHeight w:hRule="exact" w:val="1190"/>
        <w:tblCellSpacing w:w="5" w:type="nil"/>
      </w:trPr>
      <w:tc>
        <w:tcPr>
          <w:tcW w:w="27" w:type="pct"/>
          <w:tcBorders>
            <w:top w:val="none" w:sz="2" w:space="0" w:color="auto"/>
            <w:left w:val="none" w:sz="2" w:space="0" w:color="auto"/>
            <w:bottom w:val="none" w:sz="2" w:space="0" w:color="auto"/>
            <w:right w:val="none" w:sz="2" w:space="0" w:color="auto"/>
          </w:tcBorders>
          <w:vAlign w:val="center"/>
        </w:tcPr>
        <w:p w:rsidR="00000000" w:rsidRDefault="00D147DC">
          <w:pPr>
            <w:pStyle w:val="ConsPlusNormal"/>
            <w:rPr>
              <w:sz w:val="16"/>
              <w:szCs w:val="16"/>
            </w:rPr>
          </w:pPr>
          <w:r>
            <w:rPr>
              <w:sz w:val="16"/>
              <w:szCs w:val="16"/>
            </w:rPr>
            <w:t>&lt;Письмо&gt; ФНС России от 15.05.2020 N ЕА-4-15/8011@</w:t>
          </w:r>
          <w:r>
            <w:rPr>
              <w:sz w:val="16"/>
              <w:szCs w:val="16"/>
            </w:rPr>
            <w:br/>
            <w:t>"О реестрах, предусмотренных п. 15 ст. 165 НК РФ"</w:t>
          </w:r>
          <w:r>
            <w:rPr>
              <w:sz w:val="16"/>
              <w:szCs w:val="16"/>
            </w:rPr>
            <w:br/>
            <w:t>(вместе с "Порядком ...</w:t>
          </w:r>
        </w:p>
      </w:tc>
      <w:tc>
        <w:tcPr>
          <w:tcW w:w="2" w:type="pct"/>
          <w:tcBorders>
            <w:top w:val="none" w:sz="2" w:space="0" w:color="auto"/>
            <w:left w:val="none" w:sz="2" w:space="0" w:color="auto"/>
            <w:bottom w:val="none" w:sz="2" w:space="0" w:color="auto"/>
            <w:right w:val="none" w:sz="2" w:space="0" w:color="auto"/>
          </w:tcBorders>
          <w:vAlign w:val="center"/>
        </w:tcPr>
        <w:p w:rsidR="00000000" w:rsidRDefault="00D147DC">
          <w:pPr>
            <w:pStyle w:val="ConsPlusNormal"/>
            <w:jc w:val="center"/>
          </w:pPr>
        </w:p>
        <w:p w:rsidR="00000000" w:rsidRDefault="00D147DC">
          <w:pPr>
            <w:pStyle w:val="ConsPlusNormal"/>
            <w:jc w:val="center"/>
          </w:pPr>
        </w:p>
      </w:tc>
      <w:tc>
        <w:tcPr>
          <w:tcW w:w="20" w:type="pct"/>
          <w:tcBorders>
            <w:top w:val="none" w:sz="2" w:space="0" w:color="auto"/>
            <w:left w:val="none" w:sz="2" w:space="0" w:color="auto"/>
            <w:bottom w:val="none" w:sz="2" w:space="0" w:color="auto"/>
            <w:right w:val="none" w:sz="2" w:space="0" w:color="auto"/>
          </w:tcBorders>
          <w:vAlign w:val="center"/>
        </w:tcPr>
        <w:p w:rsidR="00000000" w:rsidRDefault="00D147DC">
          <w:pPr>
            <w:pStyle w:val="ConsPlusNormal"/>
            <w:jc w:val="right"/>
            <w:rPr>
              <w:sz w:val="16"/>
              <w:szCs w:val="16"/>
            </w:rPr>
          </w:pPr>
          <w:r>
            <w:rPr>
              <w:sz w:val="18"/>
              <w:szCs w:val="18"/>
            </w:rPr>
            <w:t xml:space="preserve">Документ предоставлен </w:t>
          </w:r>
          <w:hyperlink r:id="rId1" w:history="1">
            <w:r>
              <w:rPr>
                <w:color w:val="0000FF"/>
                <w:sz w:val="18"/>
                <w:szCs w:val="18"/>
              </w:rPr>
              <w:t>КонсультантПлюс</w:t>
            </w:r>
          </w:hyperlink>
          <w:r>
            <w:rPr>
              <w:sz w:val="18"/>
              <w:szCs w:val="18"/>
            </w:rPr>
            <w:br/>
          </w:r>
          <w:r>
            <w:rPr>
              <w:sz w:val="16"/>
              <w:szCs w:val="16"/>
            </w:rPr>
            <w:t>Дата сохранения: 28.05.2020</w:t>
          </w:r>
        </w:p>
      </w:tc>
    </w:tr>
  </w:tbl>
  <w:p w:rsidR="00000000" w:rsidRDefault="00D147DC">
    <w:pPr>
      <w:pStyle w:val="ConsPlusNormal"/>
      <w:pBdr>
        <w:bottom w:val="single" w:sz="12" w:space="0" w:color="auto"/>
      </w:pBdr>
      <w:jc w:val="center"/>
      <w:rPr>
        <w:sz w:val="2"/>
        <w:szCs w:val="2"/>
      </w:rPr>
    </w:pPr>
  </w:p>
  <w:p w:rsidR="00000000" w:rsidRDefault="00D147DC">
    <w:pPr>
      <w:pStyle w:val="ConsPlusNormal"/>
    </w:pPr>
    <w:r>
      <w:rPr>
        <w:sz w:val="10"/>
        <w:szCs w:val="10"/>
      </w:rPr>
      <w:t xml:space="preserve"> </w:t>
    </w:r>
  </w:p>
</w:hdr>
</file>

<file path=word/header4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CellSpacing w:w="5" w:type="nil"/>
      <w:tblInd w:w="40" w:type="dxa"/>
      <w:tblCellMar>
        <w:left w:w="40" w:type="dxa"/>
        <w:right w:w="40" w:type="dxa"/>
      </w:tblCellMar>
      <w:tblLook w:val="0000"/>
    </w:tblPr>
    <w:tblGrid>
      <w:gridCol w:w="7713"/>
      <w:gridCol w:w="571"/>
      <w:gridCol w:w="5714"/>
    </w:tblGrid>
    <w:tr w:rsidR="00000000">
      <w:tblPrEx>
        <w:tblCellMar>
          <w:top w:w="0" w:type="dxa"/>
          <w:bottom w:w="0" w:type="dxa"/>
        </w:tblCellMar>
      </w:tblPrEx>
      <w:trPr>
        <w:trHeight w:hRule="exact" w:val="1190"/>
        <w:tblCellSpacing w:w="5" w:type="nil"/>
      </w:trPr>
      <w:tc>
        <w:tcPr>
          <w:tcW w:w="27" w:type="pct"/>
          <w:tcBorders>
            <w:top w:val="none" w:sz="2" w:space="0" w:color="auto"/>
            <w:left w:val="none" w:sz="2" w:space="0" w:color="auto"/>
            <w:bottom w:val="none" w:sz="2" w:space="0" w:color="auto"/>
            <w:right w:val="none" w:sz="2" w:space="0" w:color="auto"/>
          </w:tcBorders>
          <w:vAlign w:val="center"/>
        </w:tcPr>
        <w:p w:rsidR="00000000" w:rsidRDefault="00D147DC">
          <w:pPr>
            <w:pStyle w:val="ConsPlusNormal"/>
            <w:rPr>
              <w:sz w:val="16"/>
              <w:szCs w:val="16"/>
            </w:rPr>
          </w:pPr>
          <w:r>
            <w:rPr>
              <w:sz w:val="16"/>
              <w:szCs w:val="16"/>
            </w:rPr>
            <w:t>&lt;Письмо&gt; ФНС России от 15.05.2020 N ЕА-4-15/8011@</w:t>
          </w:r>
          <w:r>
            <w:rPr>
              <w:sz w:val="16"/>
              <w:szCs w:val="16"/>
            </w:rPr>
            <w:br/>
            <w:t>"О реестрах, предусмот</w:t>
          </w:r>
          <w:r>
            <w:rPr>
              <w:sz w:val="16"/>
              <w:szCs w:val="16"/>
            </w:rPr>
            <w:t>ренных п. 15 ст. 165 НК РФ"</w:t>
          </w:r>
          <w:r>
            <w:rPr>
              <w:sz w:val="16"/>
              <w:szCs w:val="16"/>
            </w:rPr>
            <w:br/>
            <w:t>(вместе с "Порядком ...</w:t>
          </w:r>
        </w:p>
      </w:tc>
      <w:tc>
        <w:tcPr>
          <w:tcW w:w="2" w:type="pct"/>
          <w:tcBorders>
            <w:top w:val="none" w:sz="2" w:space="0" w:color="auto"/>
            <w:left w:val="none" w:sz="2" w:space="0" w:color="auto"/>
            <w:bottom w:val="none" w:sz="2" w:space="0" w:color="auto"/>
            <w:right w:val="none" w:sz="2" w:space="0" w:color="auto"/>
          </w:tcBorders>
          <w:vAlign w:val="center"/>
        </w:tcPr>
        <w:p w:rsidR="00000000" w:rsidRDefault="00D147DC">
          <w:pPr>
            <w:pStyle w:val="ConsPlusNormal"/>
            <w:jc w:val="center"/>
          </w:pPr>
        </w:p>
        <w:p w:rsidR="00000000" w:rsidRDefault="00D147DC">
          <w:pPr>
            <w:pStyle w:val="ConsPlusNormal"/>
            <w:jc w:val="center"/>
          </w:pPr>
        </w:p>
      </w:tc>
      <w:tc>
        <w:tcPr>
          <w:tcW w:w="20" w:type="pct"/>
          <w:tcBorders>
            <w:top w:val="none" w:sz="2" w:space="0" w:color="auto"/>
            <w:left w:val="none" w:sz="2" w:space="0" w:color="auto"/>
            <w:bottom w:val="none" w:sz="2" w:space="0" w:color="auto"/>
            <w:right w:val="none" w:sz="2" w:space="0" w:color="auto"/>
          </w:tcBorders>
          <w:vAlign w:val="center"/>
        </w:tcPr>
        <w:p w:rsidR="00000000" w:rsidRDefault="00D147DC">
          <w:pPr>
            <w:pStyle w:val="ConsPlusNormal"/>
            <w:jc w:val="right"/>
            <w:rPr>
              <w:sz w:val="16"/>
              <w:szCs w:val="16"/>
            </w:rPr>
          </w:pPr>
          <w:r>
            <w:rPr>
              <w:sz w:val="18"/>
              <w:szCs w:val="18"/>
            </w:rPr>
            <w:t xml:space="preserve">Документ предоставлен </w:t>
          </w:r>
          <w:hyperlink r:id="rId1" w:history="1">
            <w:r>
              <w:rPr>
                <w:color w:val="0000FF"/>
                <w:sz w:val="18"/>
                <w:szCs w:val="18"/>
              </w:rPr>
              <w:t>КонсультантПлюс</w:t>
            </w:r>
          </w:hyperlink>
          <w:r>
            <w:rPr>
              <w:sz w:val="18"/>
              <w:szCs w:val="18"/>
            </w:rPr>
            <w:br/>
          </w:r>
          <w:r>
            <w:rPr>
              <w:sz w:val="16"/>
              <w:szCs w:val="16"/>
            </w:rPr>
            <w:t>Дата сохранения: 28.05.2020</w:t>
          </w:r>
        </w:p>
      </w:tc>
    </w:tr>
  </w:tbl>
  <w:p w:rsidR="00000000" w:rsidRDefault="00D147DC">
    <w:pPr>
      <w:pStyle w:val="ConsPlusNormal"/>
      <w:pBdr>
        <w:bottom w:val="single" w:sz="12" w:space="0" w:color="auto"/>
      </w:pBdr>
      <w:jc w:val="center"/>
      <w:rPr>
        <w:sz w:val="2"/>
        <w:szCs w:val="2"/>
      </w:rPr>
    </w:pPr>
  </w:p>
  <w:p w:rsidR="00000000" w:rsidRDefault="00D147DC">
    <w:pPr>
      <w:pStyle w:val="ConsPlusNormal"/>
    </w:pPr>
    <w:r>
      <w:rPr>
        <w:sz w:val="10"/>
        <w:szCs w:val="10"/>
      </w:rPr>
      <w:t xml:space="preserve"> </w:t>
    </w:r>
  </w:p>
</w:hdr>
</file>

<file path=word/header4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CellSpacing w:w="5" w:type="nil"/>
      <w:tblInd w:w="40" w:type="dxa"/>
      <w:tblCellMar>
        <w:left w:w="40" w:type="dxa"/>
        <w:right w:w="40" w:type="dxa"/>
      </w:tblCellMar>
      <w:tblLook w:val="0000"/>
    </w:tblPr>
    <w:tblGrid>
      <w:gridCol w:w="5646"/>
      <w:gridCol w:w="418"/>
      <w:gridCol w:w="4183"/>
    </w:tblGrid>
    <w:tr w:rsidR="00000000">
      <w:tblPrEx>
        <w:tblCellMar>
          <w:top w:w="0" w:type="dxa"/>
          <w:bottom w:w="0" w:type="dxa"/>
        </w:tblCellMar>
      </w:tblPrEx>
      <w:trPr>
        <w:trHeight w:hRule="exact" w:val="1683"/>
        <w:tblCellSpacing w:w="5" w:type="nil"/>
      </w:trPr>
      <w:tc>
        <w:tcPr>
          <w:tcW w:w="27" w:type="pct"/>
          <w:tcBorders>
            <w:top w:val="none" w:sz="2" w:space="0" w:color="auto"/>
            <w:left w:val="none" w:sz="2" w:space="0" w:color="auto"/>
            <w:bottom w:val="none" w:sz="2" w:space="0" w:color="auto"/>
            <w:right w:val="none" w:sz="2" w:space="0" w:color="auto"/>
          </w:tcBorders>
          <w:vAlign w:val="center"/>
        </w:tcPr>
        <w:p w:rsidR="00000000" w:rsidRDefault="00D147DC">
          <w:pPr>
            <w:pStyle w:val="ConsPlusNormal"/>
            <w:rPr>
              <w:sz w:val="16"/>
              <w:szCs w:val="16"/>
            </w:rPr>
          </w:pPr>
          <w:r>
            <w:rPr>
              <w:sz w:val="16"/>
              <w:szCs w:val="16"/>
            </w:rPr>
            <w:t>&lt;Письмо&gt; ФНС России от 15.05.2020 N ЕА-4-15/8011@</w:t>
          </w:r>
          <w:r>
            <w:rPr>
              <w:sz w:val="16"/>
              <w:szCs w:val="16"/>
            </w:rPr>
            <w:br/>
            <w:t>"О реестрах, предусмотренных п. 15 ст</w:t>
          </w:r>
          <w:r>
            <w:rPr>
              <w:sz w:val="16"/>
              <w:szCs w:val="16"/>
            </w:rPr>
            <w:t>. 165 НК РФ"</w:t>
          </w:r>
          <w:r>
            <w:rPr>
              <w:sz w:val="16"/>
              <w:szCs w:val="16"/>
            </w:rPr>
            <w:br/>
            <w:t>(вместе с "Порядком ...</w:t>
          </w:r>
        </w:p>
      </w:tc>
      <w:tc>
        <w:tcPr>
          <w:tcW w:w="2" w:type="pct"/>
          <w:tcBorders>
            <w:top w:val="none" w:sz="2" w:space="0" w:color="auto"/>
            <w:left w:val="none" w:sz="2" w:space="0" w:color="auto"/>
            <w:bottom w:val="none" w:sz="2" w:space="0" w:color="auto"/>
            <w:right w:val="none" w:sz="2" w:space="0" w:color="auto"/>
          </w:tcBorders>
          <w:vAlign w:val="center"/>
        </w:tcPr>
        <w:p w:rsidR="00000000" w:rsidRDefault="00D147DC">
          <w:pPr>
            <w:pStyle w:val="ConsPlusNormal"/>
            <w:jc w:val="center"/>
          </w:pPr>
        </w:p>
        <w:p w:rsidR="00000000" w:rsidRDefault="00D147DC">
          <w:pPr>
            <w:pStyle w:val="ConsPlusNormal"/>
            <w:jc w:val="center"/>
          </w:pPr>
        </w:p>
      </w:tc>
      <w:tc>
        <w:tcPr>
          <w:tcW w:w="20" w:type="pct"/>
          <w:tcBorders>
            <w:top w:val="none" w:sz="2" w:space="0" w:color="auto"/>
            <w:left w:val="none" w:sz="2" w:space="0" w:color="auto"/>
            <w:bottom w:val="none" w:sz="2" w:space="0" w:color="auto"/>
            <w:right w:val="none" w:sz="2" w:space="0" w:color="auto"/>
          </w:tcBorders>
          <w:vAlign w:val="center"/>
        </w:tcPr>
        <w:p w:rsidR="00000000" w:rsidRDefault="00D147DC">
          <w:pPr>
            <w:pStyle w:val="ConsPlusNormal"/>
            <w:jc w:val="right"/>
            <w:rPr>
              <w:sz w:val="16"/>
              <w:szCs w:val="16"/>
            </w:rPr>
          </w:pPr>
          <w:r>
            <w:rPr>
              <w:sz w:val="18"/>
              <w:szCs w:val="18"/>
            </w:rPr>
            <w:t xml:space="preserve">Документ предоставлен </w:t>
          </w:r>
          <w:hyperlink r:id="rId1" w:history="1">
            <w:r>
              <w:rPr>
                <w:color w:val="0000FF"/>
                <w:sz w:val="18"/>
                <w:szCs w:val="18"/>
              </w:rPr>
              <w:t>КонсультантПлюс</w:t>
            </w:r>
          </w:hyperlink>
          <w:r>
            <w:rPr>
              <w:sz w:val="18"/>
              <w:szCs w:val="18"/>
            </w:rPr>
            <w:br/>
          </w:r>
          <w:r>
            <w:rPr>
              <w:sz w:val="16"/>
              <w:szCs w:val="16"/>
            </w:rPr>
            <w:t>Дата сохранения: 28.05.2020</w:t>
          </w:r>
        </w:p>
      </w:tc>
    </w:tr>
  </w:tbl>
  <w:p w:rsidR="00000000" w:rsidRDefault="00D147DC">
    <w:pPr>
      <w:pStyle w:val="ConsPlusNormal"/>
      <w:pBdr>
        <w:bottom w:val="single" w:sz="12" w:space="0" w:color="auto"/>
      </w:pBdr>
      <w:jc w:val="center"/>
      <w:rPr>
        <w:sz w:val="2"/>
        <w:szCs w:val="2"/>
      </w:rPr>
    </w:pPr>
  </w:p>
  <w:p w:rsidR="00000000" w:rsidRDefault="00D147DC">
    <w:pPr>
      <w:pStyle w:val="ConsPlusNormal"/>
    </w:pPr>
    <w:r>
      <w:rPr>
        <w:sz w:val="10"/>
        <w:szCs w:val="10"/>
      </w:rPr>
      <w:t xml:space="preserve"> </w:t>
    </w:r>
  </w:p>
</w:hdr>
</file>

<file path=word/header4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CellSpacing w:w="5" w:type="nil"/>
      <w:tblInd w:w="40" w:type="dxa"/>
      <w:tblCellMar>
        <w:left w:w="40" w:type="dxa"/>
        <w:right w:w="40" w:type="dxa"/>
      </w:tblCellMar>
      <w:tblLook w:val="0000"/>
    </w:tblPr>
    <w:tblGrid>
      <w:gridCol w:w="7713"/>
      <w:gridCol w:w="571"/>
      <w:gridCol w:w="5714"/>
    </w:tblGrid>
    <w:tr w:rsidR="00000000">
      <w:tblPrEx>
        <w:tblCellMar>
          <w:top w:w="0" w:type="dxa"/>
          <w:bottom w:w="0" w:type="dxa"/>
        </w:tblCellMar>
      </w:tblPrEx>
      <w:trPr>
        <w:trHeight w:hRule="exact" w:val="1190"/>
        <w:tblCellSpacing w:w="5" w:type="nil"/>
      </w:trPr>
      <w:tc>
        <w:tcPr>
          <w:tcW w:w="27" w:type="pct"/>
          <w:tcBorders>
            <w:top w:val="none" w:sz="2" w:space="0" w:color="auto"/>
            <w:left w:val="none" w:sz="2" w:space="0" w:color="auto"/>
            <w:bottom w:val="none" w:sz="2" w:space="0" w:color="auto"/>
            <w:right w:val="none" w:sz="2" w:space="0" w:color="auto"/>
          </w:tcBorders>
          <w:vAlign w:val="center"/>
        </w:tcPr>
        <w:p w:rsidR="00000000" w:rsidRDefault="00D147DC">
          <w:pPr>
            <w:pStyle w:val="ConsPlusNormal"/>
            <w:rPr>
              <w:sz w:val="16"/>
              <w:szCs w:val="16"/>
            </w:rPr>
          </w:pPr>
          <w:r>
            <w:rPr>
              <w:sz w:val="16"/>
              <w:szCs w:val="16"/>
            </w:rPr>
            <w:t>&lt;Письмо&gt; ФНС России от 15.05.2020 N ЕА-4-15/8011@</w:t>
          </w:r>
          <w:r>
            <w:rPr>
              <w:sz w:val="16"/>
              <w:szCs w:val="16"/>
            </w:rPr>
            <w:br/>
            <w:t>"О реестрах, предусмотренных п. 15 ст. 165 НК РФ"</w:t>
          </w:r>
          <w:r>
            <w:rPr>
              <w:sz w:val="16"/>
              <w:szCs w:val="16"/>
            </w:rPr>
            <w:br/>
            <w:t>(вместе с "Порядком ...</w:t>
          </w:r>
        </w:p>
      </w:tc>
      <w:tc>
        <w:tcPr>
          <w:tcW w:w="2" w:type="pct"/>
          <w:tcBorders>
            <w:top w:val="none" w:sz="2" w:space="0" w:color="auto"/>
            <w:left w:val="none" w:sz="2" w:space="0" w:color="auto"/>
            <w:bottom w:val="none" w:sz="2" w:space="0" w:color="auto"/>
            <w:right w:val="none" w:sz="2" w:space="0" w:color="auto"/>
          </w:tcBorders>
          <w:vAlign w:val="center"/>
        </w:tcPr>
        <w:p w:rsidR="00000000" w:rsidRDefault="00D147DC">
          <w:pPr>
            <w:pStyle w:val="ConsPlusNormal"/>
            <w:jc w:val="center"/>
          </w:pPr>
        </w:p>
        <w:p w:rsidR="00000000" w:rsidRDefault="00D147DC">
          <w:pPr>
            <w:pStyle w:val="ConsPlusNormal"/>
            <w:jc w:val="center"/>
          </w:pPr>
        </w:p>
      </w:tc>
      <w:tc>
        <w:tcPr>
          <w:tcW w:w="20" w:type="pct"/>
          <w:tcBorders>
            <w:top w:val="none" w:sz="2" w:space="0" w:color="auto"/>
            <w:left w:val="none" w:sz="2" w:space="0" w:color="auto"/>
            <w:bottom w:val="none" w:sz="2" w:space="0" w:color="auto"/>
            <w:right w:val="none" w:sz="2" w:space="0" w:color="auto"/>
          </w:tcBorders>
          <w:vAlign w:val="center"/>
        </w:tcPr>
        <w:p w:rsidR="00000000" w:rsidRDefault="00D147DC">
          <w:pPr>
            <w:pStyle w:val="ConsPlusNormal"/>
            <w:jc w:val="right"/>
            <w:rPr>
              <w:sz w:val="16"/>
              <w:szCs w:val="16"/>
            </w:rPr>
          </w:pPr>
          <w:r>
            <w:rPr>
              <w:sz w:val="18"/>
              <w:szCs w:val="18"/>
            </w:rPr>
            <w:t>До</w:t>
          </w:r>
          <w:r>
            <w:rPr>
              <w:sz w:val="18"/>
              <w:szCs w:val="18"/>
            </w:rPr>
            <w:t xml:space="preserve">кумент предоставлен </w:t>
          </w:r>
          <w:hyperlink r:id="rId1" w:history="1">
            <w:r>
              <w:rPr>
                <w:color w:val="0000FF"/>
                <w:sz w:val="18"/>
                <w:szCs w:val="18"/>
              </w:rPr>
              <w:t>КонсультантПлюс</w:t>
            </w:r>
          </w:hyperlink>
          <w:r>
            <w:rPr>
              <w:sz w:val="18"/>
              <w:szCs w:val="18"/>
            </w:rPr>
            <w:br/>
          </w:r>
          <w:r>
            <w:rPr>
              <w:sz w:val="16"/>
              <w:szCs w:val="16"/>
            </w:rPr>
            <w:t>Дата сохранения: 28.05.2020</w:t>
          </w:r>
        </w:p>
      </w:tc>
    </w:tr>
  </w:tbl>
  <w:p w:rsidR="00000000" w:rsidRDefault="00D147DC">
    <w:pPr>
      <w:pStyle w:val="ConsPlusNormal"/>
      <w:pBdr>
        <w:bottom w:val="single" w:sz="12" w:space="0" w:color="auto"/>
      </w:pBdr>
      <w:jc w:val="center"/>
      <w:rPr>
        <w:sz w:val="2"/>
        <w:szCs w:val="2"/>
      </w:rPr>
    </w:pPr>
  </w:p>
  <w:p w:rsidR="00000000" w:rsidRDefault="00D147DC">
    <w:pPr>
      <w:pStyle w:val="ConsPlusNormal"/>
    </w:pPr>
    <w:r>
      <w:rPr>
        <w:sz w:val="10"/>
        <w:szCs w:val="10"/>
      </w:rPr>
      <w:t xml:space="preserve"> </w:t>
    </w:r>
  </w:p>
</w:hdr>
</file>

<file path=word/header4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CellSpacing w:w="5" w:type="nil"/>
      <w:tblInd w:w="40" w:type="dxa"/>
      <w:tblCellMar>
        <w:left w:w="40" w:type="dxa"/>
        <w:right w:w="40" w:type="dxa"/>
      </w:tblCellMar>
      <w:tblLook w:val="0000"/>
    </w:tblPr>
    <w:tblGrid>
      <w:gridCol w:w="5646"/>
      <w:gridCol w:w="418"/>
      <w:gridCol w:w="4183"/>
    </w:tblGrid>
    <w:tr w:rsidR="00000000">
      <w:tblPrEx>
        <w:tblCellMar>
          <w:top w:w="0" w:type="dxa"/>
          <w:bottom w:w="0" w:type="dxa"/>
        </w:tblCellMar>
      </w:tblPrEx>
      <w:trPr>
        <w:trHeight w:hRule="exact" w:val="1683"/>
        <w:tblCellSpacing w:w="5" w:type="nil"/>
      </w:trPr>
      <w:tc>
        <w:tcPr>
          <w:tcW w:w="27" w:type="pct"/>
          <w:tcBorders>
            <w:top w:val="none" w:sz="2" w:space="0" w:color="auto"/>
            <w:left w:val="none" w:sz="2" w:space="0" w:color="auto"/>
            <w:bottom w:val="none" w:sz="2" w:space="0" w:color="auto"/>
            <w:right w:val="none" w:sz="2" w:space="0" w:color="auto"/>
          </w:tcBorders>
          <w:vAlign w:val="center"/>
        </w:tcPr>
        <w:p w:rsidR="00000000" w:rsidRDefault="00D147DC">
          <w:pPr>
            <w:pStyle w:val="ConsPlusNormal"/>
            <w:rPr>
              <w:sz w:val="16"/>
              <w:szCs w:val="16"/>
            </w:rPr>
          </w:pPr>
          <w:r>
            <w:rPr>
              <w:sz w:val="16"/>
              <w:szCs w:val="16"/>
            </w:rPr>
            <w:t>&lt;Письмо&gt; ФНС России от 15.05.2020 N ЕА-4-15/8011@</w:t>
          </w:r>
          <w:r>
            <w:rPr>
              <w:sz w:val="16"/>
              <w:szCs w:val="16"/>
            </w:rPr>
            <w:br/>
            <w:t>"О реестрах, предусмотренных п. 15 ст. 165 НК РФ"</w:t>
          </w:r>
          <w:r>
            <w:rPr>
              <w:sz w:val="16"/>
              <w:szCs w:val="16"/>
            </w:rPr>
            <w:br/>
            <w:t>(вместе с "Порядком ...</w:t>
          </w:r>
        </w:p>
      </w:tc>
      <w:tc>
        <w:tcPr>
          <w:tcW w:w="2" w:type="pct"/>
          <w:tcBorders>
            <w:top w:val="none" w:sz="2" w:space="0" w:color="auto"/>
            <w:left w:val="none" w:sz="2" w:space="0" w:color="auto"/>
            <w:bottom w:val="none" w:sz="2" w:space="0" w:color="auto"/>
            <w:right w:val="none" w:sz="2" w:space="0" w:color="auto"/>
          </w:tcBorders>
          <w:vAlign w:val="center"/>
        </w:tcPr>
        <w:p w:rsidR="00000000" w:rsidRDefault="00D147DC">
          <w:pPr>
            <w:pStyle w:val="ConsPlusNormal"/>
            <w:jc w:val="center"/>
          </w:pPr>
        </w:p>
        <w:p w:rsidR="00000000" w:rsidRDefault="00D147DC">
          <w:pPr>
            <w:pStyle w:val="ConsPlusNormal"/>
            <w:jc w:val="center"/>
          </w:pPr>
        </w:p>
      </w:tc>
      <w:tc>
        <w:tcPr>
          <w:tcW w:w="20" w:type="pct"/>
          <w:tcBorders>
            <w:top w:val="none" w:sz="2" w:space="0" w:color="auto"/>
            <w:left w:val="none" w:sz="2" w:space="0" w:color="auto"/>
            <w:bottom w:val="none" w:sz="2" w:space="0" w:color="auto"/>
            <w:right w:val="none" w:sz="2" w:space="0" w:color="auto"/>
          </w:tcBorders>
          <w:vAlign w:val="center"/>
        </w:tcPr>
        <w:p w:rsidR="00000000" w:rsidRDefault="00D147DC">
          <w:pPr>
            <w:pStyle w:val="ConsPlusNormal"/>
            <w:jc w:val="right"/>
            <w:rPr>
              <w:sz w:val="16"/>
              <w:szCs w:val="16"/>
            </w:rPr>
          </w:pPr>
          <w:r>
            <w:rPr>
              <w:sz w:val="18"/>
              <w:szCs w:val="18"/>
            </w:rPr>
            <w:t xml:space="preserve">Документ предоставлен </w:t>
          </w:r>
          <w:hyperlink r:id="rId1" w:history="1">
            <w:r>
              <w:rPr>
                <w:color w:val="0000FF"/>
                <w:sz w:val="18"/>
                <w:szCs w:val="18"/>
              </w:rPr>
              <w:t>КонсультантПлюс</w:t>
            </w:r>
          </w:hyperlink>
          <w:r>
            <w:rPr>
              <w:sz w:val="18"/>
              <w:szCs w:val="18"/>
            </w:rPr>
            <w:br/>
          </w:r>
          <w:r>
            <w:rPr>
              <w:sz w:val="16"/>
              <w:szCs w:val="16"/>
            </w:rPr>
            <w:t>Дата сохранения: 28.05.2020</w:t>
          </w:r>
        </w:p>
      </w:tc>
    </w:tr>
  </w:tbl>
  <w:p w:rsidR="00000000" w:rsidRDefault="00D147DC">
    <w:pPr>
      <w:pStyle w:val="ConsPlusNormal"/>
      <w:pBdr>
        <w:bottom w:val="single" w:sz="12" w:space="0" w:color="auto"/>
      </w:pBdr>
      <w:jc w:val="center"/>
      <w:rPr>
        <w:sz w:val="2"/>
        <w:szCs w:val="2"/>
      </w:rPr>
    </w:pPr>
  </w:p>
  <w:p w:rsidR="00000000" w:rsidRDefault="00D147DC">
    <w:pPr>
      <w:pStyle w:val="ConsPlusNormal"/>
    </w:pPr>
    <w:r>
      <w:rPr>
        <w:sz w:val="10"/>
        <w:szCs w:val="10"/>
      </w:rPr>
      <w:t xml:space="preserve"> </w:t>
    </w:r>
  </w:p>
</w:hdr>
</file>

<file path=word/header4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CellSpacing w:w="5" w:type="nil"/>
      <w:tblInd w:w="40" w:type="dxa"/>
      <w:tblCellMar>
        <w:left w:w="40" w:type="dxa"/>
        <w:right w:w="40" w:type="dxa"/>
      </w:tblCellMar>
      <w:tblLook w:val="0000"/>
    </w:tblPr>
    <w:tblGrid>
      <w:gridCol w:w="7713"/>
      <w:gridCol w:w="571"/>
      <w:gridCol w:w="5714"/>
    </w:tblGrid>
    <w:tr w:rsidR="00000000">
      <w:tblPrEx>
        <w:tblCellMar>
          <w:top w:w="0" w:type="dxa"/>
          <w:bottom w:w="0" w:type="dxa"/>
        </w:tblCellMar>
      </w:tblPrEx>
      <w:trPr>
        <w:trHeight w:hRule="exact" w:val="1190"/>
        <w:tblCellSpacing w:w="5" w:type="nil"/>
      </w:trPr>
      <w:tc>
        <w:tcPr>
          <w:tcW w:w="27" w:type="pct"/>
          <w:tcBorders>
            <w:top w:val="none" w:sz="2" w:space="0" w:color="auto"/>
            <w:left w:val="none" w:sz="2" w:space="0" w:color="auto"/>
            <w:bottom w:val="none" w:sz="2" w:space="0" w:color="auto"/>
            <w:right w:val="none" w:sz="2" w:space="0" w:color="auto"/>
          </w:tcBorders>
          <w:vAlign w:val="center"/>
        </w:tcPr>
        <w:p w:rsidR="00000000" w:rsidRDefault="00D147DC">
          <w:pPr>
            <w:pStyle w:val="ConsPlusNormal"/>
            <w:rPr>
              <w:sz w:val="16"/>
              <w:szCs w:val="16"/>
            </w:rPr>
          </w:pPr>
          <w:r>
            <w:rPr>
              <w:sz w:val="16"/>
              <w:szCs w:val="16"/>
            </w:rPr>
            <w:t>&lt;Письмо&gt; ФНС России от 15.05.2020 N ЕА-4-15/8011@</w:t>
          </w:r>
          <w:r>
            <w:rPr>
              <w:sz w:val="16"/>
              <w:szCs w:val="16"/>
            </w:rPr>
            <w:br/>
            <w:t>"О реестрах, предусмотренных п. 15 ст. 165 НК РФ"</w:t>
          </w:r>
          <w:r>
            <w:rPr>
              <w:sz w:val="16"/>
              <w:szCs w:val="16"/>
            </w:rPr>
            <w:br/>
            <w:t>(вместе с "Порядком ...</w:t>
          </w:r>
        </w:p>
      </w:tc>
      <w:tc>
        <w:tcPr>
          <w:tcW w:w="2" w:type="pct"/>
          <w:tcBorders>
            <w:top w:val="none" w:sz="2" w:space="0" w:color="auto"/>
            <w:left w:val="none" w:sz="2" w:space="0" w:color="auto"/>
            <w:bottom w:val="none" w:sz="2" w:space="0" w:color="auto"/>
            <w:right w:val="none" w:sz="2" w:space="0" w:color="auto"/>
          </w:tcBorders>
          <w:vAlign w:val="center"/>
        </w:tcPr>
        <w:p w:rsidR="00000000" w:rsidRDefault="00D147DC">
          <w:pPr>
            <w:pStyle w:val="ConsPlusNormal"/>
            <w:jc w:val="center"/>
          </w:pPr>
        </w:p>
        <w:p w:rsidR="00000000" w:rsidRDefault="00D147DC">
          <w:pPr>
            <w:pStyle w:val="ConsPlusNormal"/>
            <w:jc w:val="center"/>
          </w:pPr>
        </w:p>
      </w:tc>
      <w:tc>
        <w:tcPr>
          <w:tcW w:w="20" w:type="pct"/>
          <w:tcBorders>
            <w:top w:val="none" w:sz="2" w:space="0" w:color="auto"/>
            <w:left w:val="none" w:sz="2" w:space="0" w:color="auto"/>
            <w:bottom w:val="none" w:sz="2" w:space="0" w:color="auto"/>
            <w:right w:val="none" w:sz="2" w:space="0" w:color="auto"/>
          </w:tcBorders>
          <w:vAlign w:val="center"/>
        </w:tcPr>
        <w:p w:rsidR="00000000" w:rsidRDefault="00D147DC">
          <w:pPr>
            <w:pStyle w:val="ConsPlusNormal"/>
            <w:jc w:val="right"/>
            <w:rPr>
              <w:sz w:val="16"/>
              <w:szCs w:val="16"/>
            </w:rPr>
          </w:pPr>
          <w:r>
            <w:rPr>
              <w:sz w:val="18"/>
              <w:szCs w:val="18"/>
            </w:rPr>
            <w:t xml:space="preserve">Документ предоставлен </w:t>
          </w:r>
          <w:hyperlink r:id="rId1" w:history="1">
            <w:r>
              <w:rPr>
                <w:color w:val="0000FF"/>
                <w:sz w:val="18"/>
                <w:szCs w:val="18"/>
              </w:rPr>
              <w:t>КонсультантПлюс</w:t>
            </w:r>
          </w:hyperlink>
          <w:r>
            <w:rPr>
              <w:sz w:val="18"/>
              <w:szCs w:val="18"/>
            </w:rPr>
            <w:br/>
          </w:r>
          <w:r>
            <w:rPr>
              <w:sz w:val="16"/>
              <w:szCs w:val="16"/>
            </w:rPr>
            <w:t>Да</w:t>
          </w:r>
          <w:r>
            <w:rPr>
              <w:sz w:val="16"/>
              <w:szCs w:val="16"/>
            </w:rPr>
            <w:t>та сохранения: 28.05.2020</w:t>
          </w:r>
        </w:p>
      </w:tc>
    </w:tr>
  </w:tbl>
  <w:p w:rsidR="00000000" w:rsidRDefault="00D147DC">
    <w:pPr>
      <w:pStyle w:val="ConsPlusNormal"/>
      <w:pBdr>
        <w:bottom w:val="single" w:sz="12" w:space="0" w:color="auto"/>
      </w:pBdr>
      <w:jc w:val="center"/>
      <w:rPr>
        <w:sz w:val="2"/>
        <w:szCs w:val="2"/>
      </w:rPr>
    </w:pPr>
  </w:p>
  <w:p w:rsidR="00000000" w:rsidRDefault="00D147DC">
    <w:pPr>
      <w:pStyle w:val="ConsPlusNormal"/>
    </w:pPr>
    <w:r>
      <w:rPr>
        <w:sz w:val="10"/>
        <w:szCs w:val="10"/>
      </w:rPr>
      <w:t xml:space="preserve"> </w:t>
    </w:r>
  </w:p>
</w:hdr>
</file>

<file path=word/header4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CellSpacing w:w="5" w:type="nil"/>
      <w:tblInd w:w="40" w:type="dxa"/>
      <w:tblCellMar>
        <w:left w:w="40" w:type="dxa"/>
        <w:right w:w="40" w:type="dxa"/>
      </w:tblCellMar>
      <w:tblLook w:val="0000"/>
    </w:tblPr>
    <w:tblGrid>
      <w:gridCol w:w="5646"/>
      <w:gridCol w:w="418"/>
      <w:gridCol w:w="4183"/>
    </w:tblGrid>
    <w:tr w:rsidR="00000000">
      <w:tblPrEx>
        <w:tblCellMar>
          <w:top w:w="0" w:type="dxa"/>
          <w:bottom w:w="0" w:type="dxa"/>
        </w:tblCellMar>
      </w:tblPrEx>
      <w:trPr>
        <w:trHeight w:hRule="exact" w:val="1683"/>
        <w:tblCellSpacing w:w="5" w:type="nil"/>
      </w:trPr>
      <w:tc>
        <w:tcPr>
          <w:tcW w:w="27" w:type="pct"/>
          <w:tcBorders>
            <w:top w:val="none" w:sz="2" w:space="0" w:color="auto"/>
            <w:left w:val="none" w:sz="2" w:space="0" w:color="auto"/>
            <w:bottom w:val="none" w:sz="2" w:space="0" w:color="auto"/>
            <w:right w:val="none" w:sz="2" w:space="0" w:color="auto"/>
          </w:tcBorders>
          <w:vAlign w:val="center"/>
        </w:tcPr>
        <w:p w:rsidR="00000000" w:rsidRDefault="00D147DC">
          <w:pPr>
            <w:pStyle w:val="ConsPlusNormal"/>
            <w:rPr>
              <w:sz w:val="16"/>
              <w:szCs w:val="16"/>
            </w:rPr>
          </w:pPr>
          <w:r>
            <w:rPr>
              <w:sz w:val="16"/>
              <w:szCs w:val="16"/>
            </w:rPr>
            <w:t>&lt;Письмо&gt; ФНС России от 15.05.2020 N ЕА-4-15/8011@</w:t>
          </w:r>
          <w:r>
            <w:rPr>
              <w:sz w:val="16"/>
              <w:szCs w:val="16"/>
            </w:rPr>
            <w:br/>
            <w:t>"О реестрах, предусмотренных п. 15 ст. 165 НК РФ"</w:t>
          </w:r>
          <w:r>
            <w:rPr>
              <w:sz w:val="16"/>
              <w:szCs w:val="16"/>
            </w:rPr>
            <w:br/>
            <w:t>(вместе с "Порядком ...</w:t>
          </w:r>
        </w:p>
      </w:tc>
      <w:tc>
        <w:tcPr>
          <w:tcW w:w="2" w:type="pct"/>
          <w:tcBorders>
            <w:top w:val="none" w:sz="2" w:space="0" w:color="auto"/>
            <w:left w:val="none" w:sz="2" w:space="0" w:color="auto"/>
            <w:bottom w:val="none" w:sz="2" w:space="0" w:color="auto"/>
            <w:right w:val="none" w:sz="2" w:space="0" w:color="auto"/>
          </w:tcBorders>
          <w:vAlign w:val="center"/>
        </w:tcPr>
        <w:p w:rsidR="00000000" w:rsidRDefault="00D147DC">
          <w:pPr>
            <w:pStyle w:val="ConsPlusNormal"/>
            <w:jc w:val="center"/>
          </w:pPr>
        </w:p>
        <w:p w:rsidR="00000000" w:rsidRDefault="00D147DC">
          <w:pPr>
            <w:pStyle w:val="ConsPlusNormal"/>
            <w:jc w:val="center"/>
          </w:pPr>
        </w:p>
      </w:tc>
      <w:tc>
        <w:tcPr>
          <w:tcW w:w="20" w:type="pct"/>
          <w:tcBorders>
            <w:top w:val="none" w:sz="2" w:space="0" w:color="auto"/>
            <w:left w:val="none" w:sz="2" w:space="0" w:color="auto"/>
            <w:bottom w:val="none" w:sz="2" w:space="0" w:color="auto"/>
            <w:right w:val="none" w:sz="2" w:space="0" w:color="auto"/>
          </w:tcBorders>
          <w:vAlign w:val="center"/>
        </w:tcPr>
        <w:p w:rsidR="00000000" w:rsidRDefault="00D147DC">
          <w:pPr>
            <w:pStyle w:val="ConsPlusNormal"/>
            <w:jc w:val="right"/>
            <w:rPr>
              <w:sz w:val="16"/>
              <w:szCs w:val="16"/>
            </w:rPr>
          </w:pPr>
          <w:r>
            <w:rPr>
              <w:sz w:val="18"/>
              <w:szCs w:val="18"/>
            </w:rPr>
            <w:t>Документ предос</w:t>
          </w:r>
          <w:r>
            <w:rPr>
              <w:sz w:val="18"/>
              <w:szCs w:val="18"/>
            </w:rPr>
            <w:t xml:space="preserve">тавлен </w:t>
          </w:r>
          <w:hyperlink r:id="rId1" w:history="1">
            <w:r>
              <w:rPr>
                <w:color w:val="0000FF"/>
                <w:sz w:val="18"/>
                <w:szCs w:val="18"/>
              </w:rPr>
              <w:t>КонсультантПлюс</w:t>
            </w:r>
          </w:hyperlink>
          <w:r>
            <w:rPr>
              <w:sz w:val="18"/>
              <w:szCs w:val="18"/>
            </w:rPr>
            <w:br/>
          </w:r>
          <w:r>
            <w:rPr>
              <w:sz w:val="16"/>
              <w:szCs w:val="16"/>
            </w:rPr>
            <w:t>Дата сохранения: 28.05.2020</w:t>
          </w:r>
        </w:p>
      </w:tc>
    </w:tr>
  </w:tbl>
  <w:p w:rsidR="00000000" w:rsidRDefault="00D147DC">
    <w:pPr>
      <w:pStyle w:val="ConsPlusNormal"/>
      <w:pBdr>
        <w:bottom w:val="single" w:sz="12" w:space="0" w:color="auto"/>
      </w:pBdr>
      <w:jc w:val="center"/>
      <w:rPr>
        <w:sz w:val="2"/>
        <w:szCs w:val="2"/>
      </w:rPr>
    </w:pPr>
  </w:p>
  <w:p w:rsidR="00000000" w:rsidRDefault="00D147DC">
    <w:pPr>
      <w:pStyle w:val="ConsPlusNormal"/>
    </w:pPr>
    <w:r>
      <w:rPr>
        <w:sz w:val="10"/>
        <w:szCs w:val="10"/>
      </w:rPr>
      <w:t xml:space="preserve"> </w: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CellSpacing w:w="5" w:type="nil"/>
      <w:tblInd w:w="40" w:type="dxa"/>
      <w:tblCellMar>
        <w:left w:w="40" w:type="dxa"/>
        <w:right w:w="40" w:type="dxa"/>
      </w:tblCellMar>
      <w:tblLook w:val="0000"/>
    </w:tblPr>
    <w:tblGrid>
      <w:gridCol w:w="5646"/>
      <w:gridCol w:w="418"/>
      <w:gridCol w:w="4183"/>
    </w:tblGrid>
    <w:tr w:rsidR="00000000">
      <w:tblPrEx>
        <w:tblCellMar>
          <w:top w:w="0" w:type="dxa"/>
          <w:bottom w:w="0" w:type="dxa"/>
        </w:tblCellMar>
      </w:tblPrEx>
      <w:trPr>
        <w:trHeight w:hRule="exact" w:val="1683"/>
        <w:tblCellSpacing w:w="5" w:type="nil"/>
      </w:trPr>
      <w:tc>
        <w:tcPr>
          <w:tcW w:w="27" w:type="pct"/>
          <w:tcBorders>
            <w:top w:val="none" w:sz="2" w:space="0" w:color="auto"/>
            <w:left w:val="none" w:sz="2" w:space="0" w:color="auto"/>
            <w:bottom w:val="none" w:sz="2" w:space="0" w:color="auto"/>
            <w:right w:val="none" w:sz="2" w:space="0" w:color="auto"/>
          </w:tcBorders>
          <w:vAlign w:val="center"/>
        </w:tcPr>
        <w:p w:rsidR="00000000" w:rsidRDefault="00D147DC">
          <w:pPr>
            <w:pStyle w:val="ConsPlusNormal"/>
            <w:rPr>
              <w:sz w:val="16"/>
              <w:szCs w:val="16"/>
            </w:rPr>
          </w:pPr>
          <w:r>
            <w:rPr>
              <w:sz w:val="16"/>
              <w:szCs w:val="16"/>
            </w:rPr>
            <w:t>&lt;Письмо&gt; ФНС России от 15.05.2020 N ЕА-4-15/8011@</w:t>
          </w:r>
          <w:r>
            <w:rPr>
              <w:sz w:val="16"/>
              <w:szCs w:val="16"/>
            </w:rPr>
            <w:br/>
            <w:t>"О реестрах, предусмотренных п. 15 ст. 165 НК РФ"</w:t>
          </w:r>
          <w:r>
            <w:rPr>
              <w:sz w:val="16"/>
              <w:szCs w:val="16"/>
            </w:rPr>
            <w:br/>
          </w:r>
          <w:r>
            <w:rPr>
              <w:sz w:val="16"/>
              <w:szCs w:val="16"/>
            </w:rPr>
            <w:t>(вместе с "Порядком ...</w:t>
          </w:r>
        </w:p>
      </w:tc>
      <w:tc>
        <w:tcPr>
          <w:tcW w:w="2" w:type="pct"/>
          <w:tcBorders>
            <w:top w:val="none" w:sz="2" w:space="0" w:color="auto"/>
            <w:left w:val="none" w:sz="2" w:space="0" w:color="auto"/>
            <w:bottom w:val="none" w:sz="2" w:space="0" w:color="auto"/>
            <w:right w:val="none" w:sz="2" w:space="0" w:color="auto"/>
          </w:tcBorders>
          <w:vAlign w:val="center"/>
        </w:tcPr>
        <w:p w:rsidR="00000000" w:rsidRDefault="00D147DC">
          <w:pPr>
            <w:pStyle w:val="ConsPlusNormal"/>
            <w:jc w:val="center"/>
          </w:pPr>
        </w:p>
        <w:p w:rsidR="00000000" w:rsidRDefault="00D147DC">
          <w:pPr>
            <w:pStyle w:val="ConsPlusNormal"/>
            <w:jc w:val="center"/>
          </w:pPr>
        </w:p>
      </w:tc>
      <w:tc>
        <w:tcPr>
          <w:tcW w:w="20" w:type="pct"/>
          <w:tcBorders>
            <w:top w:val="none" w:sz="2" w:space="0" w:color="auto"/>
            <w:left w:val="none" w:sz="2" w:space="0" w:color="auto"/>
            <w:bottom w:val="none" w:sz="2" w:space="0" w:color="auto"/>
            <w:right w:val="none" w:sz="2" w:space="0" w:color="auto"/>
          </w:tcBorders>
          <w:vAlign w:val="center"/>
        </w:tcPr>
        <w:p w:rsidR="00000000" w:rsidRDefault="00D147DC">
          <w:pPr>
            <w:pStyle w:val="ConsPlusNormal"/>
            <w:jc w:val="right"/>
            <w:rPr>
              <w:sz w:val="16"/>
              <w:szCs w:val="16"/>
            </w:rPr>
          </w:pPr>
          <w:r>
            <w:rPr>
              <w:sz w:val="18"/>
              <w:szCs w:val="18"/>
            </w:rPr>
            <w:t xml:space="preserve">Документ предоставлен </w:t>
          </w:r>
          <w:hyperlink r:id="rId1" w:history="1">
            <w:r>
              <w:rPr>
                <w:color w:val="0000FF"/>
                <w:sz w:val="18"/>
                <w:szCs w:val="18"/>
              </w:rPr>
              <w:t>КонсультантПлюс</w:t>
            </w:r>
          </w:hyperlink>
          <w:r>
            <w:rPr>
              <w:sz w:val="18"/>
              <w:szCs w:val="18"/>
            </w:rPr>
            <w:br/>
          </w:r>
          <w:r>
            <w:rPr>
              <w:sz w:val="16"/>
              <w:szCs w:val="16"/>
            </w:rPr>
            <w:t>Дата сохранения: 28.05.2020</w:t>
          </w:r>
        </w:p>
      </w:tc>
    </w:tr>
  </w:tbl>
  <w:p w:rsidR="00000000" w:rsidRDefault="00D147DC">
    <w:pPr>
      <w:pStyle w:val="ConsPlusNormal"/>
      <w:pBdr>
        <w:bottom w:val="single" w:sz="12" w:space="0" w:color="auto"/>
      </w:pBdr>
      <w:jc w:val="center"/>
      <w:rPr>
        <w:sz w:val="2"/>
        <w:szCs w:val="2"/>
      </w:rPr>
    </w:pPr>
  </w:p>
  <w:p w:rsidR="00000000" w:rsidRDefault="00D147DC">
    <w:pPr>
      <w:pStyle w:val="ConsPlusNormal"/>
    </w:pPr>
    <w:r>
      <w:rPr>
        <w:sz w:val="10"/>
        <w:szCs w:val="10"/>
      </w:rPr>
      <w:t xml:space="preserve"> </w: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CellSpacing w:w="5" w:type="nil"/>
      <w:tblInd w:w="40" w:type="dxa"/>
      <w:tblCellMar>
        <w:left w:w="40" w:type="dxa"/>
        <w:right w:w="40" w:type="dxa"/>
      </w:tblCellMar>
      <w:tblLook w:val="0000"/>
    </w:tblPr>
    <w:tblGrid>
      <w:gridCol w:w="7713"/>
      <w:gridCol w:w="571"/>
      <w:gridCol w:w="5714"/>
    </w:tblGrid>
    <w:tr w:rsidR="00000000">
      <w:tblPrEx>
        <w:tblCellMar>
          <w:top w:w="0" w:type="dxa"/>
          <w:bottom w:w="0" w:type="dxa"/>
        </w:tblCellMar>
      </w:tblPrEx>
      <w:trPr>
        <w:trHeight w:hRule="exact" w:val="1190"/>
        <w:tblCellSpacing w:w="5" w:type="nil"/>
      </w:trPr>
      <w:tc>
        <w:tcPr>
          <w:tcW w:w="27" w:type="pct"/>
          <w:tcBorders>
            <w:top w:val="none" w:sz="2" w:space="0" w:color="auto"/>
            <w:left w:val="none" w:sz="2" w:space="0" w:color="auto"/>
            <w:bottom w:val="none" w:sz="2" w:space="0" w:color="auto"/>
            <w:right w:val="none" w:sz="2" w:space="0" w:color="auto"/>
          </w:tcBorders>
          <w:vAlign w:val="center"/>
        </w:tcPr>
        <w:p w:rsidR="00000000" w:rsidRDefault="00D147DC">
          <w:pPr>
            <w:pStyle w:val="ConsPlusNormal"/>
            <w:rPr>
              <w:sz w:val="16"/>
              <w:szCs w:val="16"/>
            </w:rPr>
          </w:pPr>
          <w:r>
            <w:rPr>
              <w:sz w:val="16"/>
              <w:szCs w:val="16"/>
            </w:rPr>
            <w:t>&lt;Письмо&gt; ФНС России от 15.05.2020 N ЕА-4-15/8011@</w:t>
          </w:r>
          <w:r>
            <w:rPr>
              <w:sz w:val="16"/>
              <w:szCs w:val="16"/>
            </w:rPr>
            <w:br/>
            <w:t>"О реестрах, предусмотренных п. 15 ст. 165 НК РФ"</w:t>
          </w:r>
          <w:r>
            <w:rPr>
              <w:sz w:val="16"/>
              <w:szCs w:val="16"/>
            </w:rPr>
            <w:br/>
            <w:t>(вместе с "Порядком ...</w:t>
          </w:r>
        </w:p>
      </w:tc>
      <w:tc>
        <w:tcPr>
          <w:tcW w:w="2" w:type="pct"/>
          <w:tcBorders>
            <w:top w:val="none" w:sz="2" w:space="0" w:color="auto"/>
            <w:left w:val="none" w:sz="2" w:space="0" w:color="auto"/>
            <w:bottom w:val="none" w:sz="2" w:space="0" w:color="auto"/>
            <w:right w:val="none" w:sz="2" w:space="0" w:color="auto"/>
          </w:tcBorders>
          <w:vAlign w:val="center"/>
        </w:tcPr>
        <w:p w:rsidR="00000000" w:rsidRDefault="00D147DC">
          <w:pPr>
            <w:pStyle w:val="ConsPlusNormal"/>
            <w:jc w:val="center"/>
          </w:pPr>
        </w:p>
        <w:p w:rsidR="00000000" w:rsidRDefault="00D147DC">
          <w:pPr>
            <w:pStyle w:val="ConsPlusNormal"/>
            <w:jc w:val="center"/>
          </w:pPr>
        </w:p>
      </w:tc>
      <w:tc>
        <w:tcPr>
          <w:tcW w:w="20" w:type="pct"/>
          <w:tcBorders>
            <w:top w:val="none" w:sz="2" w:space="0" w:color="auto"/>
            <w:left w:val="none" w:sz="2" w:space="0" w:color="auto"/>
            <w:bottom w:val="none" w:sz="2" w:space="0" w:color="auto"/>
            <w:right w:val="none" w:sz="2" w:space="0" w:color="auto"/>
          </w:tcBorders>
          <w:vAlign w:val="center"/>
        </w:tcPr>
        <w:p w:rsidR="00000000" w:rsidRDefault="00D147DC">
          <w:pPr>
            <w:pStyle w:val="ConsPlusNormal"/>
            <w:jc w:val="right"/>
            <w:rPr>
              <w:sz w:val="16"/>
              <w:szCs w:val="16"/>
            </w:rPr>
          </w:pPr>
          <w:r>
            <w:rPr>
              <w:sz w:val="18"/>
              <w:szCs w:val="18"/>
            </w:rPr>
            <w:t xml:space="preserve">Документ предоставлен </w:t>
          </w:r>
          <w:hyperlink r:id="rId1" w:history="1">
            <w:r>
              <w:rPr>
                <w:color w:val="0000FF"/>
                <w:sz w:val="18"/>
                <w:szCs w:val="18"/>
              </w:rPr>
              <w:t>КонсультантПлюс</w:t>
            </w:r>
          </w:hyperlink>
          <w:r>
            <w:rPr>
              <w:sz w:val="18"/>
              <w:szCs w:val="18"/>
            </w:rPr>
            <w:br/>
          </w:r>
          <w:r>
            <w:rPr>
              <w:sz w:val="16"/>
              <w:szCs w:val="16"/>
            </w:rPr>
            <w:t>Дата сохранения: 28.05.2020</w:t>
          </w:r>
        </w:p>
      </w:tc>
    </w:tr>
  </w:tbl>
  <w:p w:rsidR="00000000" w:rsidRDefault="00D147DC">
    <w:pPr>
      <w:pStyle w:val="ConsPlusNormal"/>
      <w:pBdr>
        <w:bottom w:val="single" w:sz="12" w:space="0" w:color="auto"/>
      </w:pBdr>
      <w:jc w:val="center"/>
      <w:rPr>
        <w:sz w:val="2"/>
        <w:szCs w:val="2"/>
      </w:rPr>
    </w:pPr>
  </w:p>
  <w:p w:rsidR="00000000" w:rsidRDefault="00D147DC">
    <w:pPr>
      <w:pStyle w:val="ConsPlusNormal"/>
    </w:pPr>
    <w:r>
      <w:rPr>
        <w:sz w:val="10"/>
        <w:szCs w:val="10"/>
      </w:rPr>
      <w:t xml:space="preserve"> </w: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CellSpacing w:w="5" w:type="nil"/>
      <w:tblInd w:w="40" w:type="dxa"/>
      <w:tblCellMar>
        <w:left w:w="40" w:type="dxa"/>
        <w:right w:w="40" w:type="dxa"/>
      </w:tblCellMar>
      <w:tblLook w:val="0000"/>
    </w:tblPr>
    <w:tblGrid>
      <w:gridCol w:w="5646"/>
      <w:gridCol w:w="418"/>
      <w:gridCol w:w="4183"/>
    </w:tblGrid>
    <w:tr w:rsidR="00000000">
      <w:tblPrEx>
        <w:tblCellMar>
          <w:top w:w="0" w:type="dxa"/>
          <w:bottom w:w="0" w:type="dxa"/>
        </w:tblCellMar>
      </w:tblPrEx>
      <w:trPr>
        <w:trHeight w:hRule="exact" w:val="1683"/>
        <w:tblCellSpacing w:w="5" w:type="nil"/>
      </w:trPr>
      <w:tc>
        <w:tcPr>
          <w:tcW w:w="27" w:type="pct"/>
          <w:tcBorders>
            <w:top w:val="none" w:sz="2" w:space="0" w:color="auto"/>
            <w:left w:val="none" w:sz="2" w:space="0" w:color="auto"/>
            <w:bottom w:val="none" w:sz="2" w:space="0" w:color="auto"/>
            <w:right w:val="none" w:sz="2" w:space="0" w:color="auto"/>
          </w:tcBorders>
          <w:vAlign w:val="center"/>
        </w:tcPr>
        <w:p w:rsidR="00000000" w:rsidRDefault="00D147DC">
          <w:pPr>
            <w:pStyle w:val="ConsPlusNormal"/>
            <w:rPr>
              <w:sz w:val="16"/>
              <w:szCs w:val="16"/>
            </w:rPr>
          </w:pPr>
          <w:r>
            <w:rPr>
              <w:sz w:val="16"/>
              <w:szCs w:val="16"/>
            </w:rPr>
            <w:t>&lt;Письмо&gt; ФНС России от 15.05.2020 N ЕА-4-15/8011@</w:t>
          </w:r>
          <w:r>
            <w:rPr>
              <w:sz w:val="16"/>
              <w:szCs w:val="16"/>
            </w:rPr>
            <w:br/>
            <w:t>"О реестрах, предусмотренных п. 15 ст. 165 НК РФ"</w:t>
          </w:r>
          <w:r>
            <w:rPr>
              <w:sz w:val="16"/>
              <w:szCs w:val="16"/>
            </w:rPr>
            <w:br/>
            <w:t>(вместе с "Порядком ...</w:t>
          </w:r>
        </w:p>
      </w:tc>
      <w:tc>
        <w:tcPr>
          <w:tcW w:w="2" w:type="pct"/>
          <w:tcBorders>
            <w:top w:val="none" w:sz="2" w:space="0" w:color="auto"/>
            <w:left w:val="none" w:sz="2" w:space="0" w:color="auto"/>
            <w:bottom w:val="none" w:sz="2" w:space="0" w:color="auto"/>
            <w:right w:val="none" w:sz="2" w:space="0" w:color="auto"/>
          </w:tcBorders>
          <w:vAlign w:val="center"/>
        </w:tcPr>
        <w:p w:rsidR="00000000" w:rsidRDefault="00D147DC">
          <w:pPr>
            <w:pStyle w:val="ConsPlusNormal"/>
            <w:jc w:val="center"/>
          </w:pPr>
        </w:p>
        <w:p w:rsidR="00000000" w:rsidRDefault="00D147DC">
          <w:pPr>
            <w:pStyle w:val="ConsPlusNormal"/>
            <w:jc w:val="center"/>
          </w:pPr>
        </w:p>
      </w:tc>
      <w:tc>
        <w:tcPr>
          <w:tcW w:w="20" w:type="pct"/>
          <w:tcBorders>
            <w:top w:val="none" w:sz="2" w:space="0" w:color="auto"/>
            <w:left w:val="none" w:sz="2" w:space="0" w:color="auto"/>
            <w:bottom w:val="none" w:sz="2" w:space="0" w:color="auto"/>
            <w:right w:val="none" w:sz="2" w:space="0" w:color="auto"/>
          </w:tcBorders>
          <w:vAlign w:val="center"/>
        </w:tcPr>
        <w:p w:rsidR="00000000" w:rsidRDefault="00D147DC">
          <w:pPr>
            <w:pStyle w:val="ConsPlusNormal"/>
            <w:jc w:val="right"/>
            <w:rPr>
              <w:sz w:val="16"/>
              <w:szCs w:val="16"/>
            </w:rPr>
          </w:pPr>
          <w:r>
            <w:rPr>
              <w:sz w:val="18"/>
              <w:szCs w:val="18"/>
            </w:rPr>
            <w:t xml:space="preserve">Документ предоставлен </w:t>
          </w:r>
          <w:hyperlink r:id="rId1" w:history="1">
            <w:r>
              <w:rPr>
                <w:color w:val="0000FF"/>
                <w:sz w:val="18"/>
                <w:szCs w:val="18"/>
              </w:rPr>
              <w:t>КонсультантПлюс</w:t>
            </w:r>
          </w:hyperlink>
          <w:r>
            <w:rPr>
              <w:sz w:val="18"/>
              <w:szCs w:val="18"/>
            </w:rPr>
            <w:br/>
          </w:r>
          <w:r>
            <w:rPr>
              <w:sz w:val="16"/>
              <w:szCs w:val="16"/>
            </w:rPr>
            <w:t>Дата сохранения: 28.05.2020</w:t>
          </w:r>
        </w:p>
      </w:tc>
    </w:tr>
  </w:tbl>
  <w:p w:rsidR="00000000" w:rsidRDefault="00D147DC">
    <w:pPr>
      <w:pStyle w:val="ConsPlusNormal"/>
      <w:pBdr>
        <w:bottom w:val="single" w:sz="12" w:space="0" w:color="auto"/>
      </w:pBdr>
      <w:jc w:val="center"/>
      <w:rPr>
        <w:sz w:val="2"/>
        <w:szCs w:val="2"/>
      </w:rPr>
    </w:pPr>
  </w:p>
  <w:p w:rsidR="00000000" w:rsidRDefault="00D147DC">
    <w:pPr>
      <w:pStyle w:val="ConsPlusNormal"/>
    </w:pPr>
    <w:r>
      <w:rPr>
        <w:sz w:val="10"/>
        <w:szCs w:val="10"/>
      </w:rPr>
      <w:t xml:space="preserve"> </w: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CellSpacing w:w="5" w:type="nil"/>
      <w:tblInd w:w="40" w:type="dxa"/>
      <w:tblCellMar>
        <w:left w:w="40" w:type="dxa"/>
        <w:right w:w="40" w:type="dxa"/>
      </w:tblCellMar>
      <w:tblLook w:val="0000"/>
    </w:tblPr>
    <w:tblGrid>
      <w:gridCol w:w="7713"/>
      <w:gridCol w:w="571"/>
      <w:gridCol w:w="5714"/>
    </w:tblGrid>
    <w:tr w:rsidR="00000000">
      <w:tblPrEx>
        <w:tblCellMar>
          <w:top w:w="0" w:type="dxa"/>
          <w:bottom w:w="0" w:type="dxa"/>
        </w:tblCellMar>
      </w:tblPrEx>
      <w:trPr>
        <w:trHeight w:hRule="exact" w:val="1190"/>
        <w:tblCellSpacing w:w="5" w:type="nil"/>
      </w:trPr>
      <w:tc>
        <w:tcPr>
          <w:tcW w:w="27" w:type="pct"/>
          <w:tcBorders>
            <w:top w:val="none" w:sz="2" w:space="0" w:color="auto"/>
            <w:left w:val="none" w:sz="2" w:space="0" w:color="auto"/>
            <w:bottom w:val="none" w:sz="2" w:space="0" w:color="auto"/>
            <w:right w:val="none" w:sz="2" w:space="0" w:color="auto"/>
          </w:tcBorders>
          <w:vAlign w:val="center"/>
        </w:tcPr>
        <w:p w:rsidR="00000000" w:rsidRDefault="00D147DC">
          <w:pPr>
            <w:pStyle w:val="ConsPlusNormal"/>
            <w:rPr>
              <w:sz w:val="16"/>
              <w:szCs w:val="16"/>
            </w:rPr>
          </w:pPr>
          <w:r>
            <w:rPr>
              <w:sz w:val="16"/>
              <w:szCs w:val="16"/>
            </w:rPr>
            <w:t>&lt;Письмо&gt; ФНС России от 15.05.2020 N ЕА-4-15/8011@</w:t>
          </w:r>
          <w:r>
            <w:rPr>
              <w:sz w:val="16"/>
              <w:szCs w:val="16"/>
            </w:rPr>
            <w:br/>
            <w:t>"О реестрах, предусмотренных п. 15 ст. 165 НК РФ"</w:t>
          </w:r>
          <w:r>
            <w:rPr>
              <w:sz w:val="16"/>
              <w:szCs w:val="16"/>
            </w:rPr>
            <w:br/>
            <w:t>(вместе с "Порядком ...</w:t>
          </w:r>
        </w:p>
      </w:tc>
      <w:tc>
        <w:tcPr>
          <w:tcW w:w="2" w:type="pct"/>
          <w:tcBorders>
            <w:top w:val="none" w:sz="2" w:space="0" w:color="auto"/>
            <w:left w:val="none" w:sz="2" w:space="0" w:color="auto"/>
            <w:bottom w:val="none" w:sz="2" w:space="0" w:color="auto"/>
            <w:right w:val="none" w:sz="2" w:space="0" w:color="auto"/>
          </w:tcBorders>
          <w:vAlign w:val="center"/>
        </w:tcPr>
        <w:p w:rsidR="00000000" w:rsidRDefault="00D147DC">
          <w:pPr>
            <w:pStyle w:val="ConsPlusNormal"/>
            <w:jc w:val="center"/>
          </w:pPr>
        </w:p>
        <w:p w:rsidR="00000000" w:rsidRDefault="00D147DC">
          <w:pPr>
            <w:pStyle w:val="ConsPlusNormal"/>
            <w:jc w:val="center"/>
          </w:pPr>
        </w:p>
      </w:tc>
      <w:tc>
        <w:tcPr>
          <w:tcW w:w="20" w:type="pct"/>
          <w:tcBorders>
            <w:top w:val="none" w:sz="2" w:space="0" w:color="auto"/>
            <w:left w:val="none" w:sz="2" w:space="0" w:color="auto"/>
            <w:bottom w:val="none" w:sz="2" w:space="0" w:color="auto"/>
            <w:right w:val="none" w:sz="2" w:space="0" w:color="auto"/>
          </w:tcBorders>
          <w:vAlign w:val="center"/>
        </w:tcPr>
        <w:p w:rsidR="00000000" w:rsidRDefault="00D147DC">
          <w:pPr>
            <w:pStyle w:val="ConsPlusNormal"/>
            <w:jc w:val="right"/>
            <w:rPr>
              <w:sz w:val="16"/>
              <w:szCs w:val="16"/>
            </w:rPr>
          </w:pPr>
          <w:r>
            <w:rPr>
              <w:sz w:val="18"/>
              <w:szCs w:val="18"/>
            </w:rPr>
            <w:t xml:space="preserve">Документ предоставлен </w:t>
          </w:r>
          <w:hyperlink r:id="rId1" w:history="1">
            <w:r>
              <w:rPr>
                <w:color w:val="0000FF"/>
                <w:sz w:val="18"/>
                <w:szCs w:val="18"/>
              </w:rPr>
              <w:t>КонсультантПлюс</w:t>
            </w:r>
          </w:hyperlink>
          <w:r>
            <w:rPr>
              <w:sz w:val="18"/>
              <w:szCs w:val="18"/>
            </w:rPr>
            <w:br/>
          </w:r>
          <w:r>
            <w:rPr>
              <w:sz w:val="16"/>
              <w:szCs w:val="16"/>
            </w:rPr>
            <w:t>Дата сохранения: 28.05.2020</w:t>
          </w:r>
        </w:p>
      </w:tc>
    </w:tr>
  </w:tbl>
  <w:p w:rsidR="00000000" w:rsidRDefault="00D147DC">
    <w:pPr>
      <w:pStyle w:val="ConsPlusNormal"/>
      <w:pBdr>
        <w:bottom w:val="single" w:sz="12" w:space="0" w:color="auto"/>
      </w:pBdr>
      <w:jc w:val="center"/>
      <w:rPr>
        <w:sz w:val="2"/>
        <w:szCs w:val="2"/>
      </w:rPr>
    </w:pPr>
  </w:p>
  <w:p w:rsidR="00000000" w:rsidRDefault="00D147DC">
    <w:pPr>
      <w:pStyle w:val="ConsPlusNormal"/>
    </w:pPr>
    <w:r>
      <w:rPr>
        <w:sz w:val="10"/>
        <w:szCs w:val="10"/>
      </w:rPr>
      <w:t xml:space="preserve"> </w:t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CellSpacing w:w="5" w:type="nil"/>
      <w:tblInd w:w="40" w:type="dxa"/>
      <w:tblCellMar>
        <w:left w:w="40" w:type="dxa"/>
        <w:right w:w="40" w:type="dxa"/>
      </w:tblCellMar>
      <w:tblLook w:val="0000"/>
    </w:tblPr>
    <w:tblGrid>
      <w:gridCol w:w="5646"/>
      <w:gridCol w:w="418"/>
      <w:gridCol w:w="4183"/>
    </w:tblGrid>
    <w:tr w:rsidR="00000000">
      <w:tblPrEx>
        <w:tblCellMar>
          <w:top w:w="0" w:type="dxa"/>
          <w:bottom w:w="0" w:type="dxa"/>
        </w:tblCellMar>
      </w:tblPrEx>
      <w:trPr>
        <w:trHeight w:hRule="exact" w:val="1683"/>
        <w:tblCellSpacing w:w="5" w:type="nil"/>
      </w:trPr>
      <w:tc>
        <w:tcPr>
          <w:tcW w:w="27" w:type="pct"/>
          <w:tcBorders>
            <w:top w:val="none" w:sz="2" w:space="0" w:color="auto"/>
            <w:left w:val="none" w:sz="2" w:space="0" w:color="auto"/>
            <w:bottom w:val="none" w:sz="2" w:space="0" w:color="auto"/>
            <w:right w:val="none" w:sz="2" w:space="0" w:color="auto"/>
          </w:tcBorders>
          <w:vAlign w:val="center"/>
        </w:tcPr>
        <w:p w:rsidR="00000000" w:rsidRDefault="00D147DC">
          <w:pPr>
            <w:pStyle w:val="ConsPlusNormal"/>
            <w:rPr>
              <w:sz w:val="16"/>
              <w:szCs w:val="16"/>
            </w:rPr>
          </w:pPr>
          <w:r>
            <w:rPr>
              <w:sz w:val="16"/>
              <w:szCs w:val="16"/>
            </w:rPr>
            <w:t>&lt;Письмо&gt; ФНС России от 15.05.2020 N ЕА-4-15/8011@</w:t>
          </w:r>
          <w:r>
            <w:rPr>
              <w:sz w:val="16"/>
              <w:szCs w:val="16"/>
            </w:rPr>
            <w:br/>
            <w:t>"О реестрах, предусмотренных п. 15 ст. 165 НК РФ"</w:t>
          </w:r>
          <w:r>
            <w:rPr>
              <w:sz w:val="16"/>
              <w:szCs w:val="16"/>
            </w:rPr>
            <w:br/>
            <w:t>(вместе с "Порядком ...</w:t>
          </w:r>
        </w:p>
      </w:tc>
      <w:tc>
        <w:tcPr>
          <w:tcW w:w="2" w:type="pct"/>
          <w:tcBorders>
            <w:top w:val="none" w:sz="2" w:space="0" w:color="auto"/>
            <w:left w:val="none" w:sz="2" w:space="0" w:color="auto"/>
            <w:bottom w:val="none" w:sz="2" w:space="0" w:color="auto"/>
            <w:right w:val="none" w:sz="2" w:space="0" w:color="auto"/>
          </w:tcBorders>
          <w:vAlign w:val="center"/>
        </w:tcPr>
        <w:p w:rsidR="00000000" w:rsidRDefault="00D147DC">
          <w:pPr>
            <w:pStyle w:val="ConsPlusNormal"/>
            <w:jc w:val="center"/>
          </w:pPr>
        </w:p>
        <w:p w:rsidR="00000000" w:rsidRDefault="00D147DC">
          <w:pPr>
            <w:pStyle w:val="ConsPlusNormal"/>
            <w:jc w:val="center"/>
          </w:pPr>
        </w:p>
      </w:tc>
      <w:tc>
        <w:tcPr>
          <w:tcW w:w="20" w:type="pct"/>
          <w:tcBorders>
            <w:top w:val="none" w:sz="2" w:space="0" w:color="auto"/>
            <w:left w:val="none" w:sz="2" w:space="0" w:color="auto"/>
            <w:bottom w:val="none" w:sz="2" w:space="0" w:color="auto"/>
            <w:right w:val="none" w:sz="2" w:space="0" w:color="auto"/>
          </w:tcBorders>
          <w:vAlign w:val="center"/>
        </w:tcPr>
        <w:p w:rsidR="00000000" w:rsidRDefault="00D147DC">
          <w:pPr>
            <w:pStyle w:val="ConsPlusNormal"/>
            <w:jc w:val="right"/>
            <w:rPr>
              <w:sz w:val="16"/>
              <w:szCs w:val="16"/>
            </w:rPr>
          </w:pPr>
          <w:r>
            <w:rPr>
              <w:sz w:val="18"/>
              <w:szCs w:val="18"/>
            </w:rPr>
            <w:t xml:space="preserve">Документ предоставлен </w:t>
          </w:r>
          <w:hyperlink r:id="rId1" w:history="1">
            <w:r>
              <w:rPr>
                <w:color w:val="0000FF"/>
                <w:sz w:val="18"/>
                <w:szCs w:val="18"/>
              </w:rPr>
              <w:t>КонсультантПлюс</w:t>
            </w:r>
          </w:hyperlink>
          <w:r>
            <w:rPr>
              <w:sz w:val="18"/>
              <w:szCs w:val="18"/>
            </w:rPr>
            <w:br/>
          </w:r>
          <w:r>
            <w:rPr>
              <w:sz w:val="16"/>
              <w:szCs w:val="16"/>
            </w:rPr>
            <w:t>Дата сохранения: 28.05.2020</w:t>
          </w:r>
        </w:p>
      </w:tc>
    </w:tr>
  </w:tbl>
  <w:p w:rsidR="00000000" w:rsidRDefault="00D147DC">
    <w:pPr>
      <w:pStyle w:val="ConsPlusNormal"/>
      <w:pBdr>
        <w:bottom w:val="single" w:sz="12" w:space="0" w:color="auto"/>
      </w:pBdr>
      <w:jc w:val="center"/>
      <w:rPr>
        <w:sz w:val="2"/>
        <w:szCs w:val="2"/>
      </w:rPr>
    </w:pPr>
  </w:p>
  <w:p w:rsidR="00000000" w:rsidRDefault="00D147DC">
    <w:pPr>
      <w:pStyle w:val="ConsPlusNormal"/>
    </w:pPr>
    <w:r>
      <w:rPr>
        <w:sz w:val="10"/>
        <w:szCs w:val="10"/>
      </w:rPr>
      <w:t xml:space="preserve"> 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writeProtection w:recommended="1"/>
  <w:zoom w:percent="12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adjustLineHeightInTable/>
    <w:useFELayout/>
  </w:compat>
  <w:rsids>
    <w:rsidRoot w:val="00C87826"/>
    <w:rsid w:val="00C87826"/>
    <w:rsid w:val="00D147DC"/>
    <w:rsid w:val="00E549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ConsPlusNonformat">
    <w:name w:val="ConsPlusNonformat"/>
    <w:uiPriority w:val="99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</w:rPr>
  </w:style>
  <w:style w:type="paragraph" w:customStyle="1" w:styleId="ConsPlusTitle">
    <w:name w:val="ConsPlusTitle"/>
    <w:uiPriority w:val="99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b/>
      <w:bCs/>
      <w:sz w:val="24"/>
      <w:szCs w:val="24"/>
    </w:rPr>
  </w:style>
  <w:style w:type="paragraph" w:customStyle="1" w:styleId="ConsPlusCell">
    <w:name w:val="ConsPlusCell"/>
    <w:uiPriority w:val="99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</w:rPr>
  </w:style>
  <w:style w:type="paragraph" w:customStyle="1" w:styleId="ConsPlusDocList">
    <w:name w:val="ConsPlusDocList"/>
    <w:uiPriority w:val="99"/>
    <w:pPr>
      <w:widowControl w:val="0"/>
      <w:autoSpaceDE w:val="0"/>
      <w:autoSpaceDN w:val="0"/>
      <w:adjustRightInd w:val="0"/>
      <w:spacing w:after="0" w:line="240" w:lineRule="auto"/>
    </w:pPr>
    <w:rPr>
      <w:rFonts w:ascii="Tahoma" w:hAnsi="Tahoma" w:cs="Tahoma"/>
      <w:sz w:val="18"/>
      <w:szCs w:val="18"/>
    </w:rPr>
  </w:style>
  <w:style w:type="paragraph" w:customStyle="1" w:styleId="ConsPlusTitlePage">
    <w:name w:val="ConsPlusTitlePage"/>
    <w:uiPriority w:val="99"/>
    <w:pPr>
      <w:widowControl w:val="0"/>
      <w:autoSpaceDE w:val="0"/>
      <w:autoSpaceDN w:val="0"/>
      <w:adjustRightInd w:val="0"/>
      <w:spacing w:after="0" w:line="240" w:lineRule="auto"/>
    </w:pPr>
    <w:rPr>
      <w:rFonts w:ascii="Tahoma" w:hAnsi="Tahoma" w:cs="Tahoma"/>
      <w:sz w:val="24"/>
      <w:szCs w:val="24"/>
    </w:rPr>
  </w:style>
  <w:style w:type="paragraph" w:customStyle="1" w:styleId="ConsPlusJurTerm">
    <w:name w:val="ConsPlusJurTerm"/>
    <w:uiPriority w:val="9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ConsPlusTextList">
    <w:name w:val="ConsPlusTextList"/>
    <w:uiPriority w:val="9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ConsPlusTextList1">
    <w:name w:val="ConsPlusTextList1"/>
    <w:uiPriority w:val="9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footer" Target="footer9.xml"/><Relationship Id="rId117" Type="http://schemas.openxmlformats.org/officeDocument/2006/relationships/image" Target="media/image22.png"/><Relationship Id="rId21" Type="http://schemas.openxmlformats.org/officeDocument/2006/relationships/header" Target="header7.xml"/><Relationship Id="rId42" Type="http://schemas.openxmlformats.org/officeDocument/2006/relationships/footer" Target="footer17.xml"/><Relationship Id="rId47" Type="http://schemas.openxmlformats.org/officeDocument/2006/relationships/header" Target="header20.xml"/><Relationship Id="rId63" Type="http://schemas.openxmlformats.org/officeDocument/2006/relationships/footer" Target="footer26.xml"/><Relationship Id="rId68" Type="http://schemas.openxmlformats.org/officeDocument/2006/relationships/footer" Target="footer28.xml"/><Relationship Id="rId84" Type="http://schemas.openxmlformats.org/officeDocument/2006/relationships/image" Target="media/image9.png"/><Relationship Id="rId89" Type="http://schemas.openxmlformats.org/officeDocument/2006/relationships/image" Target="media/image10.png"/><Relationship Id="rId112" Type="http://schemas.openxmlformats.org/officeDocument/2006/relationships/image" Target="media/image17.png"/><Relationship Id="rId16" Type="http://schemas.openxmlformats.org/officeDocument/2006/relationships/footer" Target="footer4.xml"/><Relationship Id="rId107" Type="http://schemas.openxmlformats.org/officeDocument/2006/relationships/header" Target="header44.xml"/><Relationship Id="rId11" Type="http://schemas.openxmlformats.org/officeDocument/2006/relationships/header" Target="header2.xml"/><Relationship Id="rId32" Type="http://schemas.openxmlformats.org/officeDocument/2006/relationships/footer" Target="footer12.xml"/><Relationship Id="rId37" Type="http://schemas.openxmlformats.org/officeDocument/2006/relationships/header" Target="header15.xml"/><Relationship Id="rId53" Type="http://schemas.openxmlformats.org/officeDocument/2006/relationships/footer" Target="footer22.xml"/><Relationship Id="rId58" Type="http://schemas.openxmlformats.org/officeDocument/2006/relationships/footer" Target="footer24.xml"/><Relationship Id="rId74" Type="http://schemas.openxmlformats.org/officeDocument/2006/relationships/image" Target="media/image7.png"/><Relationship Id="rId79" Type="http://schemas.openxmlformats.org/officeDocument/2006/relationships/image" Target="media/image8.png"/><Relationship Id="rId102" Type="http://schemas.openxmlformats.org/officeDocument/2006/relationships/header" Target="header42.xml"/><Relationship Id="rId123" Type="http://schemas.openxmlformats.org/officeDocument/2006/relationships/image" Target="media/image28.png"/><Relationship Id="rId128" Type="http://schemas.openxmlformats.org/officeDocument/2006/relationships/theme" Target="theme/theme1.xml"/><Relationship Id="rId5" Type="http://schemas.openxmlformats.org/officeDocument/2006/relationships/endnotes" Target="endnotes.xml"/><Relationship Id="rId90" Type="http://schemas.openxmlformats.org/officeDocument/2006/relationships/header" Target="header37.xml"/><Relationship Id="rId95" Type="http://schemas.openxmlformats.org/officeDocument/2006/relationships/header" Target="header39.xml"/><Relationship Id="rId19" Type="http://schemas.openxmlformats.org/officeDocument/2006/relationships/header" Target="header6.xml"/><Relationship Id="rId14" Type="http://schemas.openxmlformats.org/officeDocument/2006/relationships/footer" Target="footer3.xml"/><Relationship Id="rId22" Type="http://schemas.openxmlformats.org/officeDocument/2006/relationships/footer" Target="footer7.xml"/><Relationship Id="rId27" Type="http://schemas.openxmlformats.org/officeDocument/2006/relationships/header" Target="header10.xml"/><Relationship Id="rId30" Type="http://schemas.openxmlformats.org/officeDocument/2006/relationships/footer" Target="footer11.xml"/><Relationship Id="rId35" Type="http://schemas.openxmlformats.org/officeDocument/2006/relationships/header" Target="header14.xml"/><Relationship Id="rId43" Type="http://schemas.openxmlformats.org/officeDocument/2006/relationships/header" Target="header18.xml"/><Relationship Id="rId48" Type="http://schemas.openxmlformats.org/officeDocument/2006/relationships/footer" Target="footer20.xml"/><Relationship Id="rId56" Type="http://schemas.openxmlformats.org/officeDocument/2006/relationships/footer" Target="footer23.xml"/><Relationship Id="rId64" Type="http://schemas.openxmlformats.org/officeDocument/2006/relationships/image" Target="media/image5.png"/><Relationship Id="rId69" Type="http://schemas.openxmlformats.org/officeDocument/2006/relationships/image" Target="media/image6.png"/><Relationship Id="rId77" Type="http://schemas.openxmlformats.org/officeDocument/2006/relationships/header" Target="header32.xml"/><Relationship Id="rId100" Type="http://schemas.openxmlformats.org/officeDocument/2006/relationships/header" Target="header41.xml"/><Relationship Id="rId105" Type="http://schemas.openxmlformats.org/officeDocument/2006/relationships/header" Target="header43.xml"/><Relationship Id="rId113" Type="http://schemas.openxmlformats.org/officeDocument/2006/relationships/image" Target="media/image18.png"/><Relationship Id="rId118" Type="http://schemas.openxmlformats.org/officeDocument/2006/relationships/image" Target="media/image23.png"/><Relationship Id="rId126" Type="http://schemas.openxmlformats.org/officeDocument/2006/relationships/footer" Target="footer45.xml"/><Relationship Id="rId8" Type="http://schemas.openxmlformats.org/officeDocument/2006/relationships/hyperlink" Target="http://www.consultant.ru" TargetMode="External"/><Relationship Id="rId51" Type="http://schemas.openxmlformats.org/officeDocument/2006/relationships/footer" Target="footer21.xml"/><Relationship Id="rId72" Type="http://schemas.openxmlformats.org/officeDocument/2006/relationships/header" Target="header30.xml"/><Relationship Id="rId80" Type="http://schemas.openxmlformats.org/officeDocument/2006/relationships/header" Target="header33.xml"/><Relationship Id="rId85" Type="http://schemas.openxmlformats.org/officeDocument/2006/relationships/header" Target="header35.xml"/><Relationship Id="rId93" Type="http://schemas.openxmlformats.org/officeDocument/2006/relationships/footer" Target="footer38.xml"/><Relationship Id="rId98" Type="http://schemas.openxmlformats.org/officeDocument/2006/relationships/footer" Target="footer40.xml"/><Relationship Id="rId121" Type="http://schemas.openxmlformats.org/officeDocument/2006/relationships/image" Target="media/image26.png"/><Relationship Id="rId3" Type="http://schemas.openxmlformats.org/officeDocument/2006/relationships/webSettings" Target="webSettings.xml"/><Relationship Id="rId12" Type="http://schemas.openxmlformats.org/officeDocument/2006/relationships/footer" Target="footer2.xml"/><Relationship Id="rId17" Type="http://schemas.openxmlformats.org/officeDocument/2006/relationships/header" Target="header5.xml"/><Relationship Id="rId25" Type="http://schemas.openxmlformats.org/officeDocument/2006/relationships/header" Target="header9.xml"/><Relationship Id="rId33" Type="http://schemas.openxmlformats.org/officeDocument/2006/relationships/header" Target="header13.xml"/><Relationship Id="rId38" Type="http://schemas.openxmlformats.org/officeDocument/2006/relationships/footer" Target="footer15.xml"/><Relationship Id="rId46" Type="http://schemas.openxmlformats.org/officeDocument/2006/relationships/footer" Target="footer19.xml"/><Relationship Id="rId59" Type="http://schemas.openxmlformats.org/officeDocument/2006/relationships/image" Target="media/image4.png"/><Relationship Id="rId67" Type="http://schemas.openxmlformats.org/officeDocument/2006/relationships/header" Target="header28.xml"/><Relationship Id="rId103" Type="http://schemas.openxmlformats.org/officeDocument/2006/relationships/footer" Target="footer42.xml"/><Relationship Id="rId108" Type="http://schemas.openxmlformats.org/officeDocument/2006/relationships/footer" Target="footer44.xml"/><Relationship Id="rId116" Type="http://schemas.openxmlformats.org/officeDocument/2006/relationships/image" Target="media/image21.png"/><Relationship Id="rId124" Type="http://schemas.openxmlformats.org/officeDocument/2006/relationships/image" Target="media/image29.png"/><Relationship Id="rId20" Type="http://schemas.openxmlformats.org/officeDocument/2006/relationships/footer" Target="footer6.xml"/><Relationship Id="rId41" Type="http://schemas.openxmlformats.org/officeDocument/2006/relationships/header" Target="header17.xml"/><Relationship Id="rId54" Type="http://schemas.openxmlformats.org/officeDocument/2006/relationships/image" Target="media/image3.png"/><Relationship Id="rId62" Type="http://schemas.openxmlformats.org/officeDocument/2006/relationships/header" Target="header26.xml"/><Relationship Id="rId70" Type="http://schemas.openxmlformats.org/officeDocument/2006/relationships/header" Target="header29.xml"/><Relationship Id="rId75" Type="http://schemas.openxmlformats.org/officeDocument/2006/relationships/header" Target="header31.xml"/><Relationship Id="rId83" Type="http://schemas.openxmlformats.org/officeDocument/2006/relationships/footer" Target="footer34.xml"/><Relationship Id="rId88" Type="http://schemas.openxmlformats.org/officeDocument/2006/relationships/footer" Target="footer36.xml"/><Relationship Id="rId91" Type="http://schemas.openxmlformats.org/officeDocument/2006/relationships/footer" Target="footer37.xml"/><Relationship Id="rId96" Type="http://schemas.openxmlformats.org/officeDocument/2006/relationships/footer" Target="footer39.xml"/><Relationship Id="rId111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5" Type="http://schemas.openxmlformats.org/officeDocument/2006/relationships/header" Target="header4.xml"/><Relationship Id="rId23" Type="http://schemas.openxmlformats.org/officeDocument/2006/relationships/header" Target="header8.xml"/><Relationship Id="rId28" Type="http://schemas.openxmlformats.org/officeDocument/2006/relationships/footer" Target="footer10.xml"/><Relationship Id="rId36" Type="http://schemas.openxmlformats.org/officeDocument/2006/relationships/footer" Target="footer14.xml"/><Relationship Id="rId49" Type="http://schemas.openxmlformats.org/officeDocument/2006/relationships/image" Target="media/image2.png"/><Relationship Id="rId57" Type="http://schemas.openxmlformats.org/officeDocument/2006/relationships/header" Target="header24.xml"/><Relationship Id="rId106" Type="http://schemas.openxmlformats.org/officeDocument/2006/relationships/footer" Target="footer43.xml"/><Relationship Id="rId114" Type="http://schemas.openxmlformats.org/officeDocument/2006/relationships/image" Target="media/image19.png"/><Relationship Id="rId119" Type="http://schemas.openxmlformats.org/officeDocument/2006/relationships/image" Target="media/image24.png"/><Relationship Id="rId127" Type="http://schemas.openxmlformats.org/officeDocument/2006/relationships/fontTable" Target="fontTable.xml"/><Relationship Id="rId10" Type="http://schemas.openxmlformats.org/officeDocument/2006/relationships/footer" Target="footer1.xml"/><Relationship Id="rId31" Type="http://schemas.openxmlformats.org/officeDocument/2006/relationships/header" Target="header12.xml"/><Relationship Id="rId44" Type="http://schemas.openxmlformats.org/officeDocument/2006/relationships/footer" Target="footer18.xml"/><Relationship Id="rId52" Type="http://schemas.openxmlformats.org/officeDocument/2006/relationships/header" Target="header22.xml"/><Relationship Id="rId60" Type="http://schemas.openxmlformats.org/officeDocument/2006/relationships/header" Target="header25.xml"/><Relationship Id="rId65" Type="http://schemas.openxmlformats.org/officeDocument/2006/relationships/header" Target="header27.xml"/><Relationship Id="rId73" Type="http://schemas.openxmlformats.org/officeDocument/2006/relationships/footer" Target="footer30.xml"/><Relationship Id="rId78" Type="http://schemas.openxmlformats.org/officeDocument/2006/relationships/footer" Target="footer32.xml"/><Relationship Id="rId81" Type="http://schemas.openxmlformats.org/officeDocument/2006/relationships/footer" Target="footer33.xml"/><Relationship Id="rId86" Type="http://schemas.openxmlformats.org/officeDocument/2006/relationships/footer" Target="footer35.xml"/><Relationship Id="rId94" Type="http://schemas.openxmlformats.org/officeDocument/2006/relationships/image" Target="media/image11.png"/><Relationship Id="rId99" Type="http://schemas.openxmlformats.org/officeDocument/2006/relationships/image" Target="media/image12.png"/><Relationship Id="rId101" Type="http://schemas.openxmlformats.org/officeDocument/2006/relationships/footer" Target="footer41.xml"/><Relationship Id="rId122" Type="http://schemas.openxmlformats.org/officeDocument/2006/relationships/image" Target="media/image27.png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3" Type="http://schemas.openxmlformats.org/officeDocument/2006/relationships/header" Target="header3.xml"/><Relationship Id="rId18" Type="http://schemas.openxmlformats.org/officeDocument/2006/relationships/footer" Target="footer5.xml"/><Relationship Id="rId39" Type="http://schemas.openxmlformats.org/officeDocument/2006/relationships/header" Target="header16.xml"/><Relationship Id="rId109" Type="http://schemas.openxmlformats.org/officeDocument/2006/relationships/image" Target="media/image14.png"/><Relationship Id="rId34" Type="http://schemas.openxmlformats.org/officeDocument/2006/relationships/footer" Target="footer13.xml"/><Relationship Id="rId50" Type="http://schemas.openxmlformats.org/officeDocument/2006/relationships/header" Target="header21.xml"/><Relationship Id="rId55" Type="http://schemas.openxmlformats.org/officeDocument/2006/relationships/header" Target="header23.xml"/><Relationship Id="rId76" Type="http://schemas.openxmlformats.org/officeDocument/2006/relationships/footer" Target="footer31.xml"/><Relationship Id="rId97" Type="http://schemas.openxmlformats.org/officeDocument/2006/relationships/header" Target="header40.xml"/><Relationship Id="rId104" Type="http://schemas.openxmlformats.org/officeDocument/2006/relationships/image" Target="media/image13.png"/><Relationship Id="rId120" Type="http://schemas.openxmlformats.org/officeDocument/2006/relationships/image" Target="media/image25.png"/><Relationship Id="rId125" Type="http://schemas.openxmlformats.org/officeDocument/2006/relationships/header" Target="header45.xml"/><Relationship Id="rId7" Type="http://schemas.openxmlformats.org/officeDocument/2006/relationships/hyperlink" Target="http://www.consultant.ru" TargetMode="External"/><Relationship Id="rId71" Type="http://schemas.openxmlformats.org/officeDocument/2006/relationships/footer" Target="footer29.xml"/><Relationship Id="rId92" Type="http://schemas.openxmlformats.org/officeDocument/2006/relationships/header" Target="header38.xml"/><Relationship Id="rId2" Type="http://schemas.openxmlformats.org/officeDocument/2006/relationships/settings" Target="settings.xml"/><Relationship Id="rId29" Type="http://schemas.openxmlformats.org/officeDocument/2006/relationships/header" Target="header11.xml"/><Relationship Id="rId24" Type="http://schemas.openxmlformats.org/officeDocument/2006/relationships/footer" Target="footer8.xml"/><Relationship Id="rId40" Type="http://schemas.openxmlformats.org/officeDocument/2006/relationships/footer" Target="footer16.xml"/><Relationship Id="rId45" Type="http://schemas.openxmlformats.org/officeDocument/2006/relationships/header" Target="header19.xml"/><Relationship Id="rId66" Type="http://schemas.openxmlformats.org/officeDocument/2006/relationships/footer" Target="footer27.xml"/><Relationship Id="rId87" Type="http://schemas.openxmlformats.org/officeDocument/2006/relationships/header" Target="header36.xml"/><Relationship Id="rId110" Type="http://schemas.openxmlformats.org/officeDocument/2006/relationships/image" Target="media/image15.png"/><Relationship Id="rId115" Type="http://schemas.openxmlformats.org/officeDocument/2006/relationships/image" Target="media/image20.png"/><Relationship Id="rId61" Type="http://schemas.openxmlformats.org/officeDocument/2006/relationships/footer" Target="footer25.xml"/><Relationship Id="rId82" Type="http://schemas.openxmlformats.org/officeDocument/2006/relationships/header" Target="header34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onsultant.ru" TargetMode="External"/></Relationships>
</file>

<file path=word/_rels/footer10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onsultant.ru" TargetMode="External"/></Relationships>
</file>

<file path=word/_rels/footer1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onsultant.ru" TargetMode="External"/></Relationships>
</file>

<file path=word/_rels/footer1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onsultant.ru" TargetMode="External"/></Relationships>
</file>

<file path=word/_rels/footer13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onsultant.ru" TargetMode="External"/></Relationships>
</file>

<file path=word/_rels/footer14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onsultant.ru" TargetMode="External"/></Relationships>
</file>

<file path=word/_rels/footer15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onsultant.ru" TargetMode="External"/></Relationships>
</file>

<file path=word/_rels/footer16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onsultant.ru" TargetMode="External"/></Relationships>
</file>

<file path=word/_rels/footer17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onsultant.ru" TargetMode="External"/></Relationships>
</file>

<file path=word/_rels/footer18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onsultant.ru" TargetMode="External"/></Relationships>
</file>

<file path=word/_rels/footer19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onsultant.ru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onsultant.ru" TargetMode="External"/></Relationships>
</file>

<file path=word/_rels/footer20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onsultant.ru" TargetMode="External"/></Relationships>
</file>

<file path=word/_rels/footer2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onsultant.ru" TargetMode="External"/></Relationships>
</file>

<file path=word/_rels/footer2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onsultant.ru" TargetMode="External"/></Relationships>
</file>

<file path=word/_rels/footer23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onsultant.ru" TargetMode="External"/></Relationships>
</file>

<file path=word/_rels/footer24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onsultant.ru" TargetMode="External"/></Relationships>
</file>

<file path=word/_rels/footer25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onsultant.ru" TargetMode="External"/></Relationships>
</file>

<file path=word/_rels/footer26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onsultant.ru" TargetMode="External"/></Relationships>
</file>

<file path=word/_rels/footer27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onsultant.ru" TargetMode="External"/></Relationships>
</file>

<file path=word/_rels/footer28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onsultant.ru" TargetMode="External"/></Relationships>
</file>

<file path=word/_rels/footer29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onsultant.ru" TargetMode="Externa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onsultant.ru" TargetMode="External"/></Relationships>
</file>

<file path=word/_rels/footer30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onsultant.ru" TargetMode="External"/></Relationships>
</file>

<file path=word/_rels/footer3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onsultant.ru" TargetMode="External"/></Relationships>
</file>

<file path=word/_rels/footer3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onsultant.ru" TargetMode="External"/></Relationships>
</file>

<file path=word/_rels/footer33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onsultant.ru" TargetMode="External"/></Relationships>
</file>

<file path=word/_rels/footer34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onsultant.ru" TargetMode="External"/></Relationships>
</file>

<file path=word/_rels/footer35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onsultant.ru" TargetMode="External"/></Relationships>
</file>

<file path=word/_rels/footer36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onsultant.ru" TargetMode="External"/></Relationships>
</file>

<file path=word/_rels/footer37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onsultant.ru" TargetMode="External"/></Relationships>
</file>

<file path=word/_rels/footer38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onsultant.ru" TargetMode="External"/></Relationships>
</file>

<file path=word/_rels/footer39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onsultant.ru" TargetMode="External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onsultant.ru" TargetMode="External"/></Relationships>
</file>

<file path=word/_rels/footer40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onsultant.ru" TargetMode="External"/></Relationships>
</file>

<file path=word/_rels/footer4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onsultant.ru" TargetMode="External"/></Relationships>
</file>

<file path=word/_rels/footer4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onsultant.ru" TargetMode="External"/></Relationships>
</file>

<file path=word/_rels/footer43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onsultant.ru" TargetMode="External"/></Relationships>
</file>

<file path=word/_rels/footer44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onsultant.ru" TargetMode="External"/></Relationships>
</file>

<file path=word/_rels/footer45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onsultant.ru" TargetMode="External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onsultant.ru" TargetMode="External"/></Relationships>
</file>

<file path=word/_rels/footer6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onsultant.ru" TargetMode="External"/></Relationships>
</file>

<file path=word/_rels/footer7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onsultant.ru" TargetMode="External"/></Relationships>
</file>

<file path=word/_rels/footer8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onsultant.ru" TargetMode="External"/></Relationships>
</file>

<file path=word/_rels/footer9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onsultant.r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onsultant.ru" TargetMode="External"/></Relationships>
</file>

<file path=word/_rels/header10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onsultant.ru" TargetMode="External"/></Relationships>
</file>

<file path=word/_rels/header1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onsultant.ru" TargetMode="External"/></Relationships>
</file>

<file path=word/_rels/header1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onsultant.ru" TargetMode="External"/></Relationships>
</file>

<file path=word/_rels/header13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onsultant.ru" TargetMode="External"/></Relationships>
</file>

<file path=word/_rels/header14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onsultant.ru" TargetMode="External"/></Relationships>
</file>

<file path=word/_rels/header15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onsultant.ru" TargetMode="External"/></Relationships>
</file>

<file path=word/_rels/header16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onsultant.ru" TargetMode="External"/></Relationships>
</file>

<file path=word/_rels/header17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onsultant.ru" TargetMode="External"/></Relationships>
</file>

<file path=word/_rels/header18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onsultant.ru" TargetMode="External"/></Relationships>
</file>

<file path=word/_rels/header19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onsultant.ru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onsultant.ru" TargetMode="External"/></Relationships>
</file>

<file path=word/_rels/header20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onsultant.ru" TargetMode="External"/></Relationships>
</file>

<file path=word/_rels/header2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onsultant.ru" TargetMode="External"/></Relationships>
</file>

<file path=word/_rels/header2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onsultant.ru" TargetMode="External"/></Relationships>
</file>

<file path=word/_rels/header23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onsultant.ru" TargetMode="External"/></Relationships>
</file>

<file path=word/_rels/header24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onsultant.ru" TargetMode="External"/></Relationships>
</file>

<file path=word/_rels/header25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onsultant.ru" TargetMode="External"/></Relationships>
</file>

<file path=word/_rels/header26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onsultant.ru" TargetMode="External"/></Relationships>
</file>

<file path=word/_rels/header27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onsultant.ru" TargetMode="External"/></Relationships>
</file>

<file path=word/_rels/header28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onsultant.ru" TargetMode="External"/></Relationships>
</file>

<file path=word/_rels/header29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onsultant.ru" TargetMode="Externa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onsultant.ru" TargetMode="External"/></Relationships>
</file>

<file path=word/_rels/header30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onsultant.ru" TargetMode="External"/></Relationships>
</file>

<file path=word/_rels/header3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onsultant.ru" TargetMode="External"/></Relationships>
</file>

<file path=word/_rels/header3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onsultant.ru" TargetMode="External"/></Relationships>
</file>

<file path=word/_rels/header33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onsultant.ru" TargetMode="External"/></Relationships>
</file>

<file path=word/_rels/header34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onsultant.ru" TargetMode="External"/></Relationships>
</file>

<file path=word/_rels/header35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onsultant.ru" TargetMode="External"/></Relationships>
</file>

<file path=word/_rels/header36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onsultant.ru" TargetMode="External"/></Relationships>
</file>

<file path=word/_rels/header37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onsultant.ru" TargetMode="External"/></Relationships>
</file>

<file path=word/_rels/header38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onsultant.ru" TargetMode="External"/></Relationships>
</file>

<file path=word/_rels/header39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onsultant.ru" TargetMode="External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onsultant.ru" TargetMode="External"/></Relationships>
</file>

<file path=word/_rels/header40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onsultant.ru" TargetMode="External"/></Relationships>
</file>

<file path=word/_rels/header4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onsultant.ru" TargetMode="External"/></Relationships>
</file>

<file path=word/_rels/header4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onsultant.ru" TargetMode="External"/></Relationships>
</file>

<file path=word/_rels/header43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onsultant.ru" TargetMode="External"/></Relationships>
</file>

<file path=word/_rels/header44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onsultant.ru" TargetMode="External"/></Relationships>
</file>

<file path=word/_rels/header45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onsultant.ru" TargetMode="External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onsultant.ru" TargetMode="External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onsultant.ru" TargetMode="External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onsultant.ru" TargetMode="External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onsultant.ru" TargetMode="External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onsultant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410</Pages>
  <Words>84256</Words>
  <Characters>480264</Characters>
  <Application>Microsoft Office Word</Application>
  <DocSecurity>2</DocSecurity>
  <Lines>4002</Lines>
  <Paragraphs>1126</Paragraphs>
  <ScaleCrop>false</ScaleCrop>
  <Company>КонсультантПлюс Версия 4018.00.50</Company>
  <LinksUpToDate>false</LinksUpToDate>
  <CharactersWithSpaces>563394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&lt;Письмо&gt; ФНС России от 15.05.2020 N ЕА-4-15/8011@"О реестрах, предусмотренных п. 15 ст. 165 НК РФ"(вместе с "Порядком заполнения реестров, предусмотренных пунктом 15 статьи 165 Налогового кодекса Российской Федерации (за исключением абзацев десять и двена</dc:title>
  <dc:creator>6417</dc:creator>
  <cp:lastModifiedBy>6417</cp:lastModifiedBy>
  <cp:revision>2</cp:revision>
  <dcterms:created xsi:type="dcterms:W3CDTF">2020-05-29T07:28:00Z</dcterms:created>
  <dcterms:modified xsi:type="dcterms:W3CDTF">2020-05-29T07:28:00Z</dcterms:modified>
</cp:coreProperties>
</file>